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8E9A4C" w14:textId="17725063" w:rsidR="00671A83" w:rsidRPr="00671A83" w:rsidRDefault="00671A83" w:rsidP="00671A83">
      <w:pPr>
        <w:spacing w:after="40" w:line="259" w:lineRule="auto"/>
        <w:rPr>
          <w:rFonts w:ascii="Calibri" w:eastAsia="Calibri" w:hAnsi="Calibri" w:cs="Times New Roman"/>
          <w:i/>
          <w:color w:val="333F48"/>
          <w:szCs w:val="24"/>
        </w:rPr>
      </w:pPr>
      <w:r w:rsidRPr="00671A83">
        <w:rPr>
          <w:rFonts w:ascii="Calibri" w:eastAsia="Calibri" w:hAnsi="Calibri" w:cs="Times New Roman"/>
          <w:noProof/>
          <w:sz w:val="22"/>
        </w:rPr>
        <w:drawing>
          <wp:anchor distT="0" distB="0" distL="114300" distR="114300" simplePos="0" relativeHeight="251706368" behindDoc="0" locked="0" layoutInCell="1" allowOverlap="1" wp14:anchorId="5757B5C5" wp14:editId="1BF19B18">
            <wp:simplePos x="0" y="0"/>
            <wp:positionH relativeFrom="page">
              <wp:posOffset>5313045</wp:posOffset>
            </wp:positionH>
            <wp:positionV relativeFrom="page">
              <wp:posOffset>668850</wp:posOffset>
            </wp:positionV>
            <wp:extent cx="1951990" cy="754380"/>
            <wp:effectExtent l="0" t="0" r="3810" b="0"/>
            <wp:wrapTight wrapText="bothSides">
              <wp:wrapPolygon edited="0">
                <wp:start x="1967" y="727"/>
                <wp:lineTo x="562" y="5818"/>
                <wp:lineTo x="281" y="20364"/>
                <wp:lineTo x="15740" y="20364"/>
                <wp:lineTo x="16021" y="18909"/>
                <wp:lineTo x="21080" y="13818"/>
                <wp:lineTo x="21361" y="6545"/>
                <wp:lineTo x="17988" y="4364"/>
                <wp:lineTo x="3373" y="727"/>
                <wp:lineTo x="1967" y="727"/>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PR_Logo_RBG.ai"/>
                    <pic:cNvPicPr/>
                  </pic:nvPicPr>
                  <pic:blipFill>
                    <a:blip r:embed="rId8">
                      <a:extLst>
                        <a:ext uri="{28A0092B-C50C-407E-A947-70E740481C1C}">
                          <a14:useLocalDpi xmlns:a14="http://schemas.microsoft.com/office/drawing/2010/main" val="0"/>
                        </a:ext>
                      </a:extLst>
                    </a:blip>
                    <a:stretch>
                      <a:fillRect/>
                    </a:stretch>
                  </pic:blipFill>
                  <pic:spPr>
                    <a:xfrm>
                      <a:off x="0" y="0"/>
                      <a:ext cx="1951990" cy="754380"/>
                    </a:xfrm>
                    <a:prstGeom prst="rect">
                      <a:avLst/>
                    </a:prstGeom>
                  </pic:spPr>
                </pic:pic>
              </a:graphicData>
            </a:graphic>
            <wp14:sizeRelH relativeFrom="margin">
              <wp14:pctWidth>0</wp14:pctWidth>
            </wp14:sizeRelH>
            <wp14:sizeRelV relativeFrom="margin">
              <wp14:pctHeight>0</wp14:pctHeight>
            </wp14:sizeRelV>
          </wp:anchor>
        </w:drawing>
      </w:r>
      <w:r w:rsidRPr="00671A83">
        <w:rPr>
          <w:rFonts w:ascii="Calibri" w:eastAsia="Calibri" w:hAnsi="Calibri" w:cs="Times New Roman"/>
          <w:noProof/>
          <w:sz w:val="32"/>
        </w:rPr>
        <mc:AlternateContent>
          <mc:Choice Requires="wps">
            <w:drawing>
              <wp:anchor distT="0" distB="0" distL="114300" distR="114300" simplePos="0" relativeHeight="251705344" behindDoc="0" locked="0" layoutInCell="1" allowOverlap="1" wp14:anchorId="263263C3" wp14:editId="7629F05A">
                <wp:simplePos x="0" y="0"/>
                <wp:positionH relativeFrom="column">
                  <wp:posOffset>-63724</wp:posOffset>
                </wp:positionH>
                <wp:positionV relativeFrom="paragraph">
                  <wp:posOffset>-111125</wp:posOffset>
                </wp:positionV>
                <wp:extent cx="4257675" cy="0"/>
                <wp:effectExtent l="0" t="0" r="34925" b="25400"/>
                <wp:wrapNone/>
                <wp:docPr id="19" name="Straight Connector 19"/>
                <wp:cNvGraphicFramePr/>
                <a:graphic xmlns:a="http://schemas.openxmlformats.org/drawingml/2006/main">
                  <a:graphicData uri="http://schemas.microsoft.com/office/word/2010/wordprocessingShape">
                    <wps:wsp>
                      <wps:cNvCnPr/>
                      <wps:spPr>
                        <a:xfrm>
                          <a:off x="0" y="0"/>
                          <a:ext cx="4257675" cy="0"/>
                        </a:xfrm>
                        <a:prstGeom prst="line">
                          <a:avLst/>
                        </a:prstGeom>
                        <a:noFill/>
                        <a:ln w="12700" cap="flat" cmpd="sng" algn="ctr">
                          <a:solidFill>
                            <a:srgbClr val="EA76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EF54798" id="Straight Connector 19"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8.75pt" to="330.2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" strokecolor="#ea7600" strokeweight="1pt">
                <v:stroke joinstyle="miter"/>
              </v:line>
            </w:pict>
          </mc:Fallback>
        </mc:AlternateContent>
      </w:r>
      <w:r w:rsidRPr="00671A83">
        <w:rPr>
          <w:rFonts w:ascii="Calibri" w:eastAsia="Calibri" w:hAnsi="Calibri" w:cs="Times New Roman"/>
          <w:color w:val="EA7600"/>
          <w:sz w:val="48"/>
          <w:szCs w:val="48"/>
        </w:rPr>
        <w:t>2021 Health Plan Request for Information (RFI)</w:t>
      </w:r>
    </w:p>
    <w:p w14:paraId="5DCAC59B" w14:textId="093F6A7A" w:rsidR="003E0EE8" w:rsidRPr="00671A83" w:rsidRDefault="00671A83" w:rsidP="00671A83">
      <w:pPr>
        <w:rPr>
          <w:rFonts w:ascii="Calibri" w:eastAsia="Calibri" w:hAnsi="Calibri" w:cs="Times New Roman"/>
          <w:sz w:val="22"/>
        </w:rPr>
      </w:pPr>
      <w:r w:rsidRPr="00671A83">
        <w:rPr>
          <w:rFonts w:ascii="Calibri" w:eastAsia="Calibri" w:hAnsi="Calibri" w:cs="Times New Roman"/>
          <w:noProof/>
          <w:color w:val="333F48"/>
          <w:sz w:val="32"/>
        </w:rPr>
        <mc:AlternateContent>
          <mc:Choice Requires="wps">
            <w:drawing>
              <wp:anchor distT="0" distB="0" distL="114300" distR="114300" simplePos="0" relativeHeight="251704320" behindDoc="0" locked="0" layoutInCell="1" allowOverlap="1" wp14:anchorId="41F69598" wp14:editId="2BD5CD73">
                <wp:simplePos x="0" y="0"/>
                <wp:positionH relativeFrom="column">
                  <wp:posOffset>-34925</wp:posOffset>
                </wp:positionH>
                <wp:positionV relativeFrom="paragraph">
                  <wp:posOffset>21590</wp:posOffset>
                </wp:positionV>
                <wp:extent cx="4257675" cy="0"/>
                <wp:effectExtent l="0" t="0" r="34925" b="25400"/>
                <wp:wrapNone/>
                <wp:docPr id="22" name="Straight Connector 22"/>
                <wp:cNvGraphicFramePr/>
                <a:graphic xmlns:a="http://schemas.openxmlformats.org/drawingml/2006/main">
                  <a:graphicData uri="http://schemas.microsoft.com/office/word/2010/wordprocessingShape">
                    <wps:wsp>
                      <wps:cNvCnPr/>
                      <wps:spPr>
                        <a:xfrm>
                          <a:off x="0" y="0"/>
                          <a:ext cx="4257675" cy="0"/>
                        </a:xfrm>
                        <a:prstGeom prst="line">
                          <a:avLst/>
                        </a:prstGeom>
                        <a:noFill/>
                        <a:ln w="12700" cap="flat" cmpd="sng" algn="ctr">
                          <a:solidFill>
                            <a:srgbClr val="EA76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375A6FD" id="Straight Connector 22"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5pt,1.7pt" to="332.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" strokecolor="#ea7600" strokeweight="1pt">
                <v:stroke joinstyle="miter"/>
              </v:line>
            </w:pict>
          </mc:Fallback>
        </mc:AlternateContent>
      </w:r>
    </w:p>
    <w:p w14:paraId="2ABC8E43" w14:textId="7717976C" w:rsidR="00D02105" w:rsidRPr="00BF3C5A" w:rsidRDefault="00AF4F72" w:rsidP="00BF3C5A">
      <w:pPr>
        <w:rPr>
          <w:rFonts w:asciiTheme="majorHAnsi" w:hAnsiTheme="majorHAnsi" w:cstheme="majorHAnsi"/>
          <w:b/>
          <w:bCs/>
          <w:color w:val="EA7600"/>
          <w:sz w:val="32"/>
          <w:szCs w:val="32"/>
        </w:rPr>
      </w:pPr>
      <w:bookmarkStart w:id="0" w:name="_Toc65596445"/>
      <w:bookmarkStart w:id="1" w:name="_Toc65829363"/>
      <w:bookmarkStart w:id="2" w:name="_Toc65829423"/>
      <w:r w:rsidRPr="00BF3C5A">
        <w:rPr>
          <w:rFonts w:asciiTheme="majorHAnsi" w:hAnsiTheme="majorHAnsi" w:cstheme="majorHAnsi"/>
          <w:b/>
          <w:bCs/>
          <w:color w:val="EA7600"/>
          <w:sz w:val="32"/>
          <w:szCs w:val="32"/>
        </w:rPr>
        <w:t xml:space="preserve">A Questionnaire for Purchasers Seeking Effective Payment Reform, </w:t>
      </w:r>
      <w:r w:rsidR="003530E7" w:rsidRPr="00BF3C5A">
        <w:rPr>
          <w:rFonts w:asciiTheme="majorHAnsi" w:hAnsiTheme="majorHAnsi" w:cstheme="majorHAnsi"/>
          <w:b/>
          <w:bCs/>
          <w:color w:val="EA7600"/>
          <w:sz w:val="32"/>
          <w:szCs w:val="32"/>
        </w:rPr>
        <w:t xml:space="preserve">Other High-Value </w:t>
      </w:r>
      <w:r w:rsidRPr="00BF3C5A">
        <w:rPr>
          <w:rFonts w:asciiTheme="majorHAnsi" w:hAnsiTheme="majorHAnsi" w:cstheme="majorHAnsi"/>
          <w:b/>
          <w:bCs/>
          <w:color w:val="EA7600"/>
          <w:sz w:val="32"/>
          <w:szCs w:val="32"/>
        </w:rPr>
        <w:t>Strategies, and A Functional Marketplace</w:t>
      </w:r>
      <w:bookmarkEnd w:id="0"/>
      <w:bookmarkEnd w:id="1"/>
      <w:bookmarkEnd w:id="2"/>
    </w:p>
    <w:p w14:paraId="52D688AE" w14:textId="77777777" w:rsidR="009773DC" w:rsidRPr="003E0EE8" w:rsidRDefault="009773DC" w:rsidP="00D02105">
      <w:pPr>
        <w:rPr>
          <w:rFonts w:asciiTheme="minorHAnsi" w:hAnsiTheme="minorHAnsi" w:cstheme="minorHAnsi"/>
          <w:sz w:val="22"/>
        </w:rPr>
      </w:pPr>
    </w:p>
    <w:p w14:paraId="1903E2C9" w14:textId="328DFBC4" w:rsidR="00AF4F72" w:rsidRPr="003E0EE8" w:rsidRDefault="00AF4F72" w:rsidP="00D02105">
      <w:pPr>
        <w:rPr>
          <w:rFonts w:asciiTheme="minorHAnsi" w:hAnsiTheme="minorHAnsi" w:cstheme="minorHAnsi"/>
          <w:color w:val="333F48"/>
          <w:sz w:val="22"/>
        </w:rPr>
      </w:pPr>
      <w:r w:rsidRPr="003E0EE8">
        <w:rPr>
          <w:rFonts w:asciiTheme="minorHAnsi" w:hAnsiTheme="minorHAnsi" w:cstheme="minorHAnsi"/>
          <w:color w:val="333F48"/>
          <w:sz w:val="22"/>
        </w:rPr>
        <w:t xml:space="preserve">Our health care system is broken and needs </w:t>
      </w:r>
      <w:r w:rsidR="00C04CF0">
        <w:rPr>
          <w:rFonts w:asciiTheme="minorHAnsi" w:hAnsiTheme="minorHAnsi" w:cstheme="minorHAnsi"/>
          <w:color w:val="333F48"/>
          <w:sz w:val="22"/>
        </w:rPr>
        <w:t xml:space="preserve">to be </w:t>
      </w:r>
      <w:r w:rsidRPr="003E0EE8">
        <w:rPr>
          <w:rFonts w:asciiTheme="minorHAnsi" w:hAnsiTheme="minorHAnsi" w:cstheme="minorHAnsi"/>
          <w:color w:val="333F48"/>
          <w:sz w:val="22"/>
        </w:rPr>
        <w:t>fixed.  The challenges are particularly acute for employers</w:t>
      </w:r>
      <w:r w:rsidR="00683805" w:rsidRPr="003E0EE8">
        <w:rPr>
          <w:rFonts w:asciiTheme="minorHAnsi" w:hAnsiTheme="minorHAnsi" w:cstheme="minorHAnsi"/>
          <w:color w:val="333F48"/>
          <w:sz w:val="22"/>
        </w:rPr>
        <w:t xml:space="preserve">, </w:t>
      </w:r>
      <w:r w:rsidRPr="003E0EE8">
        <w:rPr>
          <w:rFonts w:asciiTheme="minorHAnsi" w:hAnsiTheme="minorHAnsi" w:cstheme="minorHAnsi"/>
          <w:color w:val="333F48"/>
          <w:sz w:val="22"/>
        </w:rPr>
        <w:t>other health care purchasers</w:t>
      </w:r>
      <w:r w:rsidR="00683805" w:rsidRPr="003E0EE8">
        <w:rPr>
          <w:rFonts w:asciiTheme="minorHAnsi" w:hAnsiTheme="minorHAnsi" w:cstheme="minorHAnsi"/>
          <w:color w:val="333F48"/>
          <w:sz w:val="22"/>
        </w:rPr>
        <w:t>, and those for whom they buy health care.</w:t>
      </w:r>
      <w:r w:rsidRPr="003E0EE8">
        <w:rPr>
          <w:rFonts w:asciiTheme="minorHAnsi" w:hAnsiTheme="minorHAnsi" w:cstheme="minorHAnsi"/>
          <w:color w:val="333F48"/>
          <w:sz w:val="22"/>
        </w:rPr>
        <w:t xml:space="preserve">    </w:t>
      </w:r>
    </w:p>
    <w:p w14:paraId="32C168FD" w14:textId="77777777" w:rsidR="00AF4F72" w:rsidRPr="003E0EE8" w:rsidRDefault="00AF4F72" w:rsidP="00D02105">
      <w:pPr>
        <w:rPr>
          <w:rFonts w:asciiTheme="minorHAnsi" w:hAnsiTheme="minorHAnsi" w:cstheme="minorHAnsi"/>
          <w:color w:val="333F48"/>
          <w:sz w:val="22"/>
        </w:rPr>
      </w:pPr>
    </w:p>
    <w:p w14:paraId="779727E5" w14:textId="61C557BF" w:rsidR="008E69FF" w:rsidRPr="003E0EE8" w:rsidRDefault="008E69FF" w:rsidP="00D02105">
      <w:pPr>
        <w:rPr>
          <w:rFonts w:asciiTheme="minorHAnsi" w:hAnsiTheme="minorHAnsi" w:cstheme="minorHAnsi"/>
          <w:color w:val="333F48"/>
          <w:sz w:val="22"/>
        </w:rPr>
      </w:pPr>
      <w:proofErr w:type="gramStart"/>
      <w:r w:rsidRPr="003E0EE8">
        <w:rPr>
          <w:rFonts w:asciiTheme="minorHAnsi" w:hAnsiTheme="minorHAnsi" w:cstheme="minorHAnsi"/>
          <w:color w:val="333F48"/>
          <w:sz w:val="22"/>
        </w:rPr>
        <w:t>Providers</w:t>
      </w:r>
      <w:proofErr w:type="gramEnd"/>
      <w:r w:rsidRPr="003E0EE8">
        <w:rPr>
          <w:rFonts w:asciiTheme="minorHAnsi" w:hAnsiTheme="minorHAnsi" w:cstheme="minorHAnsi"/>
          <w:color w:val="333F48"/>
          <w:sz w:val="22"/>
        </w:rPr>
        <w:t xml:space="preserve"> command high prices, </w:t>
      </w:r>
      <w:r w:rsidR="00C04CF0">
        <w:rPr>
          <w:rFonts w:asciiTheme="minorHAnsi" w:hAnsiTheme="minorHAnsi" w:cstheme="minorHAnsi"/>
          <w:color w:val="333F48"/>
          <w:sz w:val="22"/>
        </w:rPr>
        <w:t xml:space="preserve">and they are rising </w:t>
      </w:r>
      <w:r w:rsidRPr="003E0EE8">
        <w:rPr>
          <w:rFonts w:asciiTheme="minorHAnsi" w:hAnsiTheme="minorHAnsi" w:cstheme="minorHAnsi"/>
          <w:color w:val="333F48"/>
          <w:sz w:val="22"/>
        </w:rPr>
        <w:t xml:space="preserve">primarily </w:t>
      </w:r>
      <w:r w:rsidR="00683805" w:rsidRPr="003E0EE8">
        <w:rPr>
          <w:rFonts w:asciiTheme="minorHAnsi" w:hAnsiTheme="minorHAnsi" w:cstheme="minorHAnsi"/>
          <w:color w:val="333F48"/>
          <w:sz w:val="22"/>
        </w:rPr>
        <w:t xml:space="preserve">due to </w:t>
      </w:r>
      <w:r w:rsidRPr="003E0EE8">
        <w:rPr>
          <w:rFonts w:asciiTheme="minorHAnsi" w:hAnsiTheme="minorHAnsi" w:cstheme="minorHAnsi"/>
          <w:color w:val="333F48"/>
          <w:sz w:val="22"/>
        </w:rPr>
        <w:t xml:space="preserve">the market power </w:t>
      </w:r>
      <w:r w:rsidR="00C04CF0">
        <w:rPr>
          <w:rFonts w:asciiTheme="minorHAnsi" w:hAnsiTheme="minorHAnsi" w:cstheme="minorHAnsi"/>
          <w:color w:val="333F48"/>
          <w:sz w:val="22"/>
        </w:rPr>
        <w:t xml:space="preserve">many provider groups and </w:t>
      </w:r>
      <w:r w:rsidRPr="003E0EE8">
        <w:rPr>
          <w:rFonts w:asciiTheme="minorHAnsi" w:hAnsiTheme="minorHAnsi" w:cstheme="minorHAnsi"/>
          <w:color w:val="333F48"/>
          <w:sz w:val="22"/>
        </w:rPr>
        <w:t xml:space="preserve">health systems hold.  Recent </w:t>
      </w:r>
      <w:r w:rsidR="00C04CF0">
        <w:rPr>
          <w:rFonts w:asciiTheme="minorHAnsi" w:hAnsiTheme="minorHAnsi" w:cstheme="minorHAnsi"/>
          <w:color w:val="333F48"/>
          <w:sz w:val="22"/>
        </w:rPr>
        <w:t xml:space="preserve">policy </w:t>
      </w:r>
      <w:r w:rsidRPr="003E0EE8">
        <w:rPr>
          <w:rFonts w:asciiTheme="minorHAnsi" w:hAnsiTheme="minorHAnsi" w:cstheme="minorHAnsi"/>
          <w:color w:val="333F48"/>
          <w:sz w:val="22"/>
        </w:rPr>
        <w:t xml:space="preserve">efforts aim to increase provider and </w:t>
      </w:r>
      <w:r w:rsidR="00AD0E89" w:rsidRPr="003E0EE8">
        <w:rPr>
          <w:rFonts w:asciiTheme="minorHAnsi" w:hAnsiTheme="minorHAnsi" w:cstheme="minorHAnsi"/>
          <w:color w:val="333F48"/>
          <w:sz w:val="22"/>
        </w:rPr>
        <w:t>plan</w:t>
      </w:r>
      <w:r w:rsidRPr="003E0EE8">
        <w:rPr>
          <w:rFonts w:asciiTheme="minorHAnsi" w:hAnsiTheme="minorHAnsi" w:cstheme="minorHAnsi"/>
          <w:color w:val="333F48"/>
          <w:sz w:val="22"/>
        </w:rPr>
        <w:t xml:space="preserve"> price and quality transparency, but until </w:t>
      </w:r>
      <w:r w:rsidR="00C04CF0">
        <w:rPr>
          <w:rFonts w:asciiTheme="minorHAnsi" w:hAnsiTheme="minorHAnsi" w:cstheme="minorHAnsi"/>
          <w:color w:val="333F48"/>
          <w:sz w:val="22"/>
        </w:rPr>
        <w:t xml:space="preserve">policies </w:t>
      </w:r>
      <w:r w:rsidRPr="003E0EE8">
        <w:rPr>
          <w:rFonts w:asciiTheme="minorHAnsi" w:hAnsiTheme="minorHAnsi" w:cstheme="minorHAnsi"/>
          <w:color w:val="333F48"/>
          <w:sz w:val="22"/>
        </w:rPr>
        <w:t xml:space="preserve">are fully implemented and </w:t>
      </w:r>
      <w:r w:rsidR="00683805" w:rsidRPr="003E0EE8">
        <w:rPr>
          <w:rFonts w:asciiTheme="minorHAnsi" w:hAnsiTheme="minorHAnsi" w:cstheme="minorHAnsi"/>
          <w:color w:val="333F48"/>
          <w:sz w:val="22"/>
        </w:rPr>
        <w:t xml:space="preserve">the </w:t>
      </w:r>
      <w:r w:rsidR="00C04CF0">
        <w:rPr>
          <w:rFonts w:asciiTheme="minorHAnsi" w:hAnsiTheme="minorHAnsi" w:cstheme="minorHAnsi"/>
          <w:color w:val="333F48"/>
          <w:sz w:val="22"/>
        </w:rPr>
        <w:t xml:space="preserve">price and quality </w:t>
      </w:r>
      <w:r w:rsidR="00683805" w:rsidRPr="003E0EE8">
        <w:rPr>
          <w:rFonts w:asciiTheme="minorHAnsi" w:hAnsiTheme="minorHAnsi" w:cstheme="minorHAnsi"/>
          <w:color w:val="333F48"/>
          <w:sz w:val="22"/>
        </w:rPr>
        <w:t xml:space="preserve">information is </w:t>
      </w:r>
      <w:r w:rsidR="00C04CF0">
        <w:rPr>
          <w:rFonts w:asciiTheme="minorHAnsi" w:hAnsiTheme="minorHAnsi" w:cstheme="minorHAnsi"/>
          <w:color w:val="333F48"/>
          <w:sz w:val="22"/>
        </w:rPr>
        <w:t>usable</w:t>
      </w:r>
      <w:r w:rsidRPr="003E0EE8">
        <w:rPr>
          <w:rFonts w:asciiTheme="minorHAnsi" w:hAnsiTheme="minorHAnsi" w:cstheme="minorHAnsi"/>
          <w:color w:val="333F48"/>
          <w:sz w:val="22"/>
        </w:rPr>
        <w:t xml:space="preserve">, purchasers and their plan participants </w:t>
      </w:r>
      <w:r w:rsidR="00C04CF0">
        <w:rPr>
          <w:rFonts w:asciiTheme="minorHAnsi" w:hAnsiTheme="minorHAnsi" w:cstheme="minorHAnsi"/>
          <w:color w:val="333F48"/>
          <w:sz w:val="22"/>
        </w:rPr>
        <w:t xml:space="preserve">will </w:t>
      </w:r>
      <w:r w:rsidRPr="003E0EE8">
        <w:rPr>
          <w:rFonts w:asciiTheme="minorHAnsi" w:hAnsiTheme="minorHAnsi" w:cstheme="minorHAnsi"/>
          <w:color w:val="333F48"/>
          <w:sz w:val="22"/>
        </w:rPr>
        <w:t xml:space="preserve">struggle to understand </w:t>
      </w:r>
      <w:r w:rsidR="00C04CF0">
        <w:rPr>
          <w:rFonts w:asciiTheme="minorHAnsi" w:hAnsiTheme="minorHAnsi" w:cstheme="minorHAnsi"/>
          <w:color w:val="333F48"/>
          <w:sz w:val="22"/>
        </w:rPr>
        <w:t xml:space="preserve">from </w:t>
      </w:r>
      <w:r w:rsidRPr="003E0EE8">
        <w:rPr>
          <w:rFonts w:asciiTheme="minorHAnsi" w:hAnsiTheme="minorHAnsi" w:cstheme="minorHAnsi"/>
          <w:color w:val="333F48"/>
          <w:sz w:val="22"/>
        </w:rPr>
        <w:t xml:space="preserve">which providers </w:t>
      </w:r>
      <w:r w:rsidR="00683805" w:rsidRPr="003E0EE8">
        <w:rPr>
          <w:rFonts w:asciiTheme="minorHAnsi" w:hAnsiTheme="minorHAnsi" w:cstheme="minorHAnsi"/>
          <w:color w:val="333F48"/>
          <w:sz w:val="22"/>
        </w:rPr>
        <w:t xml:space="preserve">they should </w:t>
      </w:r>
      <w:r w:rsidR="00C04CF0">
        <w:rPr>
          <w:rFonts w:asciiTheme="minorHAnsi" w:hAnsiTheme="minorHAnsi" w:cstheme="minorHAnsi"/>
          <w:color w:val="333F48"/>
          <w:sz w:val="22"/>
        </w:rPr>
        <w:t>seek services</w:t>
      </w:r>
      <w:r w:rsidRPr="003E0EE8">
        <w:rPr>
          <w:rFonts w:asciiTheme="minorHAnsi" w:hAnsiTheme="minorHAnsi" w:cstheme="minorHAnsi"/>
          <w:color w:val="333F48"/>
          <w:sz w:val="22"/>
        </w:rPr>
        <w:t>.  While the percent of health care spend</w:t>
      </w:r>
      <w:r w:rsidR="00C04CF0">
        <w:rPr>
          <w:rFonts w:asciiTheme="minorHAnsi" w:hAnsiTheme="minorHAnsi" w:cstheme="minorHAnsi"/>
          <w:color w:val="333F48"/>
          <w:sz w:val="22"/>
        </w:rPr>
        <w:t>ing</w:t>
      </w:r>
      <w:r w:rsidRPr="003E0EE8">
        <w:rPr>
          <w:rFonts w:asciiTheme="minorHAnsi" w:hAnsiTheme="minorHAnsi" w:cstheme="minorHAnsi"/>
          <w:color w:val="333F48"/>
          <w:sz w:val="22"/>
        </w:rPr>
        <w:t xml:space="preserve"> </w:t>
      </w:r>
      <w:r w:rsidR="00C04CF0">
        <w:rPr>
          <w:rFonts w:asciiTheme="minorHAnsi" w:hAnsiTheme="minorHAnsi" w:cstheme="minorHAnsi"/>
          <w:color w:val="333F48"/>
          <w:sz w:val="22"/>
        </w:rPr>
        <w:t xml:space="preserve">flowing through </w:t>
      </w:r>
      <w:r w:rsidRPr="003E0EE8">
        <w:rPr>
          <w:rFonts w:asciiTheme="minorHAnsi" w:hAnsiTheme="minorHAnsi" w:cstheme="minorHAnsi"/>
          <w:color w:val="333F48"/>
          <w:sz w:val="22"/>
        </w:rPr>
        <w:t>value-oriented payment methods has increased tremendously over the past 10 years</w:t>
      </w:r>
      <w:r w:rsidR="00C04CF0">
        <w:rPr>
          <w:rFonts w:asciiTheme="minorHAnsi" w:hAnsiTheme="minorHAnsi" w:cstheme="minorHAnsi"/>
          <w:color w:val="333F48"/>
          <w:sz w:val="22"/>
        </w:rPr>
        <w:t>,</w:t>
      </w:r>
      <w:r w:rsidRPr="003E0EE8">
        <w:rPr>
          <w:rFonts w:asciiTheme="minorHAnsi" w:hAnsiTheme="minorHAnsi" w:cstheme="minorHAnsi"/>
          <w:color w:val="333F48"/>
          <w:sz w:val="22"/>
        </w:rPr>
        <w:t xml:space="preserve"> we still need </w:t>
      </w:r>
      <w:r w:rsidR="00C04CF0">
        <w:rPr>
          <w:rFonts w:asciiTheme="minorHAnsi" w:hAnsiTheme="minorHAnsi" w:cstheme="minorHAnsi"/>
          <w:color w:val="333F48"/>
          <w:sz w:val="22"/>
        </w:rPr>
        <w:t xml:space="preserve">additional </w:t>
      </w:r>
      <w:r w:rsidRPr="003E0EE8">
        <w:rPr>
          <w:rFonts w:asciiTheme="minorHAnsi" w:hAnsiTheme="minorHAnsi" w:cstheme="minorHAnsi"/>
          <w:color w:val="333F48"/>
          <w:sz w:val="22"/>
        </w:rPr>
        <w:t xml:space="preserve">evidence </w:t>
      </w:r>
      <w:r w:rsidR="00C04CF0">
        <w:rPr>
          <w:rFonts w:asciiTheme="minorHAnsi" w:hAnsiTheme="minorHAnsi" w:cstheme="minorHAnsi"/>
          <w:color w:val="333F48"/>
          <w:sz w:val="22"/>
        </w:rPr>
        <w:t xml:space="preserve">about the effectiveness of the various </w:t>
      </w:r>
      <w:r w:rsidRPr="003E0EE8">
        <w:rPr>
          <w:rFonts w:asciiTheme="minorHAnsi" w:hAnsiTheme="minorHAnsi" w:cstheme="minorHAnsi"/>
          <w:color w:val="333F48"/>
          <w:sz w:val="22"/>
        </w:rPr>
        <w:t xml:space="preserve">methods.  Furthermore, COVID-19 will impact the progress and direction of alternative payment models and </w:t>
      </w:r>
      <w:r w:rsidR="004F4330">
        <w:rPr>
          <w:rFonts w:asciiTheme="minorHAnsi" w:hAnsiTheme="minorHAnsi" w:cstheme="minorHAnsi"/>
          <w:color w:val="333F48"/>
          <w:sz w:val="22"/>
        </w:rPr>
        <w:t xml:space="preserve">reforms in </w:t>
      </w:r>
      <w:r w:rsidRPr="003E0EE8">
        <w:rPr>
          <w:rFonts w:asciiTheme="minorHAnsi" w:hAnsiTheme="minorHAnsi" w:cstheme="minorHAnsi"/>
          <w:color w:val="333F48"/>
          <w:sz w:val="22"/>
        </w:rPr>
        <w:t xml:space="preserve">care delivery.  Purchasers </w:t>
      </w:r>
      <w:r w:rsidR="00F35EBA" w:rsidRPr="003E0EE8">
        <w:rPr>
          <w:rFonts w:asciiTheme="minorHAnsi" w:hAnsiTheme="minorHAnsi" w:cstheme="minorHAnsi"/>
          <w:color w:val="333F48"/>
          <w:sz w:val="22"/>
        </w:rPr>
        <w:t xml:space="preserve">seek innovation in </w:t>
      </w:r>
      <w:r w:rsidR="00AD0E89" w:rsidRPr="003E0EE8">
        <w:rPr>
          <w:rFonts w:asciiTheme="minorHAnsi" w:hAnsiTheme="minorHAnsi" w:cstheme="minorHAnsi"/>
          <w:color w:val="333F48"/>
          <w:sz w:val="22"/>
        </w:rPr>
        <w:t>plan</w:t>
      </w:r>
      <w:r w:rsidR="00F35EBA" w:rsidRPr="003E0EE8">
        <w:rPr>
          <w:rFonts w:asciiTheme="minorHAnsi" w:hAnsiTheme="minorHAnsi" w:cstheme="minorHAnsi"/>
          <w:color w:val="333F48"/>
          <w:sz w:val="22"/>
        </w:rPr>
        <w:t xml:space="preserve"> benefit and network design</w:t>
      </w:r>
      <w:r w:rsidR="004F4330">
        <w:rPr>
          <w:rFonts w:asciiTheme="minorHAnsi" w:hAnsiTheme="minorHAnsi" w:cstheme="minorHAnsi"/>
          <w:color w:val="333F48"/>
          <w:sz w:val="22"/>
        </w:rPr>
        <w:t>s</w:t>
      </w:r>
      <w:r w:rsidR="00F35EBA" w:rsidRPr="003E0EE8">
        <w:rPr>
          <w:rFonts w:asciiTheme="minorHAnsi" w:hAnsiTheme="minorHAnsi" w:cstheme="minorHAnsi"/>
          <w:color w:val="333F48"/>
          <w:sz w:val="22"/>
        </w:rPr>
        <w:t xml:space="preserve"> to ensure their plan participants use their benefits as </w:t>
      </w:r>
      <w:r w:rsidR="004F4330">
        <w:rPr>
          <w:rFonts w:asciiTheme="minorHAnsi" w:hAnsiTheme="minorHAnsi" w:cstheme="minorHAnsi"/>
          <w:color w:val="333F48"/>
          <w:sz w:val="22"/>
        </w:rPr>
        <w:t>needed</w:t>
      </w:r>
      <w:r w:rsidR="004F4330" w:rsidRPr="003E0EE8">
        <w:rPr>
          <w:rFonts w:asciiTheme="minorHAnsi" w:hAnsiTheme="minorHAnsi" w:cstheme="minorHAnsi"/>
          <w:color w:val="333F48"/>
          <w:sz w:val="22"/>
        </w:rPr>
        <w:t xml:space="preserve"> </w:t>
      </w:r>
      <w:r w:rsidR="00F35EBA" w:rsidRPr="003E0EE8">
        <w:rPr>
          <w:rFonts w:asciiTheme="minorHAnsi" w:hAnsiTheme="minorHAnsi" w:cstheme="minorHAnsi"/>
          <w:color w:val="333F48"/>
          <w:sz w:val="22"/>
        </w:rPr>
        <w:t>and seek care at the right place</w:t>
      </w:r>
      <w:r w:rsidR="001633E4" w:rsidRPr="003E0EE8">
        <w:rPr>
          <w:rFonts w:asciiTheme="minorHAnsi" w:hAnsiTheme="minorHAnsi" w:cstheme="minorHAnsi"/>
          <w:color w:val="333F48"/>
          <w:sz w:val="22"/>
        </w:rPr>
        <w:t>,</w:t>
      </w:r>
      <w:r w:rsidR="00F35EBA" w:rsidRPr="003E0EE8">
        <w:rPr>
          <w:rFonts w:asciiTheme="minorHAnsi" w:hAnsiTheme="minorHAnsi" w:cstheme="minorHAnsi"/>
          <w:color w:val="333F48"/>
          <w:sz w:val="22"/>
        </w:rPr>
        <w:t xml:space="preserve"> from the right provider</w:t>
      </w:r>
      <w:r w:rsidR="001633E4" w:rsidRPr="003E0EE8">
        <w:rPr>
          <w:rFonts w:asciiTheme="minorHAnsi" w:hAnsiTheme="minorHAnsi" w:cstheme="minorHAnsi"/>
          <w:color w:val="333F48"/>
          <w:sz w:val="22"/>
        </w:rPr>
        <w:t>,</w:t>
      </w:r>
      <w:r w:rsidR="00F35EBA" w:rsidRPr="003E0EE8">
        <w:rPr>
          <w:rFonts w:asciiTheme="minorHAnsi" w:hAnsiTheme="minorHAnsi" w:cstheme="minorHAnsi"/>
          <w:color w:val="333F48"/>
          <w:sz w:val="22"/>
        </w:rPr>
        <w:t xml:space="preserve"> at the right time</w:t>
      </w:r>
      <w:r w:rsidR="004F4330">
        <w:rPr>
          <w:rFonts w:asciiTheme="minorHAnsi" w:hAnsiTheme="minorHAnsi" w:cstheme="minorHAnsi"/>
          <w:color w:val="333F48"/>
          <w:sz w:val="22"/>
        </w:rPr>
        <w:t xml:space="preserve">.  Purchasers are also </w:t>
      </w:r>
      <w:r w:rsidR="00F35EBA" w:rsidRPr="003E0EE8">
        <w:rPr>
          <w:rFonts w:asciiTheme="minorHAnsi" w:hAnsiTheme="minorHAnsi" w:cstheme="minorHAnsi"/>
          <w:color w:val="333F48"/>
          <w:sz w:val="22"/>
        </w:rPr>
        <w:t>constantly monitor</w:t>
      </w:r>
      <w:r w:rsidR="004F4330">
        <w:rPr>
          <w:rFonts w:asciiTheme="minorHAnsi" w:hAnsiTheme="minorHAnsi" w:cstheme="minorHAnsi"/>
          <w:color w:val="333F48"/>
          <w:sz w:val="22"/>
        </w:rPr>
        <w:t>ing</w:t>
      </w:r>
      <w:r w:rsidR="00F35EBA" w:rsidRPr="003E0EE8">
        <w:rPr>
          <w:rFonts w:asciiTheme="minorHAnsi" w:hAnsiTheme="minorHAnsi" w:cstheme="minorHAnsi"/>
          <w:color w:val="333F48"/>
          <w:sz w:val="22"/>
        </w:rPr>
        <w:t xml:space="preserve"> </w:t>
      </w:r>
      <w:r w:rsidR="004F4330">
        <w:rPr>
          <w:rFonts w:asciiTheme="minorHAnsi" w:hAnsiTheme="minorHAnsi" w:cstheme="minorHAnsi"/>
          <w:color w:val="333F48"/>
          <w:sz w:val="22"/>
        </w:rPr>
        <w:t xml:space="preserve">ways </w:t>
      </w:r>
      <w:r w:rsidR="00F35EBA" w:rsidRPr="003E0EE8">
        <w:rPr>
          <w:rFonts w:asciiTheme="minorHAnsi" w:hAnsiTheme="minorHAnsi" w:cstheme="minorHAnsi"/>
          <w:color w:val="333F48"/>
          <w:sz w:val="22"/>
        </w:rPr>
        <w:t xml:space="preserve">to improve population health, reduce disparities, and increase health equity.   </w:t>
      </w:r>
    </w:p>
    <w:p w14:paraId="06A2523E" w14:textId="1C39C694" w:rsidR="00AD0E89" w:rsidRPr="003E0EE8" w:rsidRDefault="00AD0E89" w:rsidP="00D02105">
      <w:pPr>
        <w:rPr>
          <w:rFonts w:asciiTheme="minorHAnsi" w:hAnsiTheme="minorHAnsi" w:cstheme="minorHAnsi"/>
          <w:color w:val="333F48"/>
          <w:sz w:val="22"/>
        </w:rPr>
      </w:pPr>
    </w:p>
    <w:p w14:paraId="4D072E1F" w14:textId="175C649A" w:rsidR="00AD0E89" w:rsidRPr="003E0EE8" w:rsidRDefault="00AD0E89" w:rsidP="00D02105">
      <w:pPr>
        <w:rPr>
          <w:rFonts w:asciiTheme="minorHAnsi" w:hAnsiTheme="minorHAnsi" w:cstheme="minorHAnsi"/>
          <w:color w:val="333F48"/>
          <w:sz w:val="22"/>
        </w:rPr>
      </w:pPr>
      <w:r w:rsidRPr="003E0EE8">
        <w:rPr>
          <w:rFonts w:asciiTheme="minorHAnsi" w:hAnsiTheme="minorHAnsi" w:cstheme="minorHAnsi"/>
          <w:color w:val="333F48"/>
          <w:sz w:val="22"/>
        </w:rPr>
        <w:t xml:space="preserve">In using this Health Plan RFI, purchasers have an opportunity to impact the marketplace at the “50,000-foot level” by asking questions about </w:t>
      </w:r>
      <w:r w:rsidR="00683805" w:rsidRPr="003E0EE8">
        <w:rPr>
          <w:rFonts w:asciiTheme="minorHAnsi" w:hAnsiTheme="minorHAnsi" w:cstheme="minorHAnsi"/>
          <w:color w:val="333F48"/>
          <w:sz w:val="22"/>
        </w:rPr>
        <w:t>an Administrator’s (i.e., health plan or third-party administrator)</w:t>
      </w:r>
      <w:r w:rsidRPr="003E0EE8">
        <w:rPr>
          <w:rFonts w:asciiTheme="minorHAnsi" w:hAnsiTheme="minorHAnsi" w:cstheme="minorHAnsi"/>
          <w:color w:val="333F48"/>
          <w:sz w:val="22"/>
        </w:rPr>
        <w:t xml:space="preserve"> efforts to address these foundational challenges</w:t>
      </w:r>
      <w:r w:rsidR="004F4330">
        <w:rPr>
          <w:rFonts w:asciiTheme="minorHAnsi" w:hAnsiTheme="minorHAnsi" w:cstheme="minorHAnsi"/>
          <w:color w:val="333F48"/>
          <w:sz w:val="22"/>
        </w:rPr>
        <w:t xml:space="preserve"> and support specific </w:t>
      </w:r>
      <w:r w:rsidRPr="003E0EE8">
        <w:rPr>
          <w:rFonts w:asciiTheme="minorHAnsi" w:hAnsiTheme="minorHAnsi" w:cstheme="minorHAnsi"/>
          <w:color w:val="333F48"/>
          <w:sz w:val="22"/>
        </w:rPr>
        <w:t>purchaser strategies</w:t>
      </w:r>
      <w:r w:rsidR="00683805" w:rsidRPr="003E0EE8">
        <w:rPr>
          <w:rFonts w:asciiTheme="minorHAnsi" w:hAnsiTheme="minorHAnsi" w:cstheme="minorHAnsi"/>
          <w:color w:val="333F48"/>
          <w:sz w:val="22"/>
        </w:rPr>
        <w:t xml:space="preserve">.  </w:t>
      </w:r>
      <w:r w:rsidR="005A12DE">
        <w:rPr>
          <w:rFonts w:asciiTheme="minorHAnsi" w:hAnsiTheme="minorHAnsi" w:cstheme="minorHAnsi"/>
          <w:color w:val="333F48"/>
          <w:sz w:val="22"/>
        </w:rPr>
        <w:t xml:space="preserve">When many purchasers and broker-consultants </w:t>
      </w:r>
      <w:r w:rsidR="0078482D">
        <w:rPr>
          <w:rFonts w:asciiTheme="minorHAnsi" w:hAnsiTheme="minorHAnsi" w:cstheme="minorHAnsi"/>
          <w:color w:val="333F48"/>
          <w:sz w:val="22"/>
        </w:rPr>
        <w:t xml:space="preserve">pose these </w:t>
      </w:r>
      <w:r w:rsidR="005A12DE">
        <w:rPr>
          <w:rFonts w:asciiTheme="minorHAnsi" w:hAnsiTheme="minorHAnsi" w:cstheme="minorHAnsi"/>
          <w:color w:val="333F48"/>
          <w:sz w:val="22"/>
        </w:rPr>
        <w:t xml:space="preserve">standard </w:t>
      </w:r>
      <w:r w:rsidR="0078482D" w:rsidRPr="003E0EE8">
        <w:rPr>
          <w:rFonts w:asciiTheme="minorHAnsi" w:hAnsiTheme="minorHAnsi" w:cstheme="minorHAnsi"/>
          <w:color w:val="333F48"/>
          <w:sz w:val="22"/>
        </w:rPr>
        <w:t>question</w:t>
      </w:r>
      <w:r w:rsidR="0078482D">
        <w:rPr>
          <w:rFonts w:asciiTheme="minorHAnsi" w:hAnsiTheme="minorHAnsi" w:cstheme="minorHAnsi"/>
          <w:color w:val="333F48"/>
          <w:sz w:val="22"/>
        </w:rPr>
        <w:t>s</w:t>
      </w:r>
      <w:r w:rsidR="005A12DE">
        <w:rPr>
          <w:rFonts w:asciiTheme="minorHAnsi" w:hAnsiTheme="minorHAnsi" w:cstheme="minorHAnsi"/>
          <w:color w:val="333F48"/>
          <w:sz w:val="22"/>
        </w:rPr>
        <w:t xml:space="preserve">, it </w:t>
      </w:r>
      <w:r w:rsidR="00683805" w:rsidRPr="003E0EE8">
        <w:rPr>
          <w:rFonts w:asciiTheme="minorHAnsi" w:hAnsiTheme="minorHAnsi" w:cstheme="minorHAnsi"/>
          <w:color w:val="333F48"/>
          <w:sz w:val="22"/>
        </w:rPr>
        <w:t xml:space="preserve">sends a loud signal that the </w:t>
      </w:r>
      <w:r w:rsidR="005A12DE">
        <w:rPr>
          <w:rFonts w:asciiTheme="minorHAnsi" w:hAnsiTheme="minorHAnsi" w:cstheme="minorHAnsi"/>
          <w:color w:val="333F48"/>
          <w:sz w:val="22"/>
        </w:rPr>
        <w:t xml:space="preserve">topics it </w:t>
      </w:r>
      <w:r w:rsidR="0078482D">
        <w:rPr>
          <w:rFonts w:asciiTheme="minorHAnsi" w:hAnsiTheme="minorHAnsi" w:cstheme="minorHAnsi"/>
          <w:color w:val="333F48"/>
          <w:sz w:val="22"/>
        </w:rPr>
        <w:t>asks about</w:t>
      </w:r>
      <w:r w:rsidR="005A12DE">
        <w:rPr>
          <w:rFonts w:asciiTheme="minorHAnsi" w:hAnsiTheme="minorHAnsi" w:cstheme="minorHAnsi"/>
          <w:color w:val="333F48"/>
          <w:sz w:val="22"/>
        </w:rPr>
        <w:t xml:space="preserve"> are high priorities for </w:t>
      </w:r>
      <w:r w:rsidR="00683805" w:rsidRPr="003E0EE8">
        <w:rPr>
          <w:rFonts w:asciiTheme="minorHAnsi" w:hAnsiTheme="minorHAnsi" w:cstheme="minorHAnsi"/>
          <w:color w:val="333F48"/>
          <w:sz w:val="22"/>
        </w:rPr>
        <w:t>purchasers.</w:t>
      </w:r>
      <w:r w:rsidRPr="003E0EE8">
        <w:rPr>
          <w:rFonts w:asciiTheme="minorHAnsi" w:hAnsiTheme="minorHAnsi" w:cstheme="minorHAnsi"/>
          <w:color w:val="333F48"/>
          <w:sz w:val="22"/>
        </w:rPr>
        <w:t xml:space="preserve"> </w:t>
      </w:r>
    </w:p>
    <w:p w14:paraId="21CDE468" w14:textId="77777777" w:rsidR="00AD0E89" w:rsidRPr="003E0EE8" w:rsidRDefault="00AD0E89" w:rsidP="00D02105">
      <w:pPr>
        <w:rPr>
          <w:rFonts w:asciiTheme="minorHAnsi" w:hAnsiTheme="minorHAnsi" w:cstheme="minorHAnsi"/>
          <w:color w:val="333F48"/>
          <w:sz w:val="22"/>
        </w:rPr>
      </w:pPr>
    </w:p>
    <w:p w14:paraId="175DC55B" w14:textId="77777777" w:rsidR="008E69FF" w:rsidRPr="003E0EE8" w:rsidRDefault="008E69FF" w:rsidP="00D02105">
      <w:pPr>
        <w:rPr>
          <w:rFonts w:asciiTheme="minorHAnsi" w:hAnsiTheme="minorHAnsi" w:cstheme="minorHAnsi"/>
          <w:color w:val="333F48"/>
          <w:sz w:val="22"/>
        </w:rPr>
      </w:pPr>
    </w:p>
    <w:p w14:paraId="3D0468E8" w14:textId="7CD5215B" w:rsidR="00D02105" w:rsidRPr="003E0EE8" w:rsidRDefault="00D02105" w:rsidP="00D02105">
      <w:pPr>
        <w:rPr>
          <w:rFonts w:asciiTheme="minorHAnsi" w:hAnsiTheme="minorHAnsi" w:cstheme="minorHAnsi"/>
          <w:color w:val="333F48"/>
          <w:sz w:val="22"/>
        </w:rPr>
      </w:pPr>
    </w:p>
    <w:p w14:paraId="6D394E71" w14:textId="176DAB94" w:rsidR="00D02105" w:rsidRPr="003E0EE8" w:rsidRDefault="00D02105" w:rsidP="00D02105">
      <w:pPr>
        <w:rPr>
          <w:rFonts w:asciiTheme="minorHAnsi" w:hAnsiTheme="minorHAnsi" w:cstheme="minorHAnsi"/>
          <w:color w:val="333F48"/>
          <w:sz w:val="22"/>
        </w:rPr>
      </w:pPr>
      <w:r w:rsidRPr="003E0EE8">
        <w:rPr>
          <w:rFonts w:asciiTheme="minorHAnsi" w:hAnsiTheme="minorHAnsi" w:cstheme="minorHAnsi"/>
          <w:color w:val="333F48"/>
          <w:sz w:val="22"/>
        </w:rPr>
        <w:t xml:space="preserve">                                                                                                                                                                                                                                                                                                                                                      </w:t>
      </w:r>
    </w:p>
    <w:p w14:paraId="4A832DCD" w14:textId="77777777" w:rsidR="00D02105" w:rsidRPr="003E0EE8" w:rsidRDefault="00D02105" w:rsidP="00D02105">
      <w:pPr>
        <w:rPr>
          <w:rFonts w:asciiTheme="minorHAnsi" w:hAnsiTheme="minorHAnsi" w:cstheme="minorHAnsi"/>
          <w:color w:val="333F48"/>
          <w:sz w:val="22"/>
        </w:rPr>
      </w:pPr>
    </w:p>
    <w:p w14:paraId="2B037FA8" w14:textId="77777777" w:rsidR="00532835" w:rsidRDefault="00532835" w:rsidP="00302284">
      <w:pPr>
        <w:rPr>
          <w:rFonts w:asciiTheme="minorHAnsi" w:hAnsiTheme="minorHAnsi" w:cstheme="minorHAnsi"/>
          <w:b/>
          <w:i/>
          <w:color w:val="333F48"/>
          <w:sz w:val="22"/>
        </w:rPr>
      </w:pPr>
    </w:p>
    <w:p w14:paraId="33AFB7DF" w14:textId="77777777" w:rsidR="00532835" w:rsidRDefault="00532835" w:rsidP="00302284">
      <w:pPr>
        <w:rPr>
          <w:rFonts w:asciiTheme="minorHAnsi" w:hAnsiTheme="minorHAnsi" w:cstheme="minorHAnsi"/>
          <w:b/>
          <w:i/>
          <w:color w:val="333F48"/>
          <w:sz w:val="22"/>
        </w:rPr>
      </w:pPr>
    </w:p>
    <w:p w14:paraId="3122FFFF" w14:textId="77777777" w:rsidR="00532835" w:rsidRDefault="00532835" w:rsidP="00302284">
      <w:pPr>
        <w:rPr>
          <w:rFonts w:asciiTheme="minorHAnsi" w:hAnsiTheme="minorHAnsi" w:cstheme="minorHAnsi"/>
          <w:b/>
          <w:i/>
          <w:color w:val="333F48"/>
          <w:sz w:val="22"/>
        </w:rPr>
      </w:pPr>
    </w:p>
    <w:p w14:paraId="3D58DA87" w14:textId="77777777" w:rsidR="00532835" w:rsidRDefault="00532835" w:rsidP="00302284">
      <w:pPr>
        <w:rPr>
          <w:rFonts w:asciiTheme="minorHAnsi" w:hAnsiTheme="minorHAnsi" w:cstheme="minorHAnsi"/>
          <w:b/>
          <w:i/>
          <w:color w:val="333F48"/>
          <w:sz w:val="22"/>
        </w:rPr>
      </w:pPr>
    </w:p>
    <w:p w14:paraId="46ACB71F" w14:textId="77777777" w:rsidR="00532835" w:rsidRDefault="00532835" w:rsidP="00302284">
      <w:pPr>
        <w:rPr>
          <w:rFonts w:asciiTheme="minorHAnsi" w:hAnsiTheme="minorHAnsi" w:cstheme="minorHAnsi"/>
          <w:b/>
          <w:i/>
          <w:color w:val="333F48"/>
          <w:sz w:val="22"/>
        </w:rPr>
      </w:pPr>
    </w:p>
    <w:p w14:paraId="133BC646" w14:textId="77777777" w:rsidR="00532835" w:rsidRDefault="00532835" w:rsidP="00302284">
      <w:pPr>
        <w:rPr>
          <w:rFonts w:asciiTheme="minorHAnsi" w:hAnsiTheme="minorHAnsi" w:cstheme="minorHAnsi"/>
          <w:b/>
          <w:i/>
          <w:color w:val="333F48"/>
          <w:sz w:val="22"/>
        </w:rPr>
      </w:pPr>
    </w:p>
    <w:p w14:paraId="5C705291" w14:textId="77777777" w:rsidR="00532835" w:rsidRDefault="00532835" w:rsidP="00302284">
      <w:pPr>
        <w:rPr>
          <w:rFonts w:asciiTheme="minorHAnsi" w:hAnsiTheme="minorHAnsi" w:cstheme="minorHAnsi"/>
          <w:b/>
          <w:i/>
          <w:color w:val="333F48"/>
          <w:sz w:val="22"/>
        </w:rPr>
      </w:pPr>
    </w:p>
    <w:p w14:paraId="4AEF16C2" w14:textId="77777777" w:rsidR="00532835" w:rsidRDefault="00532835" w:rsidP="00302284">
      <w:pPr>
        <w:rPr>
          <w:rFonts w:asciiTheme="minorHAnsi" w:hAnsiTheme="minorHAnsi" w:cstheme="minorHAnsi"/>
          <w:b/>
          <w:i/>
          <w:color w:val="333F48"/>
          <w:sz w:val="22"/>
        </w:rPr>
      </w:pPr>
    </w:p>
    <w:p w14:paraId="75913440" w14:textId="77777777" w:rsidR="00532835" w:rsidRDefault="00532835" w:rsidP="00302284">
      <w:pPr>
        <w:rPr>
          <w:rFonts w:asciiTheme="minorHAnsi" w:hAnsiTheme="minorHAnsi" w:cstheme="minorHAnsi"/>
          <w:b/>
          <w:i/>
          <w:color w:val="333F48"/>
          <w:sz w:val="22"/>
        </w:rPr>
      </w:pPr>
    </w:p>
    <w:p w14:paraId="18FAFBB8" w14:textId="77777777" w:rsidR="00532835" w:rsidRDefault="00532835" w:rsidP="00302284">
      <w:pPr>
        <w:rPr>
          <w:rFonts w:asciiTheme="minorHAnsi" w:hAnsiTheme="minorHAnsi" w:cstheme="minorHAnsi"/>
          <w:b/>
          <w:i/>
          <w:color w:val="333F48"/>
          <w:sz w:val="22"/>
        </w:rPr>
      </w:pPr>
    </w:p>
    <w:p w14:paraId="2F2DFA0D" w14:textId="6F9793D0" w:rsidR="00302284" w:rsidRPr="003E0EE8" w:rsidRDefault="005040D9" w:rsidP="00302284">
      <w:pPr>
        <w:rPr>
          <w:rFonts w:asciiTheme="minorHAnsi" w:hAnsiTheme="minorHAnsi" w:cstheme="minorHAnsi"/>
          <w:i/>
          <w:color w:val="333F48"/>
          <w:sz w:val="22"/>
        </w:rPr>
      </w:pPr>
      <w:r w:rsidRPr="003E0EE8">
        <w:rPr>
          <w:rFonts w:asciiTheme="minorHAnsi" w:hAnsiTheme="minorHAnsi" w:cstheme="minorHAnsi"/>
          <w:b/>
          <w:i/>
          <w:color w:val="333F48"/>
          <w:sz w:val="22"/>
        </w:rPr>
        <w:t>NOTE:</w:t>
      </w:r>
      <w:r w:rsidRPr="003E0EE8">
        <w:rPr>
          <w:rFonts w:asciiTheme="minorHAnsi" w:hAnsiTheme="minorHAnsi" w:cstheme="minorHAnsi"/>
          <w:i/>
          <w:color w:val="333F48"/>
          <w:sz w:val="22"/>
        </w:rPr>
        <w:t xml:space="preserve"> </w:t>
      </w:r>
      <w:r w:rsidR="00683805" w:rsidRPr="003E0EE8">
        <w:rPr>
          <w:rFonts w:asciiTheme="minorHAnsi" w:hAnsiTheme="minorHAnsi" w:cstheme="minorHAnsi"/>
          <w:i/>
          <w:color w:val="333F48"/>
          <w:sz w:val="22"/>
        </w:rPr>
        <w:t xml:space="preserve"> </w:t>
      </w:r>
      <w:r w:rsidR="00D02105" w:rsidRPr="003E0EE8">
        <w:rPr>
          <w:rFonts w:asciiTheme="minorHAnsi" w:hAnsiTheme="minorHAnsi" w:cstheme="minorHAnsi"/>
          <w:i/>
          <w:color w:val="333F48"/>
          <w:sz w:val="22"/>
        </w:rPr>
        <w:t>We designed this RFI as a</w:t>
      </w:r>
      <w:r w:rsidR="00072BB4" w:rsidRPr="003E0EE8">
        <w:rPr>
          <w:rFonts w:asciiTheme="minorHAnsi" w:hAnsiTheme="minorHAnsi" w:cstheme="minorHAnsi"/>
          <w:i/>
          <w:color w:val="333F48"/>
          <w:sz w:val="22"/>
        </w:rPr>
        <w:t>n add-on</w:t>
      </w:r>
      <w:r w:rsidR="00D02105" w:rsidRPr="003E0EE8">
        <w:rPr>
          <w:rFonts w:asciiTheme="minorHAnsi" w:hAnsiTheme="minorHAnsi" w:cstheme="minorHAnsi"/>
          <w:i/>
          <w:color w:val="333F48"/>
          <w:sz w:val="22"/>
        </w:rPr>
        <w:t xml:space="preserve"> to </w:t>
      </w:r>
      <w:r w:rsidR="00C17E1A" w:rsidRPr="003E0EE8">
        <w:rPr>
          <w:rFonts w:asciiTheme="minorHAnsi" w:hAnsiTheme="minorHAnsi" w:cstheme="minorHAnsi"/>
          <w:i/>
          <w:color w:val="333F48"/>
          <w:sz w:val="22"/>
        </w:rPr>
        <w:t xml:space="preserve">your </w:t>
      </w:r>
      <w:r w:rsidR="00D02105" w:rsidRPr="003E0EE8">
        <w:rPr>
          <w:rFonts w:asciiTheme="minorHAnsi" w:hAnsiTheme="minorHAnsi" w:cstheme="minorHAnsi"/>
          <w:i/>
          <w:color w:val="333F48"/>
          <w:sz w:val="22"/>
        </w:rPr>
        <w:t xml:space="preserve">general </w:t>
      </w:r>
      <w:r w:rsidR="005A0CC2" w:rsidRPr="003E0EE8">
        <w:rPr>
          <w:rFonts w:asciiTheme="minorHAnsi" w:hAnsiTheme="minorHAnsi" w:cstheme="minorHAnsi"/>
          <w:i/>
          <w:color w:val="333F48"/>
          <w:sz w:val="22"/>
        </w:rPr>
        <w:t>RFI</w:t>
      </w:r>
      <w:r w:rsidR="000A1589" w:rsidRPr="003E0EE8">
        <w:rPr>
          <w:rFonts w:asciiTheme="minorHAnsi" w:hAnsiTheme="minorHAnsi" w:cstheme="minorHAnsi"/>
          <w:i/>
          <w:color w:val="333F48"/>
          <w:sz w:val="22"/>
        </w:rPr>
        <w:t xml:space="preserve">.  </w:t>
      </w:r>
      <w:r w:rsidR="00A55858" w:rsidRPr="003E0EE8">
        <w:rPr>
          <w:rFonts w:asciiTheme="minorHAnsi" w:hAnsiTheme="minorHAnsi" w:cstheme="minorHAnsi"/>
          <w:i/>
          <w:color w:val="333F48"/>
          <w:sz w:val="22"/>
        </w:rPr>
        <w:t xml:space="preserve">These RFI questions can be appended to a broader RFI in total or purchasers may select </w:t>
      </w:r>
      <w:r w:rsidR="0078482D">
        <w:rPr>
          <w:rFonts w:asciiTheme="minorHAnsi" w:hAnsiTheme="minorHAnsi" w:cstheme="minorHAnsi"/>
          <w:i/>
          <w:color w:val="333F48"/>
          <w:sz w:val="22"/>
        </w:rPr>
        <w:t xml:space="preserve">to use </w:t>
      </w:r>
      <w:proofErr w:type="gramStart"/>
      <w:r w:rsidR="00A55858" w:rsidRPr="003E0EE8">
        <w:rPr>
          <w:rFonts w:asciiTheme="minorHAnsi" w:hAnsiTheme="minorHAnsi" w:cstheme="minorHAnsi"/>
          <w:i/>
          <w:color w:val="333F48"/>
          <w:sz w:val="22"/>
        </w:rPr>
        <w:t>particular sections</w:t>
      </w:r>
      <w:proofErr w:type="gramEnd"/>
      <w:r w:rsidR="00A55858" w:rsidRPr="003E0EE8">
        <w:rPr>
          <w:rFonts w:asciiTheme="minorHAnsi" w:hAnsiTheme="minorHAnsi" w:cstheme="minorHAnsi"/>
          <w:i/>
          <w:color w:val="333F48"/>
          <w:sz w:val="22"/>
        </w:rPr>
        <w:t xml:space="preserve">.  </w:t>
      </w:r>
      <w:r w:rsidR="00302284" w:rsidRPr="003E0EE8">
        <w:rPr>
          <w:rFonts w:asciiTheme="minorHAnsi" w:hAnsiTheme="minorHAnsi" w:cstheme="minorHAnsi"/>
          <w:i/>
          <w:color w:val="333F48"/>
          <w:sz w:val="22"/>
        </w:rPr>
        <w:t xml:space="preserve">If you plan to use this document with prospective </w:t>
      </w:r>
      <w:r w:rsidR="0078482D">
        <w:rPr>
          <w:rFonts w:asciiTheme="minorHAnsi" w:hAnsiTheme="minorHAnsi" w:cstheme="minorHAnsi"/>
          <w:i/>
          <w:color w:val="333F48"/>
          <w:sz w:val="22"/>
        </w:rPr>
        <w:t>Administrators or others</w:t>
      </w:r>
      <w:r w:rsidR="00302284" w:rsidRPr="003E0EE8">
        <w:rPr>
          <w:rFonts w:asciiTheme="minorHAnsi" w:hAnsiTheme="minorHAnsi" w:cstheme="minorHAnsi"/>
          <w:i/>
          <w:color w:val="333F48"/>
          <w:sz w:val="22"/>
        </w:rPr>
        <w:t xml:space="preserve">, </w:t>
      </w:r>
      <w:r w:rsidR="00C17E1A" w:rsidRPr="003E0EE8">
        <w:rPr>
          <w:rFonts w:asciiTheme="minorHAnsi" w:hAnsiTheme="minorHAnsi" w:cstheme="minorHAnsi"/>
          <w:i/>
          <w:color w:val="333F48"/>
          <w:sz w:val="22"/>
        </w:rPr>
        <w:t xml:space="preserve">you may want to </w:t>
      </w:r>
      <w:r w:rsidR="0078482D">
        <w:rPr>
          <w:rFonts w:asciiTheme="minorHAnsi" w:hAnsiTheme="minorHAnsi" w:cstheme="minorHAnsi"/>
          <w:i/>
          <w:color w:val="333F48"/>
          <w:sz w:val="22"/>
        </w:rPr>
        <w:t xml:space="preserve">select </w:t>
      </w:r>
      <w:r w:rsidR="0078482D" w:rsidRPr="003E0EE8">
        <w:rPr>
          <w:rFonts w:asciiTheme="minorHAnsi" w:hAnsiTheme="minorHAnsi" w:cstheme="minorHAnsi"/>
          <w:i/>
          <w:color w:val="333F48"/>
          <w:sz w:val="22"/>
        </w:rPr>
        <w:t xml:space="preserve">“Protect Form” </w:t>
      </w:r>
      <w:r w:rsidR="0078482D">
        <w:rPr>
          <w:rFonts w:asciiTheme="minorHAnsi" w:hAnsiTheme="minorHAnsi" w:cstheme="minorHAnsi"/>
          <w:i/>
          <w:color w:val="333F48"/>
          <w:sz w:val="22"/>
        </w:rPr>
        <w:t>in the</w:t>
      </w:r>
      <w:r w:rsidR="0078482D" w:rsidRPr="003E0EE8">
        <w:rPr>
          <w:rFonts w:asciiTheme="minorHAnsi" w:hAnsiTheme="minorHAnsi" w:cstheme="minorHAnsi"/>
          <w:i/>
          <w:color w:val="333F48"/>
          <w:sz w:val="22"/>
        </w:rPr>
        <w:t xml:space="preserve"> </w:t>
      </w:r>
      <w:r w:rsidR="00302284" w:rsidRPr="003E0EE8">
        <w:rPr>
          <w:rFonts w:asciiTheme="minorHAnsi" w:hAnsiTheme="minorHAnsi" w:cstheme="minorHAnsi"/>
          <w:i/>
          <w:color w:val="333F48"/>
          <w:sz w:val="22"/>
        </w:rPr>
        <w:t>“Developer” tab</w:t>
      </w:r>
      <w:r w:rsidR="0078482D">
        <w:rPr>
          <w:rFonts w:asciiTheme="minorHAnsi" w:hAnsiTheme="minorHAnsi" w:cstheme="minorHAnsi"/>
          <w:i/>
          <w:color w:val="333F48"/>
          <w:sz w:val="22"/>
        </w:rPr>
        <w:t>.</w:t>
      </w:r>
      <w:r w:rsidR="00302284" w:rsidRPr="003E0EE8">
        <w:rPr>
          <w:rFonts w:asciiTheme="minorHAnsi" w:hAnsiTheme="minorHAnsi" w:cstheme="minorHAnsi"/>
          <w:i/>
          <w:color w:val="333F48"/>
          <w:sz w:val="22"/>
        </w:rPr>
        <w:t xml:space="preserve"> This will </w:t>
      </w:r>
      <w:r w:rsidR="0078482D">
        <w:rPr>
          <w:rFonts w:asciiTheme="minorHAnsi" w:hAnsiTheme="minorHAnsi" w:cstheme="minorHAnsi"/>
          <w:i/>
          <w:color w:val="333F48"/>
          <w:sz w:val="22"/>
        </w:rPr>
        <w:t xml:space="preserve">constrain </w:t>
      </w:r>
      <w:r w:rsidR="00302284" w:rsidRPr="003E0EE8">
        <w:rPr>
          <w:rFonts w:asciiTheme="minorHAnsi" w:hAnsiTheme="minorHAnsi" w:cstheme="minorHAnsi"/>
          <w:i/>
          <w:color w:val="333F48"/>
          <w:sz w:val="22"/>
        </w:rPr>
        <w:t>the responder to typ</w:t>
      </w:r>
      <w:r w:rsidR="00C17E1A" w:rsidRPr="003E0EE8">
        <w:rPr>
          <w:rFonts w:asciiTheme="minorHAnsi" w:hAnsiTheme="minorHAnsi" w:cstheme="minorHAnsi"/>
          <w:i/>
          <w:color w:val="333F48"/>
          <w:sz w:val="22"/>
        </w:rPr>
        <w:t>ing</w:t>
      </w:r>
      <w:r w:rsidR="00302284" w:rsidRPr="003E0EE8">
        <w:rPr>
          <w:rFonts w:asciiTheme="minorHAnsi" w:hAnsiTheme="minorHAnsi" w:cstheme="minorHAnsi"/>
          <w:i/>
          <w:color w:val="333F48"/>
          <w:sz w:val="22"/>
        </w:rPr>
        <w:t xml:space="preserve"> into the grey form boxes</w:t>
      </w:r>
      <w:r w:rsidR="0078482D">
        <w:rPr>
          <w:rFonts w:asciiTheme="minorHAnsi" w:hAnsiTheme="minorHAnsi" w:cstheme="minorHAnsi"/>
          <w:i/>
          <w:color w:val="333F48"/>
          <w:sz w:val="22"/>
        </w:rPr>
        <w:t xml:space="preserve"> and prevent alterations</w:t>
      </w:r>
      <w:r w:rsidR="00302284" w:rsidRPr="003E0EE8">
        <w:rPr>
          <w:rFonts w:asciiTheme="minorHAnsi" w:hAnsiTheme="minorHAnsi" w:cstheme="minorHAnsi"/>
          <w:i/>
          <w:color w:val="333F48"/>
          <w:sz w:val="22"/>
        </w:rPr>
        <w:t xml:space="preserve">. </w:t>
      </w:r>
      <w:r w:rsidR="00302284" w:rsidRPr="003E0EE8">
        <w:rPr>
          <w:rFonts w:asciiTheme="minorHAnsi" w:hAnsiTheme="minorHAnsi" w:cstheme="minorHAnsi"/>
          <w:b/>
          <w:i/>
          <w:color w:val="333F48"/>
          <w:sz w:val="22"/>
        </w:rPr>
        <w:t xml:space="preserve">We </w:t>
      </w:r>
      <w:r w:rsidR="00235E4E" w:rsidRPr="003E0EE8">
        <w:rPr>
          <w:rFonts w:asciiTheme="minorHAnsi" w:hAnsiTheme="minorHAnsi" w:cstheme="minorHAnsi"/>
          <w:b/>
          <w:i/>
          <w:color w:val="333F48"/>
          <w:sz w:val="22"/>
        </w:rPr>
        <w:t xml:space="preserve">also </w:t>
      </w:r>
      <w:r w:rsidR="00302284" w:rsidRPr="003E0EE8">
        <w:rPr>
          <w:rFonts w:asciiTheme="minorHAnsi" w:hAnsiTheme="minorHAnsi" w:cstheme="minorHAnsi"/>
          <w:b/>
          <w:i/>
          <w:color w:val="333F48"/>
          <w:sz w:val="22"/>
        </w:rPr>
        <w:t>recommend you delete this page when issuing the RFI.</w:t>
      </w:r>
    </w:p>
    <w:p w14:paraId="10693549" w14:textId="77777777" w:rsidR="00302284" w:rsidRPr="003E0EE8" w:rsidRDefault="00302284" w:rsidP="00D02105">
      <w:pPr>
        <w:rPr>
          <w:rFonts w:asciiTheme="minorHAnsi" w:hAnsiTheme="minorHAnsi" w:cstheme="minorHAnsi"/>
          <w:color w:val="333F48"/>
          <w:sz w:val="22"/>
        </w:rPr>
      </w:pPr>
    </w:p>
    <w:p w14:paraId="12EE4DAD" w14:textId="397D8DD5" w:rsidR="00DE61B9" w:rsidRDefault="00D02105" w:rsidP="00532835">
      <w:r w:rsidRPr="003E0EE8">
        <w:rPr>
          <w:rFonts w:asciiTheme="minorHAnsi" w:hAnsiTheme="minorHAnsi" w:cstheme="minorHAnsi"/>
          <w:color w:val="333F48"/>
          <w:sz w:val="22"/>
        </w:rPr>
        <w:t xml:space="preserve">If you have any questions, please contact </w:t>
      </w:r>
      <w:hyperlink r:id="rId9" w:history="1">
        <w:r w:rsidR="00683805" w:rsidRPr="003E0EE8">
          <w:rPr>
            <w:rStyle w:val="Hyperlink"/>
            <w:rFonts w:asciiTheme="minorHAnsi" w:hAnsiTheme="minorHAnsi" w:cstheme="minorHAnsi"/>
            <w:sz w:val="22"/>
          </w:rPr>
          <w:t>connect@catalyze.org</w:t>
        </w:r>
      </w:hyperlink>
      <w:hyperlink r:id="rId10" w:history="1"/>
      <w:r w:rsidR="00587FC9" w:rsidRPr="003E0EE8">
        <w:rPr>
          <w:rStyle w:val="Hyperlink"/>
          <w:rFonts w:asciiTheme="minorHAnsi" w:hAnsiTheme="minorHAnsi" w:cstheme="minorHAnsi"/>
          <w:color w:val="05868E"/>
          <w:sz w:val="22"/>
          <w:u w:val="none"/>
        </w:rPr>
        <w:t>.</w:t>
      </w:r>
      <w:r w:rsidR="00DE61B9">
        <w:br w:type="page"/>
      </w:r>
    </w:p>
    <w:p w14:paraId="1FCA043B" w14:textId="408B3996" w:rsidR="00A9140F" w:rsidRPr="00BF3C5A" w:rsidRDefault="00A9140F" w:rsidP="00BF3C5A">
      <w:pPr>
        <w:rPr>
          <w:rFonts w:asciiTheme="majorHAnsi" w:hAnsiTheme="majorHAnsi" w:cstheme="majorHAnsi"/>
          <w:b/>
          <w:bCs/>
          <w:color w:val="EA7600"/>
          <w:sz w:val="32"/>
          <w:szCs w:val="32"/>
        </w:rPr>
      </w:pPr>
      <w:bookmarkStart w:id="3" w:name="_Table_of_Contents"/>
      <w:bookmarkStart w:id="4" w:name="_Toc65596446"/>
      <w:bookmarkStart w:id="5" w:name="_Toc65829364"/>
      <w:bookmarkStart w:id="6" w:name="_Toc65829424"/>
      <w:bookmarkEnd w:id="3"/>
      <w:r w:rsidRPr="00BF3C5A">
        <w:rPr>
          <w:rFonts w:asciiTheme="majorHAnsi" w:hAnsiTheme="majorHAnsi" w:cstheme="majorHAnsi"/>
          <w:b/>
          <w:bCs/>
          <w:color w:val="EA7600"/>
          <w:sz w:val="32"/>
          <w:szCs w:val="32"/>
        </w:rPr>
        <w:lastRenderedPageBreak/>
        <w:t>Table of Contents</w:t>
      </w:r>
      <w:bookmarkEnd w:id="4"/>
      <w:bookmarkEnd w:id="5"/>
      <w:bookmarkEnd w:id="6"/>
    </w:p>
    <w:p w14:paraId="382D1386" w14:textId="2568A1DE" w:rsidR="0035359B" w:rsidRDefault="0035359B" w:rsidP="00087657">
      <w:pPr>
        <w:pStyle w:val="NoSpacing"/>
      </w:pPr>
    </w:p>
    <w:p w14:paraId="3A16921F" w14:textId="274AF470" w:rsidR="00583CCA" w:rsidRPr="00FD2892" w:rsidRDefault="00583CCA" w:rsidP="00087657">
      <w:pPr>
        <w:pStyle w:val="NoSpacing"/>
        <w:rPr>
          <w:i/>
          <w:iCs/>
          <w:sz w:val="24"/>
          <w:szCs w:val="24"/>
        </w:rPr>
      </w:pPr>
      <w:r w:rsidRPr="00FD2892">
        <w:rPr>
          <w:rFonts w:eastAsia="Calibri" w:cstheme="minorHAnsi"/>
          <w:i/>
          <w:iCs/>
          <w:sz w:val="24"/>
          <w:szCs w:val="24"/>
        </w:rPr>
        <w:t>For faster navigation, click on the links below to go directly to each section.</w:t>
      </w:r>
    </w:p>
    <w:p w14:paraId="3D4136B0" w14:textId="77777777" w:rsidR="00583CCA" w:rsidRPr="00087657" w:rsidRDefault="00583CCA" w:rsidP="00087657">
      <w:pPr>
        <w:pStyle w:val="NoSpacing"/>
      </w:pPr>
    </w:p>
    <w:p w14:paraId="061E39C7" w14:textId="6E075E40" w:rsidR="0076116F" w:rsidRDefault="000604A0">
      <w:pPr>
        <w:pStyle w:val="TOC1"/>
        <w:tabs>
          <w:tab w:val="right" w:leader="dot" w:pos="10070"/>
        </w:tabs>
        <w:rPr>
          <w:rFonts w:eastAsiaTheme="minorEastAsia"/>
          <w:noProof/>
          <w:color w:val="auto"/>
          <w:sz w:val="22"/>
        </w:rPr>
      </w:pPr>
      <w:r>
        <w:rPr>
          <w:rFonts w:eastAsia="Calibri" w:cstheme="minorHAnsi"/>
          <w:sz w:val="22"/>
          <w:szCs w:val="24"/>
        </w:rPr>
        <w:fldChar w:fldCharType="begin"/>
      </w:r>
      <w:r>
        <w:rPr>
          <w:rFonts w:eastAsia="Calibri" w:cstheme="minorHAnsi"/>
          <w:sz w:val="22"/>
          <w:szCs w:val="24"/>
        </w:rPr>
        <w:instrText xml:space="preserve"> TOC \o "1-3" \h \z \u </w:instrText>
      </w:r>
      <w:r>
        <w:rPr>
          <w:rFonts w:eastAsia="Calibri" w:cstheme="minorHAnsi"/>
          <w:sz w:val="22"/>
          <w:szCs w:val="24"/>
        </w:rPr>
        <w:fldChar w:fldCharType="separate"/>
      </w:r>
      <w:hyperlink w:anchor="_Toc65831585" w:history="1">
        <w:r w:rsidR="0076116F" w:rsidRPr="00C91542">
          <w:rPr>
            <w:rStyle w:val="Hyperlink"/>
            <w:noProof/>
          </w:rPr>
          <w:t>Core Sections – Assessing Administrator’s Efforts to:</w:t>
        </w:r>
        <w:r w:rsidR="0076116F">
          <w:rPr>
            <w:noProof/>
            <w:webHidden/>
          </w:rPr>
          <w:tab/>
        </w:r>
        <w:r w:rsidR="0076116F">
          <w:rPr>
            <w:noProof/>
            <w:webHidden/>
          </w:rPr>
          <w:fldChar w:fldCharType="begin"/>
        </w:r>
        <w:r w:rsidR="0076116F">
          <w:rPr>
            <w:noProof/>
            <w:webHidden/>
          </w:rPr>
          <w:instrText xml:space="preserve"> PAGEREF _Toc65831585 \h </w:instrText>
        </w:r>
        <w:r w:rsidR="0076116F">
          <w:rPr>
            <w:noProof/>
            <w:webHidden/>
          </w:rPr>
        </w:r>
        <w:r w:rsidR="0076116F">
          <w:rPr>
            <w:noProof/>
            <w:webHidden/>
          </w:rPr>
          <w:fldChar w:fldCharType="separate"/>
        </w:r>
        <w:r w:rsidR="00076921">
          <w:rPr>
            <w:noProof/>
            <w:webHidden/>
          </w:rPr>
          <w:t>3</w:t>
        </w:r>
        <w:r w:rsidR="0076116F">
          <w:rPr>
            <w:noProof/>
            <w:webHidden/>
          </w:rPr>
          <w:fldChar w:fldCharType="end"/>
        </w:r>
      </w:hyperlink>
    </w:p>
    <w:p w14:paraId="509B3466" w14:textId="59EC24E5" w:rsidR="0076116F" w:rsidRDefault="00A8206D">
      <w:pPr>
        <w:pStyle w:val="TOC3"/>
        <w:tabs>
          <w:tab w:val="right" w:leader="dot" w:pos="10070"/>
        </w:tabs>
        <w:rPr>
          <w:rFonts w:eastAsiaTheme="minorEastAsia"/>
          <w:noProof/>
          <w:color w:val="auto"/>
          <w:sz w:val="22"/>
        </w:rPr>
      </w:pPr>
      <w:hyperlink w:anchor="_Toc65831586" w:history="1">
        <w:r w:rsidR="0076116F" w:rsidRPr="00C91542">
          <w:rPr>
            <w:rStyle w:val="Hyperlink"/>
            <w:noProof/>
          </w:rPr>
          <w:t>Combat High and Rising Prices</w:t>
        </w:r>
        <w:r w:rsidR="0076116F">
          <w:rPr>
            <w:noProof/>
            <w:webHidden/>
          </w:rPr>
          <w:tab/>
        </w:r>
        <w:r w:rsidR="0076116F">
          <w:rPr>
            <w:noProof/>
            <w:webHidden/>
          </w:rPr>
          <w:fldChar w:fldCharType="begin"/>
        </w:r>
        <w:r w:rsidR="0076116F">
          <w:rPr>
            <w:noProof/>
            <w:webHidden/>
          </w:rPr>
          <w:instrText xml:space="preserve"> PAGEREF _Toc65831586 \h </w:instrText>
        </w:r>
        <w:r w:rsidR="0076116F">
          <w:rPr>
            <w:noProof/>
            <w:webHidden/>
          </w:rPr>
        </w:r>
        <w:r w:rsidR="0076116F">
          <w:rPr>
            <w:noProof/>
            <w:webHidden/>
          </w:rPr>
          <w:fldChar w:fldCharType="separate"/>
        </w:r>
        <w:r w:rsidR="00076921">
          <w:rPr>
            <w:noProof/>
            <w:webHidden/>
          </w:rPr>
          <w:t>3</w:t>
        </w:r>
        <w:r w:rsidR="0076116F">
          <w:rPr>
            <w:noProof/>
            <w:webHidden/>
          </w:rPr>
          <w:fldChar w:fldCharType="end"/>
        </w:r>
      </w:hyperlink>
    </w:p>
    <w:p w14:paraId="6D36143A" w14:textId="4A9CEFE9" w:rsidR="0076116F" w:rsidRDefault="00A8206D">
      <w:pPr>
        <w:pStyle w:val="TOC3"/>
        <w:tabs>
          <w:tab w:val="right" w:leader="dot" w:pos="10070"/>
        </w:tabs>
        <w:rPr>
          <w:rFonts w:eastAsiaTheme="minorEastAsia"/>
          <w:noProof/>
          <w:color w:val="auto"/>
          <w:sz w:val="22"/>
        </w:rPr>
      </w:pPr>
      <w:hyperlink w:anchor="_Toc65831587" w:history="1">
        <w:r w:rsidR="0076116F" w:rsidRPr="00C91542">
          <w:rPr>
            <w:rStyle w:val="Hyperlink"/>
            <w:noProof/>
          </w:rPr>
          <w:t>Address Provider Market Power and Competition</w:t>
        </w:r>
        <w:r w:rsidR="0076116F">
          <w:rPr>
            <w:noProof/>
            <w:webHidden/>
          </w:rPr>
          <w:tab/>
        </w:r>
        <w:r w:rsidR="0076116F">
          <w:rPr>
            <w:noProof/>
            <w:webHidden/>
          </w:rPr>
          <w:fldChar w:fldCharType="begin"/>
        </w:r>
        <w:r w:rsidR="0076116F">
          <w:rPr>
            <w:noProof/>
            <w:webHidden/>
          </w:rPr>
          <w:instrText xml:space="preserve"> PAGEREF _Toc65831587 \h </w:instrText>
        </w:r>
        <w:r w:rsidR="0076116F">
          <w:rPr>
            <w:noProof/>
            <w:webHidden/>
          </w:rPr>
        </w:r>
        <w:r w:rsidR="0076116F">
          <w:rPr>
            <w:noProof/>
            <w:webHidden/>
          </w:rPr>
          <w:fldChar w:fldCharType="separate"/>
        </w:r>
        <w:r w:rsidR="00076921">
          <w:rPr>
            <w:noProof/>
            <w:webHidden/>
          </w:rPr>
          <w:t>3</w:t>
        </w:r>
        <w:r w:rsidR="0076116F">
          <w:rPr>
            <w:noProof/>
            <w:webHidden/>
          </w:rPr>
          <w:fldChar w:fldCharType="end"/>
        </w:r>
      </w:hyperlink>
    </w:p>
    <w:p w14:paraId="4EB2F9D8" w14:textId="57220BDD" w:rsidR="0076116F" w:rsidRDefault="00A8206D">
      <w:pPr>
        <w:pStyle w:val="TOC3"/>
        <w:tabs>
          <w:tab w:val="right" w:leader="dot" w:pos="10070"/>
        </w:tabs>
        <w:rPr>
          <w:rFonts w:eastAsiaTheme="minorEastAsia"/>
          <w:noProof/>
          <w:color w:val="auto"/>
          <w:sz w:val="22"/>
        </w:rPr>
      </w:pPr>
      <w:hyperlink w:anchor="_Toc65831588" w:history="1">
        <w:r w:rsidR="0076116F" w:rsidRPr="00C91542">
          <w:rPr>
            <w:rStyle w:val="Hyperlink"/>
            <w:noProof/>
          </w:rPr>
          <w:t>Enhance Price and Quality Transparency</w:t>
        </w:r>
        <w:r w:rsidR="0076116F">
          <w:rPr>
            <w:noProof/>
            <w:webHidden/>
          </w:rPr>
          <w:tab/>
        </w:r>
        <w:r w:rsidR="0076116F">
          <w:rPr>
            <w:noProof/>
            <w:webHidden/>
          </w:rPr>
          <w:fldChar w:fldCharType="begin"/>
        </w:r>
        <w:r w:rsidR="0076116F">
          <w:rPr>
            <w:noProof/>
            <w:webHidden/>
          </w:rPr>
          <w:instrText xml:space="preserve"> PAGEREF _Toc65831588 \h </w:instrText>
        </w:r>
        <w:r w:rsidR="0076116F">
          <w:rPr>
            <w:noProof/>
            <w:webHidden/>
          </w:rPr>
        </w:r>
        <w:r w:rsidR="0076116F">
          <w:rPr>
            <w:noProof/>
            <w:webHidden/>
          </w:rPr>
          <w:fldChar w:fldCharType="separate"/>
        </w:r>
        <w:r w:rsidR="00076921">
          <w:rPr>
            <w:noProof/>
            <w:webHidden/>
          </w:rPr>
          <w:t>4</w:t>
        </w:r>
        <w:r w:rsidR="0076116F">
          <w:rPr>
            <w:noProof/>
            <w:webHidden/>
          </w:rPr>
          <w:fldChar w:fldCharType="end"/>
        </w:r>
      </w:hyperlink>
    </w:p>
    <w:p w14:paraId="4327A836" w14:textId="0D7A1A4C" w:rsidR="0076116F" w:rsidRDefault="00A8206D">
      <w:pPr>
        <w:pStyle w:val="TOC3"/>
        <w:tabs>
          <w:tab w:val="right" w:leader="dot" w:pos="10070"/>
        </w:tabs>
        <w:rPr>
          <w:rFonts w:eastAsiaTheme="minorEastAsia"/>
          <w:noProof/>
          <w:color w:val="auto"/>
          <w:sz w:val="22"/>
        </w:rPr>
      </w:pPr>
      <w:hyperlink w:anchor="_Toc65831589" w:history="1">
        <w:r w:rsidR="0076116F" w:rsidRPr="00C91542">
          <w:rPr>
            <w:rStyle w:val="Hyperlink"/>
            <w:noProof/>
          </w:rPr>
          <w:t>Reform Payment and Care Delivery</w:t>
        </w:r>
        <w:r w:rsidR="0076116F">
          <w:rPr>
            <w:noProof/>
            <w:webHidden/>
          </w:rPr>
          <w:tab/>
        </w:r>
        <w:r w:rsidR="0076116F">
          <w:rPr>
            <w:noProof/>
            <w:webHidden/>
          </w:rPr>
          <w:fldChar w:fldCharType="begin"/>
        </w:r>
        <w:r w:rsidR="0076116F">
          <w:rPr>
            <w:noProof/>
            <w:webHidden/>
          </w:rPr>
          <w:instrText xml:space="preserve"> PAGEREF _Toc65831589 \h </w:instrText>
        </w:r>
        <w:r w:rsidR="0076116F">
          <w:rPr>
            <w:noProof/>
            <w:webHidden/>
          </w:rPr>
        </w:r>
        <w:r w:rsidR="0076116F">
          <w:rPr>
            <w:noProof/>
            <w:webHidden/>
          </w:rPr>
          <w:fldChar w:fldCharType="separate"/>
        </w:r>
        <w:r w:rsidR="00076921">
          <w:rPr>
            <w:noProof/>
            <w:webHidden/>
          </w:rPr>
          <w:t>5</w:t>
        </w:r>
        <w:r w:rsidR="0076116F">
          <w:rPr>
            <w:noProof/>
            <w:webHidden/>
          </w:rPr>
          <w:fldChar w:fldCharType="end"/>
        </w:r>
      </w:hyperlink>
    </w:p>
    <w:p w14:paraId="636D0A2A" w14:textId="259E6A6D" w:rsidR="0076116F" w:rsidRDefault="00A8206D">
      <w:pPr>
        <w:pStyle w:val="TOC3"/>
        <w:tabs>
          <w:tab w:val="right" w:leader="dot" w:pos="10070"/>
        </w:tabs>
        <w:rPr>
          <w:rFonts w:eastAsiaTheme="minorEastAsia"/>
          <w:noProof/>
          <w:color w:val="auto"/>
          <w:sz w:val="22"/>
        </w:rPr>
      </w:pPr>
      <w:hyperlink w:anchor="_Toc65831590" w:history="1">
        <w:r w:rsidR="0076116F" w:rsidRPr="00C91542">
          <w:rPr>
            <w:rStyle w:val="Hyperlink"/>
            <w:noProof/>
          </w:rPr>
          <w:t>Innovate with Benefit and Network Design</w:t>
        </w:r>
        <w:r w:rsidR="0076116F">
          <w:rPr>
            <w:noProof/>
            <w:webHidden/>
          </w:rPr>
          <w:tab/>
        </w:r>
        <w:r w:rsidR="0076116F">
          <w:rPr>
            <w:noProof/>
            <w:webHidden/>
          </w:rPr>
          <w:fldChar w:fldCharType="begin"/>
        </w:r>
        <w:r w:rsidR="0076116F">
          <w:rPr>
            <w:noProof/>
            <w:webHidden/>
          </w:rPr>
          <w:instrText xml:space="preserve"> PAGEREF _Toc65831590 \h </w:instrText>
        </w:r>
        <w:r w:rsidR="0076116F">
          <w:rPr>
            <w:noProof/>
            <w:webHidden/>
          </w:rPr>
        </w:r>
        <w:r w:rsidR="0076116F">
          <w:rPr>
            <w:noProof/>
            <w:webHidden/>
          </w:rPr>
          <w:fldChar w:fldCharType="separate"/>
        </w:r>
        <w:r w:rsidR="00076921">
          <w:rPr>
            <w:noProof/>
            <w:webHidden/>
          </w:rPr>
          <w:t>8</w:t>
        </w:r>
        <w:r w:rsidR="0076116F">
          <w:rPr>
            <w:noProof/>
            <w:webHidden/>
          </w:rPr>
          <w:fldChar w:fldCharType="end"/>
        </w:r>
      </w:hyperlink>
    </w:p>
    <w:p w14:paraId="692BD255" w14:textId="5A134CDD" w:rsidR="0076116F" w:rsidRDefault="00A8206D">
      <w:pPr>
        <w:pStyle w:val="TOC3"/>
        <w:tabs>
          <w:tab w:val="right" w:leader="dot" w:pos="10070"/>
        </w:tabs>
        <w:rPr>
          <w:rFonts w:eastAsiaTheme="minorEastAsia"/>
          <w:noProof/>
          <w:color w:val="auto"/>
          <w:sz w:val="22"/>
        </w:rPr>
      </w:pPr>
      <w:hyperlink w:anchor="_Toc65831591" w:history="1">
        <w:r w:rsidR="0076116F" w:rsidRPr="00C91542">
          <w:rPr>
            <w:rStyle w:val="Hyperlink"/>
            <w:noProof/>
          </w:rPr>
          <w:t>Improve Population Health and Increase Health Equity</w:t>
        </w:r>
        <w:r w:rsidR="0076116F">
          <w:rPr>
            <w:noProof/>
            <w:webHidden/>
          </w:rPr>
          <w:tab/>
        </w:r>
        <w:r w:rsidR="0076116F">
          <w:rPr>
            <w:noProof/>
            <w:webHidden/>
          </w:rPr>
          <w:fldChar w:fldCharType="begin"/>
        </w:r>
        <w:r w:rsidR="0076116F">
          <w:rPr>
            <w:noProof/>
            <w:webHidden/>
          </w:rPr>
          <w:instrText xml:space="preserve"> PAGEREF _Toc65831591 \h </w:instrText>
        </w:r>
        <w:r w:rsidR="0076116F">
          <w:rPr>
            <w:noProof/>
            <w:webHidden/>
          </w:rPr>
        </w:r>
        <w:r w:rsidR="0076116F">
          <w:rPr>
            <w:noProof/>
            <w:webHidden/>
          </w:rPr>
          <w:fldChar w:fldCharType="separate"/>
        </w:r>
        <w:r w:rsidR="00076921">
          <w:rPr>
            <w:noProof/>
            <w:webHidden/>
          </w:rPr>
          <w:t>10</w:t>
        </w:r>
        <w:r w:rsidR="0076116F">
          <w:rPr>
            <w:noProof/>
            <w:webHidden/>
          </w:rPr>
          <w:fldChar w:fldCharType="end"/>
        </w:r>
      </w:hyperlink>
    </w:p>
    <w:p w14:paraId="5131085B" w14:textId="7AA657FB" w:rsidR="0076116F" w:rsidRDefault="00A8206D">
      <w:pPr>
        <w:pStyle w:val="TOC3"/>
        <w:tabs>
          <w:tab w:val="right" w:leader="dot" w:pos="10070"/>
        </w:tabs>
        <w:rPr>
          <w:rFonts w:eastAsiaTheme="minorEastAsia"/>
          <w:noProof/>
          <w:color w:val="auto"/>
          <w:sz w:val="22"/>
        </w:rPr>
      </w:pPr>
      <w:hyperlink w:anchor="_Toc65831592" w:history="1">
        <w:r w:rsidR="0076116F" w:rsidRPr="00C91542">
          <w:rPr>
            <w:rStyle w:val="Hyperlink"/>
            <w:noProof/>
          </w:rPr>
          <w:t>Improve Maternity Outcomes</w:t>
        </w:r>
        <w:r w:rsidR="0076116F">
          <w:rPr>
            <w:noProof/>
            <w:webHidden/>
          </w:rPr>
          <w:tab/>
        </w:r>
        <w:r w:rsidR="0076116F">
          <w:rPr>
            <w:noProof/>
            <w:webHidden/>
          </w:rPr>
          <w:fldChar w:fldCharType="begin"/>
        </w:r>
        <w:r w:rsidR="0076116F">
          <w:rPr>
            <w:noProof/>
            <w:webHidden/>
          </w:rPr>
          <w:instrText xml:space="preserve"> PAGEREF _Toc65831592 \h </w:instrText>
        </w:r>
        <w:r w:rsidR="0076116F">
          <w:rPr>
            <w:noProof/>
            <w:webHidden/>
          </w:rPr>
        </w:r>
        <w:r w:rsidR="0076116F">
          <w:rPr>
            <w:noProof/>
            <w:webHidden/>
          </w:rPr>
          <w:fldChar w:fldCharType="separate"/>
        </w:r>
        <w:r w:rsidR="00076921">
          <w:rPr>
            <w:noProof/>
            <w:webHidden/>
          </w:rPr>
          <w:t>13</w:t>
        </w:r>
        <w:r w:rsidR="0076116F">
          <w:rPr>
            <w:noProof/>
            <w:webHidden/>
          </w:rPr>
          <w:fldChar w:fldCharType="end"/>
        </w:r>
      </w:hyperlink>
    </w:p>
    <w:p w14:paraId="611A601A" w14:textId="0517AEE7" w:rsidR="0076116F" w:rsidRDefault="00A8206D">
      <w:pPr>
        <w:pStyle w:val="TOC3"/>
        <w:tabs>
          <w:tab w:val="right" w:leader="dot" w:pos="10070"/>
        </w:tabs>
        <w:rPr>
          <w:rFonts w:eastAsiaTheme="minorEastAsia"/>
          <w:noProof/>
          <w:color w:val="auto"/>
          <w:sz w:val="22"/>
        </w:rPr>
      </w:pPr>
      <w:hyperlink w:anchor="_Toc65831593" w:history="1">
        <w:r w:rsidR="0076116F" w:rsidRPr="00C91542">
          <w:rPr>
            <w:rStyle w:val="Hyperlink"/>
            <w:noProof/>
          </w:rPr>
          <w:t>Comprehensively Report and Collaborate</w:t>
        </w:r>
        <w:r w:rsidR="0076116F">
          <w:rPr>
            <w:noProof/>
            <w:webHidden/>
          </w:rPr>
          <w:tab/>
        </w:r>
        <w:r w:rsidR="0076116F">
          <w:rPr>
            <w:noProof/>
            <w:webHidden/>
          </w:rPr>
          <w:fldChar w:fldCharType="begin"/>
        </w:r>
        <w:r w:rsidR="0076116F">
          <w:rPr>
            <w:noProof/>
            <w:webHidden/>
          </w:rPr>
          <w:instrText xml:space="preserve"> PAGEREF _Toc65831593 \h </w:instrText>
        </w:r>
        <w:r w:rsidR="0076116F">
          <w:rPr>
            <w:noProof/>
            <w:webHidden/>
          </w:rPr>
        </w:r>
        <w:r w:rsidR="0076116F">
          <w:rPr>
            <w:noProof/>
            <w:webHidden/>
          </w:rPr>
          <w:fldChar w:fldCharType="separate"/>
        </w:r>
        <w:r w:rsidR="00076921">
          <w:rPr>
            <w:noProof/>
            <w:webHidden/>
          </w:rPr>
          <w:t>15</w:t>
        </w:r>
        <w:r w:rsidR="0076116F">
          <w:rPr>
            <w:noProof/>
            <w:webHidden/>
          </w:rPr>
          <w:fldChar w:fldCharType="end"/>
        </w:r>
      </w:hyperlink>
    </w:p>
    <w:p w14:paraId="4BE5A581" w14:textId="4F8DD1C9" w:rsidR="0076116F" w:rsidRDefault="00A8206D">
      <w:pPr>
        <w:pStyle w:val="TOC1"/>
        <w:tabs>
          <w:tab w:val="right" w:leader="dot" w:pos="10070"/>
        </w:tabs>
        <w:rPr>
          <w:rFonts w:eastAsiaTheme="minorEastAsia"/>
          <w:noProof/>
          <w:color w:val="auto"/>
          <w:sz w:val="22"/>
        </w:rPr>
      </w:pPr>
      <w:hyperlink w:anchor="_Toc65831594" w:history="1">
        <w:r w:rsidR="0076116F" w:rsidRPr="00C91542">
          <w:rPr>
            <w:rStyle w:val="Hyperlink"/>
            <w:noProof/>
          </w:rPr>
          <w:t>Supporting Content – Assessing Administrator’s Strategies:</w:t>
        </w:r>
        <w:r w:rsidR="0076116F">
          <w:rPr>
            <w:noProof/>
            <w:webHidden/>
          </w:rPr>
          <w:tab/>
        </w:r>
        <w:r w:rsidR="0076116F">
          <w:rPr>
            <w:noProof/>
            <w:webHidden/>
          </w:rPr>
          <w:fldChar w:fldCharType="begin"/>
        </w:r>
        <w:r w:rsidR="0076116F">
          <w:rPr>
            <w:noProof/>
            <w:webHidden/>
          </w:rPr>
          <w:instrText xml:space="preserve"> PAGEREF _Toc65831594 \h </w:instrText>
        </w:r>
        <w:r w:rsidR="0076116F">
          <w:rPr>
            <w:noProof/>
            <w:webHidden/>
          </w:rPr>
        </w:r>
        <w:r w:rsidR="0076116F">
          <w:rPr>
            <w:noProof/>
            <w:webHidden/>
          </w:rPr>
          <w:fldChar w:fldCharType="separate"/>
        </w:r>
        <w:r w:rsidR="00076921">
          <w:rPr>
            <w:noProof/>
            <w:webHidden/>
          </w:rPr>
          <w:t>17</w:t>
        </w:r>
        <w:r w:rsidR="0076116F">
          <w:rPr>
            <w:noProof/>
            <w:webHidden/>
          </w:rPr>
          <w:fldChar w:fldCharType="end"/>
        </w:r>
      </w:hyperlink>
    </w:p>
    <w:p w14:paraId="440B1A75" w14:textId="71968DBB" w:rsidR="0076116F" w:rsidRDefault="00A8206D">
      <w:pPr>
        <w:pStyle w:val="TOC3"/>
        <w:tabs>
          <w:tab w:val="right" w:leader="dot" w:pos="10070"/>
        </w:tabs>
        <w:rPr>
          <w:rFonts w:eastAsiaTheme="minorEastAsia"/>
          <w:noProof/>
          <w:color w:val="auto"/>
          <w:sz w:val="22"/>
        </w:rPr>
      </w:pPr>
      <w:hyperlink w:anchor="_Toc65831595" w:history="1">
        <w:r w:rsidR="0076116F" w:rsidRPr="00C91542">
          <w:rPr>
            <w:rStyle w:val="Hyperlink"/>
            <w:noProof/>
          </w:rPr>
          <w:t>Accountable Care Organizations</w:t>
        </w:r>
        <w:r w:rsidR="0076116F">
          <w:rPr>
            <w:noProof/>
            <w:webHidden/>
          </w:rPr>
          <w:tab/>
        </w:r>
        <w:r w:rsidR="0076116F">
          <w:rPr>
            <w:noProof/>
            <w:webHidden/>
          </w:rPr>
          <w:fldChar w:fldCharType="begin"/>
        </w:r>
        <w:r w:rsidR="0076116F">
          <w:rPr>
            <w:noProof/>
            <w:webHidden/>
          </w:rPr>
          <w:instrText xml:space="preserve"> PAGEREF _Toc65831595 \h </w:instrText>
        </w:r>
        <w:r w:rsidR="0076116F">
          <w:rPr>
            <w:noProof/>
            <w:webHidden/>
          </w:rPr>
        </w:r>
        <w:r w:rsidR="0076116F">
          <w:rPr>
            <w:noProof/>
            <w:webHidden/>
          </w:rPr>
          <w:fldChar w:fldCharType="separate"/>
        </w:r>
        <w:r w:rsidR="00076921">
          <w:rPr>
            <w:noProof/>
            <w:webHidden/>
          </w:rPr>
          <w:t>17</w:t>
        </w:r>
        <w:r w:rsidR="0076116F">
          <w:rPr>
            <w:noProof/>
            <w:webHidden/>
          </w:rPr>
          <w:fldChar w:fldCharType="end"/>
        </w:r>
      </w:hyperlink>
    </w:p>
    <w:p w14:paraId="7902D71D" w14:textId="17843AF7" w:rsidR="0076116F" w:rsidRDefault="00A8206D">
      <w:pPr>
        <w:pStyle w:val="TOC3"/>
        <w:tabs>
          <w:tab w:val="right" w:leader="dot" w:pos="10070"/>
        </w:tabs>
        <w:rPr>
          <w:rFonts w:eastAsiaTheme="minorEastAsia"/>
          <w:noProof/>
          <w:color w:val="auto"/>
          <w:sz w:val="22"/>
        </w:rPr>
      </w:pPr>
      <w:hyperlink w:anchor="_Toc65831596" w:history="1">
        <w:r w:rsidR="0076116F" w:rsidRPr="00C91542">
          <w:rPr>
            <w:rStyle w:val="Hyperlink"/>
            <w:noProof/>
          </w:rPr>
          <w:t>Bundled Payment</w:t>
        </w:r>
        <w:r w:rsidR="0076116F">
          <w:rPr>
            <w:noProof/>
            <w:webHidden/>
          </w:rPr>
          <w:tab/>
        </w:r>
        <w:r w:rsidR="0076116F">
          <w:rPr>
            <w:noProof/>
            <w:webHidden/>
          </w:rPr>
          <w:fldChar w:fldCharType="begin"/>
        </w:r>
        <w:r w:rsidR="0076116F">
          <w:rPr>
            <w:noProof/>
            <w:webHidden/>
          </w:rPr>
          <w:instrText xml:space="preserve"> PAGEREF _Toc65831596 \h </w:instrText>
        </w:r>
        <w:r w:rsidR="0076116F">
          <w:rPr>
            <w:noProof/>
            <w:webHidden/>
          </w:rPr>
        </w:r>
        <w:r w:rsidR="0076116F">
          <w:rPr>
            <w:noProof/>
            <w:webHidden/>
          </w:rPr>
          <w:fldChar w:fldCharType="separate"/>
        </w:r>
        <w:r w:rsidR="00076921">
          <w:rPr>
            <w:noProof/>
            <w:webHidden/>
          </w:rPr>
          <w:t>17</w:t>
        </w:r>
        <w:r w:rsidR="0076116F">
          <w:rPr>
            <w:noProof/>
            <w:webHidden/>
          </w:rPr>
          <w:fldChar w:fldCharType="end"/>
        </w:r>
      </w:hyperlink>
    </w:p>
    <w:p w14:paraId="7D0360DA" w14:textId="3B3F0D6A" w:rsidR="0076116F" w:rsidRDefault="00A8206D">
      <w:pPr>
        <w:pStyle w:val="TOC3"/>
        <w:tabs>
          <w:tab w:val="right" w:leader="dot" w:pos="10070"/>
        </w:tabs>
        <w:rPr>
          <w:rFonts w:eastAsiaTheme="minorEastAsia"/>
          <w:noProof/>
          <w:color w:val="auto"/>
          <w:sz w:val="22"/>
        </w:rPr>
      </w:pPr>
      <w:hyperlink w:anchor="_Toc65831597" w:history="1">
        <w:r w:rsidR="0076116F" w:rsidRPr="00C91542">
          <w:rPr>
            <w:rStyle w:val="Hyperlink"/>
            <w:noProof/>
          </w:rPr>
          <w:t>Mental Health</w:t>
        </w:r>
        <w:r w:rsidR="0076116F">
          <w:rPr>
            <w:noProof/>
            <w:webHidden/>
          </w:rPr>
          <w:tab/>
        </w:r>
        <w:r w:rsidR="0076116F">
          <w:rPr>
            <w:noProof/>
            <w:webHidden/>
          </w:rPr>
          <w:fldChar w:fldCharType="begin"/>
        </w:r>
        <w:r w:rsidR="0076116F">
          <w:rPr>
            <w:noProof/>
            <w:webHidden/>
          </w:rPr>
          <w:instrText xml:space="preserve"> PAGEREF _Toc65831597 \h </w:instrText>
        </w:r>
        <w:r w:rsidR="0076116F">
          <w:rPr>
            <w:noProof/>
            <w:webHidden/>
          </w:rPr>
        </w:r>
        <w:r w:rsidR="0076116F">
          <w:rPr>
            <w:noProof/>
            <w:webHidden/>
          </w:rPr>
          <w:fldChar w:fldCharType="separate"/>
        </w:r>
        <w:r w:rsidR="00076921">
          <w:rPr>
            <w:noProof/>
            <w:webHidden/>
          </w:rPr>
          <w:t>17</w:t>
        </w:r>
        <w:r w:rsidR="0076116F">
          <w:rPr>
            <w:noProof/>
            <w:webHidden/>
          </w:rPr>
          <w:fldChar w:fldCharType="end"/>
        </w:r>
      </w:hyperlink>
    </w:p>
    <w:p w14:paraId="05A78C00" w14:textId="7C5BCB33" w:rsidR="0076116F" w:rsidRDefault="00A8206D">
      <w:pPr>
        <w:pStyle w:val="TOC3"/>
        <w:tabs>
          <w:tab w:val="right" w:leader="dot" w:pos="10070"/>
        </w:tabs>
        <w:rPr>
          <w:rFonts w:eastAsiaTheme="minorEastAsia"/>
          <w:noProof/>
          <w:color w:val="auto"/>
          <w:sz w:val="22"/>
        </w:rPr>
      </w:pPr>
      <w:hyperlink w:anchor="_Toc65831598" w:history="1">
        <w:r w:rsidR="0076116F" w:rsidRPr="00C91542">
          <w:rPr>
            <w:rStyle w:val="Hyperlink"/>
            <w:noProof/>
          </w:rPr>
          <w:t>Price &amp; Quality Transparency Tool</w:t>
        </w:r>
        <w:r w:rsidR="0076116F">
          <w:rPr>
            <w:noProof/>
            <w:webHidden/>
          </w:rPr>
          <w:tab/>
        </w:r>
        <w:r w:rsidR="0076116F">
          <w:rPr>
            <w:noProof/>
            <w:webHidden/>
          </w:rPr>
          <w:fldChar w:fldCharType="begin"/>
        </w:r>
        <w:r w:rsidR="0076116F">
          <w:rPr>
            <w:noProof/>
            <w:webHidden/>
          </w:rPr>
          <w:instrText xml:space="preserve"> PAGEREF _Toc65831598 \h </w:instrText>
        </w:r>
        <w:r w:rsidR="0076116F">
          <w:rPr>
            <w:noProof/>
            <w:webHidden/>
          </w:rPr>
        </w:r>
        <w:r w:rsidR="0076116F">
          <w:rPr>
            <w:noProof/>
            <w:webHidden/>
          </w:rPr>
          <w:fldChar w:fldCharType="separate"/>
        </w:r>
        <w:r w:rsidR="00076921">
          <w:rPr>
            <w:noProof/>
            <w:webHidden/>
          </w:rPr>
          <w:t>17</w:t>
        </w:r>
        <w:r w:rsidR="0076116F">
          <w:rPr>
            <w:noProof/>
            <w:webHidden/>
          </w:rPr>
          <w:fldChar w:fldCharType="end"/>
        </w:r>
      </w:hyperlink>
    </w:p>
    <w:p w14:paraId="07B298C5" w14:textId="5EE39AD6" w:rsidR="0076116F" w:rsidRDefault="00A8206D">
      <w:pPr>
        <w:pStyle w:val="TOC3"/>
        <w:tabs>
          <w:tab w:val="right" w:leader="dot" w:pos="10070"/>
        </w:tabs>
        <w:rPr>
          <w:rFonts w:eastAsiaTheme="minorEastAsia"/>
          <w:noProof/>
          <w:color w:val="auto"/>
          <w:sz w:val="22"/>
        </w:rPr>
      </w:pPr>
      <w:hyperlink w:anchor="_Toc65831599" w:history="1">
        <w:r w:rsidR="0076116F" w:rsidRPr="00C91542">
          <w:rPr>
            <w:rStyle w:val="Hyperlink"/>
            <w:noProof/>
          </w:rPr>
          <w:t>Total Joint Replacement</w:t>
        </w:r>
        <w:r w:rsidR="0076116F">
          <w:rPr>
            <w:noProof/>
            <w:webHidden/>
          </w:rPr>
          <w:tab/>
        </w:r>
        <w:r w:rsidR="0076116F">
          <w:rPr>
            <w:noProof/>
            <w:webHidden/>
          </w:rPr>
          <w:fldChar w:fldCharType="begin"/>
        </w:r>
        <w:r w:rsidR="0076116F">
          <w:rPr>
            <w:noProof/>
            <w:webHidden/>
          </w:rPr>
          <w:instrText xml:space="preserve"> PAGEREF _Toc65831599 \h </w:instrText>
        </w:r>
        <w:r w:rsidR="0076116F">
          <w:rPr>
            <w:noProof/>
            <w:webHidden/>
          </w:rPr>
        </w:r>
        <w:r w:rsidR="0076116F">
          <w:rPr>
            <w:noProof/>
            <w:webHidden/>
          </w:rPr>
          <w:fldChar w:fldCharType="separate"/>
        </w:r>
        <w:r w:rsidR="00076921">
          <w:rPr>
            <w:noProof/>
            <w:webHidden/>
          </w:rPr>
          <w:t>17</w:t>
        </w:r>
        <w:r w:rsidR="0076116F">
          <w:rPr>
            <w:noProof/>
            <w:webHidden/>
          </w:rPr>
          <w:fldChar w:fldCharType="end"/>
        </w:r>
      </w:hyperlink>
    </w:p>
    <w:p w14:paraId="699B7CF4" w14:textId="16463D16" w:rsidR="0076116F" w:rsidRDefault="00A8206D">
      <w:pPr>
        <w:pStyle w:val="TOC3"/>
        <w:tabs>
          <w:tab w:val="right" w:leader="dot" w:pos="10070"/>
        </w:tabs>
        <w:rPr>
          <w:rFonts w:eastAsiaTheme="minorEastAsia"/>
          <w:noProof/>
          <w:color w:val="auto"/>
          <w:sz w:val="22"/>
        </w:rPr>
      </w:pPr>
      <w:hyperlink w:anchor="_Toc65831600" w:history="1">
        <w:r w:rsidR="0076116F" w:rsidRPr="00C91542">
          <w:rPr>
            <w:rStyle w:val="Hyperlink"/>
            <w:noProof/>
          </w:rPr>
          <w:t>Genetic Testing</w:t>
        </w:r>
        <w:r w:rsidR="0076116F">
          <w:rPr>
            <w:noProof/>
            <w:webHidden/>
          </w:rPr>
          <w:tab/>
        </w:r>
        <w:r w:rsidR="0076116F">
          <w:rPr>
            <w:noProof/>
            <w:webHidden/>
          </w:rPr>
          <w:fldChar w:fldCharType="begin"/>
        </w:r>
        <w:r w:rsidR="0076116F">
          <w:rPr>
            <w:noProof/>
            <w:webHidden/>
          </w:rPr>
          <w:instrText xml:space="preserve"> PAGEREF _Toc65831600 \h </w:instrText>
        </w:r>
        <w:r w:rsidR="0076116F">
          <w:rPr>
            <w:noProof/>
            <w:webHidden/>
          </w:rPr>
        </w:r>
        <w:r w:rsidR="0076116F">
          <w:rPr>
            <w:noProof/>
            <w:webHidden/>
          </w:rPr>
          <w:fldChar w:fldCharType="separate"/>
        </w:r>
        <w:r w:rsidR="00076921">
          <w:rPr>
            <w:noProof/>
            <w:webHidden/>
          </w:rPr>
          <w:t>17</w:t>
        </w:r>
        <w:r w:rsidR="0076116F">
          <w:rPr>
            <w:noProof/>
            <w:webHidden/>
          </w:rPr>
          <w:fldChar w:fldCharType="end"/>
        </w:r>
      </w:hyperlink>
    </w:p>
    <w:p w14:paraId="0D15901C" w14:textId="2C86E34A" w:rsidR="0076116F" w:rsidRDefault="00A8206D">
      <w:pPr>
        <w:pStyle w:val="TOC3"/>
        <w:tabs>
          <w:tab w:val="right" w:leader="dot" w:pos="10070"/>
        </w:tabs>
        <w:rPr>
          <w:rFonts w:eastAsiaTheme="minorEastAsia"/>
          <w:noProof/>
          <w:color w:val="auto"/>
          <w:sz w:val="22"/>
        </w:rPr>
      </w:pPr>
      <w:hyperlink w:anchor="_Toc65831601" w:history="1">
        <w:r w:rsidR="0076116F" w:rsidRPr="00C91542">
          <w:rPr>
            <w:rStyle w:val="Hyperlink"/>
            <w:noProof/>
          </w:rPr>
          <w:t>Serious Illness Care</w:t>
        </w:r>
        <w:r w:rsidR="0076116F">
          <w:rPr>
            <w:noProof/>
            <w:webHidden/>
          </w:rPr>
          <w:tab/>
        </w:r>
        <w:r w:rsidR="0076116F">
          <w:rPr>
            <w:noProof/>
            <w:webHidden/>
          </w:rPr>
          <w:fldChar w:fldCharType="begin"/>
        </w:r>
        <w:r w:rsidR="0076116F">
          <w:rPr>
            <w:noProof/>
            <w:webHidden/>
          </w:rPr>
          <w:instrText xml:space="preserve"> PAGEREF _Toc65831601 \h </w:instrText>
        </w:r>
        <w:r w:rsidR="0076116F">
          <w:rPr>
            <w:noProof/>
            <w:webHidden/>
          </w:rPr>
        </w:r>
        <w:r w:rsidR="0076116F">
          <w:rPr>
            <w:noProof/>
            <w:webHidden/>
          </w:rPr>
          <w:fldChar w:fldCharType="separate"/>
        </w:r>
        <w:r w:rsidR="00076921">
          <w:rPr>
            <w:noProof/>
            <w:webHidden/>
          </w:rPr>
          <w:t>17</w:t>
        </w:r>
        <w:r w:rsidR="0076116F">
          <w:rPr>
            <w:noProof/>
            <w:webHidden/>
          </w:rPr>
          <w:fldChar w:fldCharType="end"/>
        </w:r>
      </w:hyperlink>
    </w:p>
    <w:p w14:paraId="0F463221" w14:textId="694D5220" w:rsidR="0076116F" w:rsidRDefault="00A8206D">
      <w:pPr>
        <w:pStyle w:val="TOC3"/>
        <w:tabs>
          <w:tab w:val="right" w:leader="dot" w:pos="10070"/>
        </w:tabs>
        <w:rPr>
          <w:rFonts w:eastAsiaTheme="minorEastAsia"/>
          <w:noProof/>
          <w:color w:val="auto"/>
          <w:sz w:val="22"/>
        </w:rPr>
      </w:pPr>
      <w:hyperlink w:anchor="_Toc65831602" w:history="1">
        <w:r w:rsidR="0076116F" w:rsidRPr="00C91542">
          <w:rPr>
            <w:rStyle w:val="Hyperlink"/>
            <w:noProof/>
          </w:rPr>
          <w:t>Data Warehouse &amp; Analytics</w:t>
        </w:r>
        <w:r w:rsidR="0076116F">
          <w:rPr>
            <w:noProof/>
            <w:webHidden/>
          </w:rPr>
          <w:tab/>
        </w:r>
        <w:r w:rsidR="0076116F">
          <w:rPr>
            <w:noProof/>
            <w:webHidden/>
          </w:rPr>
          <w:fldChar w:fldCharType="begin"/>
        </w:r>
        <w:r w:rsidR="0076116F">
          <w:rPr>
            <w:noProof/>
            <w:webHidden/>
          </w:rPr>
          <w:instrText xml:space="preserve"> PAGEREF _Toc65831602 \h </w:instrText>
        </w:r>
        <w:r w:rsidR="0076116F">
          <w:rPr>
            <w:noProof/>
            <w:webHidden/>
          </w:rPr>
        </w:r>
        <w:r w:rsidR="0076116F">
          <w:rPr>
            <w:noProof/>
            <w:webHidden/>
          </w:rPr>
          <w:fldChar w:fldCharType="separate"/>
        </w:r>
        <w:r w:rsidR="00076921">
          <w:rPr>
            <w:noProof/>
            <w:webHidden/>
          </w:rPr>
          <w:t>17</w:t>
        </w:r>
        <w:r w:rsidR="0076116F">
          <w:rPr>
            <w:noProof/>
            <w:webHidden/>
          </w:rPr>
          <w:fldChar w:fldCharType="end"/>
        </w:r>
      </w:hyperlink>
    </w:p>
    <w:p w14:paraId="24111B62" w14:textId="12FDD90F" w:rsidR="00A9140F" w:rsidRPr="003E0EE8" w:rsidRDefault="000604A0" w:rsidP="00A9140F">
      <w:pPr>
        <w:contextualSpacing/>
        <w:rPr>
          <w:rFonts w:asciiTheme="minorHAnsi" w:eastAsia="Calibri" w:hAnsiTheme="minorHAnsi" w:cstheme="minorHAnsi"/>
          <w:sz w:val="22"/>
          <w:szCs w:val="24"/>
        </w:rPr>
      </w:pPr>
      <w:r>
        <w:rPr>
          <w:rFonts w:asciiTheme="minorHAnsi" w:eastAsia="Calibri" w:hAnsiTheme="minorHAnsi" w:cstheme="minorHAnsi"/>
          <w:color w:val="333F48"/>
          <w:sz w:val="22"/>
          <w:szCs w:val="24"/>
        </w:rPr>
        <w:fldChar w:fldCharType="end"/>
      </w:r>
    </w:p>
    <w:p w14:paraId="3F54512C" w14:textId="060C6AC4" w:rsidR="00A9140F" w:rsidRPr="003E0EE8" w:rsidRDefault="00A9140F" w:rsidP="00A9140F">
      <w:pPr>
        <w:contextualSpacing/>
        <w:rPr>
          <w:rFonts w:asciiTheme="minorHAnsi" w:eastAsia="Calibri" w:hAnsiTheme="minorHAnsi" w:cstheme="minorHAnsi"/>
          <w:color w:val="333F48"/>
          <w:sz w:val="22"/>
          <w:szCs w:val="24"/>
        </w:rPr>
      </w:pPr>
    </w:p>
    <w:p w14:paraId="37BED6BC" w14:textId="6EC99BD2" w:rsidR="005812DC" w:rsidRDefault="005812DC">
      <w:pPr>
        <w:rPr>
          <w:rFonts w:asciiTheme="majorHAnsi" w:hAnsiTheme="majorHAnsi"/>
          <w:b/>
          <w:color w:val="EA7600"/>
          <w:sz w:val="32"/>
          <w:szCs w:val="32"/>
        </w:rPr>
      </w:pPr>
      <w:r>
        <w:br w:type="page"/>
      </w:r>
    </w:p>
    <w:p w14:paraId="1B720B0A" w14:textId="296B024E" w:rsidR="000604A0" w:rsidRDefault="000604A0" w:rsidP="000604A0">
      <w:pPr>
        <w:pStyle w:val="Heading1"/>
      </w:pPr>
      <w:bookmarkStart w:id="7" w:name="_Toc65831585"/>
      <w:r w:rsidRPr="000604A0">
        <w:lastRenderedPageBreak/>
        <w:t>Core Sections</w:t>
      </w:r>
      <w:r w:rsidR="00FD2892">
        <w:t xml:space="preserve"> – Assessing Administrator’s Efforts to:</w:t>
      </w:r>
      <w:bookmarkEnd w:id="7"/>
    </w:p>
    <w:p w14:paraId="2C6DD4FB" w14:textId="77777777" w:rsidR="000604A0" w:rsidRPr="000604A0" w:rsidRDefault="000604A0">
      <w:pPr>
        <w:pStyle w:val="NoSpacing"/>
      </w:pPr>
    </w:p>
    <w:p w14:paraId="0C07A3B9" w14:textId="2D3B1A25" w:rsidR="000354E6" w:rsidRPr="000604A0" w:rsidRDefault="000354E6" w:rsidP="00087657">
      <w:pPr>
        <w:pStyle w:val="Heading3"/>
      </w:pPr>
      <w:bookmarkStart w:id="8" w:name="_Toc65831586"/>
      <w:r w:rsidRPr="000604A0">
        <w:t xml:space="preserve">Combat High </w:t>
      </w:r>
      <w:r w:rsidR="005158C8" w:rsidRPr="000604A0">
        <w:t xml:space="preserve">and Rising </w:t>
      </w:r>
      <w:r w:rsidRPr="000604A0">
        <w:t>Prices</w:t>
      </w:r>
      <w:bookmarkEnd w:id="8"/>
    </w:p>
    <w:p w14:paraId="293745CA" w14:textId="487D2595" w:rsidR="000354E6" w:rsidRPr="00E44159" w:rsidRDefault="000354E6" w:rsidP="000354E6">
      <w:pPr>
        <w:rPr>
          <w:rFonts w:asciiTheme="minorHAnsi" w:hAnsiTheme="minorHAnsi" w:cstheme="minorHAnsi"/>
          <w:sz w:val="22"/>
          <w:szCs w:val="20"/>
        </w:rPr>
      </w:pPr>
    </w:p>
    <w:p w14:paraId="04179EBF" w14:textId="2128737D" w:rsidR="000354E6" w:rsidRPr="003E0EE8" w:rsidRDefault="00984F5D" w:rsidP="000354E6">
      <w:pPr>
        <w:rPr>
          <w:rFonts w:asciiTheme="minorHAnsi" w:hAnsiTheme="minorHAnsi" w:cstheme="minorHAnsi"/>
          <w:color w:val="333F48"/>
          <w:sz w:val="22"/>
        </w:rPr>
      </w:pPr>
      <w:r w:rsidRPr="003E0EE8">
        <w:rPr>
          <w:rFonts w:asciiTheme="minorHAnsi" w:hAnsiTheme="minorHAnsi" w:cstheme="minorHAnsi"/>
          <w:color w:val="333F48"/>
          <w:sz w:val="22"/>
        </w:rPr>
        <w:t xml:space="preserve">Evidence shows that rising prices </w:t>
      </w:r>
      <w:r w:rsidR="00154D45">
        <w:rPr>
          <w:rFonts w:asciiTheme="minorHAnsi" w:hAnsiTheme="minorHAnsi" w:cstheme="minorHAnsi"/>
          <w:color w:val="333F48"/>
          <w:sz w:val="22"/>
        </w:rPr>
        <w:t>are</w:t>
      </w:r>
      <w:r w:rsidR="00154D45" w:rsidRPr="003E0EE8">
        <w:rPr>
          <w:rFonts w:asciiTheme="minorHAnsi" w:hAnsiTheme="minorHAnsi" w:cstheme="minorHAnsi"/>
          <w:color w:val="333F48"/>
          <w:sz w:val="22"/>
        </w:rPr>
        <w:t xml:space="preserve"> </w:t>
      </w:r>
      <w:r w:rsidRPr="003E0EE8">
        <w:rPr>
          <w:rFonts w:asciiTheme="minorHAnsi" w:hAnsiTheme="minorHAnsi" w:cstheme="minorHAnsi"/>
          <w:color w:val="333F48"/>
          <w:sz w:val="22"/>
        </w:rPr>
        <w:t xml:space="preserve">the primary driver of the increasing cost of health care.  As the primary negotiators with providers, plans </w:t>
      </w:r>
      <w:r w:rsidR="00154D45">
        <w:rPr>
          <w:rFonts w:asciiTheme="minorHAnsi" w:hAnsiTheme="minorHAnsi" w:cstheme="minorHAnsi"/>
          <w:color w:val="333F48"/>
          <w:sz w:val="22"/>
        </w:rPr>
        <w:t>have</w:t>
      </w:r>
      <w:r w:rsidR="00154D45" w:rsidRPr="003E0EE8">
        <w:rPr>
          <w:rFonts w:asciiTheme="minorHAnsi" w:hAnsiTheme="minorHAnsi" w:cstheme="minorHAnsi"/>
          <w:color w:val="333F48"/>
          <w:sz w:val="22"/>
        </w:rPr>
        <w:t xml:space="preserve"> </w:t>
      </w:r>
      <w:r w:rsidRPr="003E0EE8">
        <w:rPr>
          <w:rFonts w:asciiTheme="minorHAnsi" w:hAnsiTheme="minorHAnsi" w:cstheme="minorHAnsi"/>
          <w:color w:val="333F48"/>
          <w:sz w:val="22"/>
        </w:rPr>
        <w:t xml:space="preserve">an outsized </w:t>
      </w:r>
      <w:r w:rsidR="00154D45">
        <w:rPr>
          <w:rFonts w:asciiTheme="minorHAnsi" w:hAnsiTheme="minorHAnsi" w:cstheme="minorHAnsi"/>
          <w:color w:val="333F48"/>
          <w:sz w:val="22"/>
        </w:rPr>
        <w:t xml:space="preserve">impact on health care </w:t>
      </w:r>
      <w:r w:rsidRPr="003E0EE8">
        <w:rPr>
          <w:rFonts w:asciiTheme="minorHAnsi" w:hAnsiTheme="minorHAnsi" w:cstheme="minorHAnsi"/>
          <w:color w:val="333F48"/>
          <w:sz w:val="22"/>
        </w:rPr>
        <w:t xml:space="preserve">prices.  </w:t>
      </w:r>
      <w:r w:rsidR="000354E6" w:rsidRPr="003E0EE8">
        <w:rPr>
          <w:rFonts w:asciiTheme="minorHAnsi" w:hAnsiTheme="minorHAnsi" w:cstheme="minorHAnsi"/>
          <w:color w:val="333F48"/>
          <w:sz w:val="22"/>
        </w:rPr>
        <w:t>To help purchaser understand how Administrator is combatting the continued increase in prices and unwarranted price variation, please provide detailed responses to the following questions</w:t>
      </w:r>
      <w:r w:rsidR="002436A2">
        <w:rPr>
          <w:rFonts w:asciiTheme="minorHAnsi" w:hAnsiTheme="minorHAnsi" w:cstheme="minorHAnsi"/>
          <w:color w:val="333F48"/>
          <w:sz w:val="22"/>
        </w:rPr>
        <w:t>.</w:t>
      </w:r>
    </w:p>
    <w:p w14:paraId="3946D0E2" w14:textId="6CC82F36" w:rsidR="000354E6" w:rsidRPr="003E0EE8" w:rsidRDefault="000354E6" w:rsidP="000354E6">
      <w:pPr>
        <w:rPr>
          <w:rFonts w:asciiTheme="minorHAnsi" w:hAnsiTheme="minorHAnsi" w:cstheme="minorHAnsi"/>
          <w:color w:val="333F48"/>
          <w:sz w:val="22"/>
        </w:rPr>
      </w:pPr>
    </w:p>
    <w:p w14:paraId="573C762D" w14:textId="6EC7B597" w:rsidR="000354E6" w:rsidRPr="003E0EE8" w:rsidRDefault="000354E6" w:rsidP="000354E6">
      <w:pPr>
        <w:pStyle w:val="ListParagraph"/>
        <w:numPr>
          <w:ilvl w:val="0"/>
          <w:numId w:val="1"/>
        </w:numPr>
        <w:ind w:left="360"/>
        <w:rPr>
          <w:rFonts w:asciiTheme="minorHAnsi" w:hAnsiTheme="minorHAnsi" w:cstheme="minorHAnsi"/>
          <w:color w:val="333F48"/>
          <w:sz w:val="22"/>
        </w:rPr>
      </w:pPr>
      <w:r w:rsidRPr="003E0EE8">
        <w:rPr>
          <w:rFonts w:asciiTheme="minorHAnsi" w:hAnsiTheme="minorHAnsi" w:cstheme="minorHAnsi"/>
          <w:color w:val="333F48"/>
          <w:sz w:val="22"/>
        </w:rPr>
        <w:t>What is Administrator doing to combat high and rising health care prices?</w:t>
      </w:r>
      <w:r w:rsidR="00B706FC" w:rsidRPr="003E0EE8">
        <w:rPr>
          <w:rFonts w:asciiTheme="minorHAnsi" w:hAnsiTheme="minorHAnsi" w:cstheme="minorHAnsi"/>
          <w:color w:val="333F48"/>
          <w:sz w:val="22"/>
        </w:rPr>
        <w:t xml:space="preserve"> </w:t>
      </w:r>
      <w:r w:rsidR="00243F96" w:rsidRPr="003E0EE8">
        <w:rPr>
          <w:rFonts w:asciiTheme="minorHAnsi" w:hAnsiTheme="minorHAnsi" w:cstheme="minorHAnsi"/>
          <w:color w:val="333F48"/>
          <w:sz w:val="22"/>
        </w:rPr>
        <w:t xml:space="preserve"> </w:t>
      </w:r>
      <w:r w:rsidR="00B706FC" w:rsidRPr="003E0EE8">
        <w:rPr>
          <w:rFonts w:asciiTheme="minorHAnsi" w:hAnsiTheme="minorHAnsi" w:cstheme="minorHAnsi"/>
          <w:color w:val="333F48"/>
          <w:sz w:val="22"/>
        </w:rPr>
        <w:t xml:space="preserve">Cite </w:t>
      </w:r>
      <w:r w:rsidR="00E44159">
        <w:rPr>
          <w:rFonts w:asciiTheme="minorHAnsi" w:hAnsiTheme="minorHAnsi" w:cstheme="minorHAnsi"/>
          <w:color w:val="333F48"/>
          <w:sz w:val="22"/>
        </w:rPr>
        <w:t xml:space="preserve">recent </w:t>
      </w:r>
      <w:r w:rsidR="00B706FC" w:rsidRPr="003E0EE8">
        <w:rPr>
          <w:rFonts w:asciiTheme="minorHAnsi" w:hAnsiTheme="minorHAnsi" w:cstheme="minorHAnsi"/>
          <w:color w:val="333F48"/>
          <w:sz w:val="22"/>
        </w:rPr>
        <w:t>results.</w:t>
      </w:r>
    </w:p>
    <w:p w14:paraId="458E8865" w14:textId="07BCC236" w:rsidR="000354E6" w:rsidRPr="003E0EE8" w:rsidRDefault="00395A8C" w:rsidP="000354E6">
      <w:pPr>
        <w:ind w:firstLine="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Prices1"/>
            <w:enabled/>
            <w:calcOnExit w:val="0"/>
            <w:textInput>
              <w:maxLength w:val="250"/>
            </w:textInput>
          </w:ffData>
        </w:fldChar>
      </w:r>
      <w:bookmarkStart w:id="9" w:name="Prices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9"/>
    </w:p>
    <w:p w14:paraId="081361B0" w14:textId="77777777" w:rsidR="000354E6" w:rsidRPr="003E0EE8" w:rsidRDefault="000354E6" w:rsidP="000354E6">
      <w:pPr>
        <w:pStyle w:val="ListParagraph"/>
        <w:numPr>
          <w:ilvl w:val="0"/>
          <w:numId w:val="1"/>
        </w:numPr>
        <w:ind w:left="360"/>
        <w:rPr>
          <w:rFonts w:asciiTheme="minorHAnsi" w:hAnsiTheme="minorHAnsi" w:cstheme="minorHAnsi"/>
          <w:color w:val="333F48"/>
          <w:sz w:val="22"/>
        </w:rPr>
      </w:pPr>
      <w:r w:rsidRPr="003E0EE8">
        <w:rPr>
          <w:rFonts w:asciiTheme="minorHAnsi" w:hAnsiTheme="minorHAnsi" w:cstheme="minorHAnsi"/>
          <w:color w:val="333F48"/>
          <w:sz w:val="22"/>
        </w:rPr>
        <w:t>Does Administrator have a specific price or trend reduction goal?  If so, what is the goal and by when does Administrator expect to achieve it?</w:t>
      </w:r>
    </w:p>
    <w:p w14:paraId="6A974BFD" w14:textId="75BB6821" w:rsidR="000354E6" w:rsidRPr="003E0EE8" w:rsidRDefault="00395A8C" w:rsidP="000354E6">
      <w:pPr>
        <w:ind w:firstLine="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Prices2"/>
            <w:enabled/>
            <w:calcOnExit w:val="0"/>
            <w:textInput>
              <w:maxLength w:val="250"/>
            </w:textInput>
          </w:ffData>
        </w:fldChar>
      </w:r>
      <w:bookmarkStart w:id="10" w:name="Prices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0"/>
    </w:p>
    <w:p w14:paraId="1EBC21B6" w14:textId="0D2DF73C" w:rsidR="000354E6" w:rsidRPr="003E0EE8" w:rsidRDefault="000354E6" w:rsidP="000354E6">
      <w:pPr>
        <w:pStyle w:val="ListParagraph"/>
        <w:numPr>
          <w:ilvl w:val="0"/>
          <w:numId w:val="1"/>
        </w:numPr>
        <w:ind w:left="360"/>
        <w:rPr>
          <w:rFonts w:asciiTheme="minorHAnsi" w:hAnsiTheme="minorHAnsi" w:cstheme="minorHAnsi"/>
          <w:color w:val="333F48"/>
          <w:sz w:val="22"/>
        </w:rPr>
      </w:pPr>
      <w:r w:rsidRPr="003E0EE8">
        <w:rPr>
          <w:rFonts w:asciiTheme="minorHAnsi" w:hAnsiTheme="minorHAnsi" w:cstheme="minorHAnsi"/>
          <w:color w:val="333F48"/>
          <w:sz w:val="22"/>
        </w:rPr>
        <w:t>Deconstruct Administrator’s book-of-business medical and pharmacy cost increase</w:t>
      </w:r>
      <w:r w:rsidR="00E44159">
        <w:rPr>
          <w:rFonts w:asciiTheme="minorHAnsi" w:hAnsiTheme="minorHAnsi" w:cstheme="minorHAnsi"/>
          <w:color w:val="333F48"/>
          <w:sz w:val="22"/>
        </w:rPr>
        <w:t>s. H</w:t>
      </w:r>
      <w:r w:rsidRPr="003E0EE8">
        <w:rPr>
          <w:rFonts w:asciiTheme="minorHAnsi" w:hAnsiTheme="minorHAnsi" w:cstheme="minorHAnsi"/>
          <w:color w:val="333F48"/>
          <w:sz w:val="22"/>
        </w:rPr>
        <w:t xml:space="preserve">ow much is the increase driven by higher prices, higher utilization, </w:t>
      </w:r>
      <w:r w:rsidR="00154D45">
        <w:rPr>
          <w:rFonts w:asciiTheme="minorHAnsi" w:hAnsiTheme="minorHAnsi" w:cstheme="minorHAnsi"/>
          <w:color w:val="333F48"/>
          <w:sz w:val="22"/>
        </w:rPr>
        <w:t>or other causes</w:t>
      </w:r>
      <w:r w:rsidRPr="003E0EE8">
        <w:rPr>
          <w:rFonts w:asciiTheme="minorHAnsi" w:hAnsiTheme="minorHAnsi" w:cstheme="minorHAnsi"/>
          <w:color w:val="333F48"/>
          <w:sz w:val="22"/>
        </w:rPr>
        <w:t>?</w:t>
      </w:r>
    </w:p>
    <w:p w14:paraId="48D6D71D" w14:textId="4947F8E6" w:rsidR="00243F96" w:rsidRPr="003E0EE8" w:rsidRDefault="00395A8C" w:rsidP="00243F96">
      <w:pPr>
        <w:ind w:firstLine="360"/>
        <w:rPr>
          <w:rFonts w:asciiTheme="minorHAnsi" w:eastAsia="Times New Roman" w:hAnsiTheme="minorHAnsi" w:cstheme="minorHAnsi"/>
          <w:color w:val="C00000"/>
          <w:sz w:val="22"/>
        </w:rPr>
      </w:pPr>
      <w:r>
        <w:rPr>
          <w:rFonts w:asciiTheme="minorHAnsi" w:eastAsia="Times New Roman" w:hAnsiTheme="minorHAnsi" w:cstheme="minorHAnsi"/>
          <w:color w:val="C00000"/>
          <w:sz w:val="22"/>
        </w:rPr>
        <w:fldChar w:fldCharType="begin">
          <w:ffData>
            <w:name w:val="Prices3"/>
            <w:enabled/>
            <w:calcOnExit w:val="0"/>
            <w:textInput>
              <w:maxLength w:val="250"/>
            </w:textInput>
          </w:ffData>
        </w:fldChar>
      </w:r>
      <w:bookmarkStart w:id="11" w:name="Prices3"/>
      <w:r>
        <w:rPr>
          <w:rFonts w:asciiTheme="minorHAnsi" w:eastAsia="Times New Roman" w:hAnsiTheme="minorHAnsi" w:cstheme="minorHAnsi"/>
          <w:color w:val="C00000"/>
          <w:sz w:val="22"/>
        </w:rPr>
        <w:instrText xml:space="preserve"> FORMTEXT </w:instrText>
      </w:r>
      <w:r>
        <w:rPr>
          <w:rFonts w:asciiTheme="minorHAnsi" w:eastAsia="Times New Roman" w:hAnsiTheme="minorHAnsi" w:cstheme="minorHAnsi"/>
          <w:color w:val="C00000"/>
          <w:sz w:val="22"/>
        </w:rPr>
      </w:r>
      <w:r>
        <w:rPr>
          <w:rFonts w:asciiTheme="minorHAnsi" w:eastAsia="Times New Roman" w:hAnsiTheme="minorHAnsi" w:cstheme="minorHAnsi"/>
          <w:color w:val="C00000"/>
          <w:sz w:val="22"/>
        </w:rPr>
        <w:fldChar w:fldCharType="separate"/>
      </w:r>
      <w:r>
        <w:rPr>
          <w:rFonts w:asciiTheme="minorHAnsi" w:eastAsia="Times New Roman" w:hAnsiTheme="minorHAnsi" w:cstheme="minorHAnsi"/>
          <w:noProof/>
          <w:color w:val="C00000"/>
          <w:sz w:val="22"/>
        </w:rPr>
        <w:t> </w:t>
      </w:r>
      <w:r>
        <w:rPr>
          <w:rFonts w:asciiTheme="minorHAnsi" w:eastAsia="Times New Roman" w:hAnsiTheme="minorHAnsi" w:cstheme="minorHAnsi"/>
          <w:noProof/>
          <w:color w:val="C00000"/>
          <w:sz w:val="22"/>
        </w:rPr>
        <w:t> </w:t>
      </w:r>
      <w:r>
        <w:rPr>
          <w:rFonts w:asciiTheme="minorHAnsi" w:eastAsia="Times New Roman" w:hAnsiTheme="minorHAnsi" w:cstheme="minorHAnsi"/>
          <w:noProof/>
          <w:color w:val="C00000"/>
          <w:sz w:val="22"/>
        </w:rPr>
        <w:t> </w:t>
      </w:r>
      <w:r>
        <w:rPr>
          <w:rFonts w:asciiTheme="minorHAnsi" w:eastAsia="Times New Roman" w:hAnsiTheme="minorHAnsi" w:cstheme="minorHAnsi"/>
          <w:noProof/>
          <w:color w:val="C00000"/>
          <w:sz w:val="22"/>
        </w:rPr>
        <w:t> </w:t>
      </w:r>
      <w:r>
        <w:rPr>
          <w:rFonts w:asciiTheme="minorHAnsi" w:eastAsia="Times New Roman" w:hAnsiTheme="minorHAnsi" w:cstheme="minorHAnsi"/>
          <w:noProof/>
          <w:color w:val="C00000"/>
          <w:sz w:val="22"/>
        </w:rPr>
        <w:t> </w:t>
      </w:r>
      <w:r>
        <w:rPr>
          <w:rFonts w:asciiTheme="minorHAnsi" w:eastAsia="Times New Roman" w:hAnsiTheme="minorHAnsi" w:cstheme="minorHAnsi"/>
          <w:color w:val="C00000"/>
          <w:sz w:val="22"/>
        </w:rPr>
        <w:fldChar w:fldCharType="end"/>
      </w:r>
      <w:bookmarkEnd w:id="11"/>
    </w:p>
    <w:p w14:paraId="7AE06D3E" w14:textId="45CD2421" w:rsidR="00E105EF" w:rsidRDefault="00E105EF" w:rsidP="00243F96">
      <w:pPr>
        <w:pStyle w:val="ListParagraph"/>
        <w:numPr>
          <w:ilvl w:val="0"/>
          <w:numId w:val="1"/>
        </w:numPr>
        <w:ind w:left="360"/>
        <w:rPr>
          <w:rFonts w:asciiTheme="minorHAnsi" w:hAnsiTheme="minorHAnsi" w:cstheme="minorHAnsi"/>
          <w:color w:val="333F48"/>
          <w:sz w:val="22"/>
        </w:rPr>
      </w:pPr>
      <w:r>
        <w:rPr>
          <w:rFonts w:asciiTheme="minorHAnsi" w:hAnsiTheme="minorHAnsi" w:cstheme="minorHAnsi"/>
          <w:color w:val="333F48"/>
          <w:sz w:val="22"/>
        </w:rPr>
        <w:t>Which services or technologies are primary drivers of</w:t>
      </w:r>
      <w:r w:rsidR="0095460C">
        <w:rPr>
          <w:rFonts w:asciiTheme="minorHAnsi" w:hAnsiTheme="minorHAnsi" w:cstheme="minorHAnsi"/>
          <w:color w:val="333F48"/>
          <w:sz w:val="22"/>
        </w:rPr>
        <w:t xml:space="preserve"> total</w:t>
      </w:r>
      <w:r>
        <w:rPr>
          <w:rFonts w:asciiTheme="minorHAnsi" w:hAnsiTheme="minorHAnsi" w:cstheme="minorHAnsi"/>
          <w:color w:val="333F48"/>
          <w:sz w:val="22"/>
        </w:rPr>
        <w:t xml:space="preserve"> cost </w:t>
      </w:r>
      <w:r w:rsidR="0095460C">
        <w:rPr>
          <w:rFonts w:asciiTheme="minorHAnsi" w:hAnsiTheme="minorHAnsi" w:cstheme="minorHAnsi"/>
          <w:color w:val="333F48"/>
          <w:sz w:val="22"/>
        </w:rPr>
        <w:t xml:space="preserve">of care </w:t>
      </w:r>
      <w:r>
        <w:rPr>
          <w:rFonts w:asciiTheme="minorHAnsi" w:hAnsiTheme="minorHAnsi" w:cstheme="minorHAnsi"/>
          <w:color w:val="333F48"/>
          <w:sz w:val="22"/>
        </w:rPr>
        <w:t xml:space="preserve">increases?  Which services or technologies does Administrator anticipate will drive cost increases in the next 3-5 years? </w:t>
      </w:r>
    </w:p>
    <w:p w14:paraId="774B26EF" w14:textId="121A7F0C" w:rsidR="00E105EF" w:rsidRDefault="00395A8C" w:rsidP="00E105EF">
      <w:pPr>
        <w:pStyle w:val="ListParagraph"/>
        <w:ind w:left="360"/>
        <w:rPr>
          <w:rFonts w:asciiTheme="minorHAnsi" w:hAnsiTheme="minorHAnsi" w:cstheme="minorHAnsi"/>
          <w:color w:val="333F48"/>
          <w:sz w:val="22"/>
        </w:rPr>
      </w:pPr>
      <w:r>
        <w:rPr>
          <w:rFonts w:asciiTheme="minorHAnsi" w:eastAsia="Times New Roman" w:hAnsiTheme="minorHAnsi" w:cstheme="minorHAnsi"/>
          <w:color w:val="C00000"/>
          <w:sz w:val="22"/>
        </w:rPr>
        <w:fldChar w:fldCharType="begin">
          <w:ffData>
            <w:name w:val="Prices4"/>
            <w:enabled/>
            <w:calcOnExit w:val="0"/>
            <w:textInput>
              <w:maxLength w:val="250"/>
            </w:textInput>
          </w:ffData>
        </w:fldChar>
      </w:r>
      <w:bookmarkStart w:id="12" w:name="Prices4"/>
      <w:r>
        <w:rPr>
          <w:rFonts w:asciiTheme="minorHAnsi" w:eastAsia="Times New Roman" w:hAnsiTheme="minorHAnsi" w:cstheme="minorHAnsi"/>
          <w:color w:val="C00000"/>
          <w:sz w:val="22"/>
        </w:rPr>
        <w:instrText xml:space="preserve"> FORMTEXT </w:instrText>
      </w:r>
      <w:r>
        <w:rPr>
          <w:rFonts w:asciiTheme="minorHAnsi" w:eastAsia="Times New Roman" w:hAnsiTheme="minorHAnsi" w:cstheme="minorHAnsi"/>
          <w:color w:val="C00000"/>
          <w:sz w:val="22"/>
        </w:rPr>
      </w:r>
      <w:r>
        <w:rPr>
          <w:rFonts w:asciiTheme="minorHAnsi" w:eastAsia="Times New Roman" w:hAnsiTheme="minorHAnsi" w:cstheme="minorHAnsi"/>
          <w:color w:val="C00000"/>
          <w:sz w:val="22"/>
        </w:rPr>
        <w:fldChar w:fldCharType="separate"/>
      </w:r>
      <w:r>
        <w:rPr>
          <w:rFonts w:asciiTheme="minorHAnsi" w:eastAsia="Times New Roman" w:hAnsiTheme="minorHAnsi" w:cstheme="minorHAnsi"/>
          <w:noProof/>
          <w:color w:val="C00000"/>
          <w:sz w:val="22"/>
        </w:rPr>
        <w:t> </w:t>
      </w:r>
      <w:r>
        <w:rPr>
          <w:rFonts w:asciiTheme="minorHAnsi" w:eastAsia="Times New Roman" w:hAnsiTheme="minorHAnsi" w:cstheme="minorHAnsi"/>
          <w:noProof/>
          <w:color w:val="C00000"/>
          <w:sz w:val="22"/>
        </w:rPr>
        <w:t> </w:t>
      </w:r>
      <w:r>
        <w:rPr>
          <w:rFonts w:asciiTheme="minorHAnsi" w:eastAsia="Times New Roman" w:hAnsiTheme="minorHAnsi" w:cstheme="minorHAnsi"/>
          <w:noProof/>
          <w:color w:val="C00000"/>
          <w:sz w:val="22"/>
        </w:rPr>
        <w:t> </w:t>
      </w:r>
      <w:r>
        <w:rPr>
          <w:rFonts w:asciiTheme="minorHAnsi" w:eastAsia="Times New Roman" w:hAnsiTheme="minorHAnsi" w:cstheme="minorHAnsi"/>
          <w:noProof/>
          <w:color w:val="C00000"/>
          <w:sz w:val="22"/>
        </w:rPr>
        <w:t> </w:t>
      </w:r>
      <w:r>
        <w:rPr>
          <w:rFonts w:asciiTheme="minorHAnsi" w:eastAsia="Times New Roman" w:hAnsiTheme="minorHAnsi" w:cstheme="minorHAnsi"/>
          <w:noProof/>
          <w:color w:val="C00000"/>
          <w:sz w:val="22"/>
        </w:rPr>
        <w:t> </w:t>
      </w:r>
      <w:r>
        <w:rPr>
          <w:rFonts w:asciiTheme="minorHAnsi" w:eastAsia="Times New Roman" w:hAnsiTheme="minorHAnsi" w:cstheme="minorHAnsi"/>
          <w:color w:val="C00000"/>
          <w:sz w:val="22"/>
        </w:rPr>
        <w:fldChar w:fldCharType="end"/>
      </w:r>
      <w:bookmarkEnd w:id="12"/>
    </w:p>
    <w:p w14:paraId="7B8C220C" w14:textId="3CBEC197" w:rsidR="00243F96" w:rsidRPr="003E0EE8" w:rsidRDefault="00243F96" w:rsidP="00243F96">
      <w:pPr>
        <w:pStyle w:val="ListParagraph"/>
        <w:numPr>
          <w:ilvl w:val="0"/>
          <w:numId w:val="1"/>
        </w:numPr>
        <w:ind w:left="360"/>
        <w:rPr>
          <w:rFonts w:asciiTheme="minorHAnsi" w:hAnsiTheme="minorHAnsi" w:cstheme="minorHAnsi"/>
          <w:color w:val="333F48"/>
          <w:sz w:val="22"/>
        </w:rPr>
      </w:pPr>
      <w:r w:rsidRPr="003E0EE8">
        <w:rPr>
          <w:rFonts w:asciiTheme="minorHAnsi" w:hAnsiTheme="minorHAnsi" w:cstheme="minorHAnsi"/>
          <w:color w:val="333F48"/>
          <w:sz w:val="22"/>
        </w:rPr>
        <w:t xml:space="preserve">Does Administrator have established </w:t>
      </w:r>
      <w:r w:rsidR="00F75C26">
        <w:rPr>
          <w:rFonts w:asciiTheme="minorHAnsi" w:hAnsiTheme="minorHAnsi" w:cstheme="minorHAnsi"/>
          <w:color w:val="333F48"/>
          <w:sz w:val="22"/>
        </w:rPr>
        <w:t>criteria for</w:t>
      </w:r>
      <w:r w:rsidR="00F75C26" w:rsidRPr="003E0EE8">
        <w:rPr>
          <w:rFonts w:asciiTheme="minorHAnsi" w:hAnsiTheme="minorHAnsi" w:cstheme="minorHAnsi"/>
          <w:color w:val="333F48"/>
          <w:sz w:val="22"/>
        </w:rPr>
        <w:t xml:space="preserve"> </w:t>
      </w:r>
      <w:r w:rsidRPr="003E0EE8">
        <w:rPr>
          <w:rFonts w:asciiTheme="minorHAnsi" w:hAnsiTheme="minorHAnsi" w:cstheme="minorHAnsi"/>
          <w:color w:val="333F48"/>
          <w:sz w:val="22"/>
        </w:rPr>
        <w:t xml:space="preserve">when it </w:t>
      </w:r>
      <w:r w:rsidR="00F75C26">
        <w:rPr>
          <w:rFonts w:asciiTheme="minorHAnsi" w:hAnsiTheme="minorHAnsi" w:cstheme="minorHAnsi"/>
          <w:color w:val="333F48"/>
          <w:sz w:val="22"/>
        </w:rPr>
        <w:t xml:space="preserve">would </w:t>
      </w:r>
      <w:r w:rsidRPr="003E0EE8">
        <w:rPr>
          <w:rFonts w:asciiTheme="minorHAnsi" w:hAnsiTheme="minorHAnsi" w:cstheme="minorHAnsi"/>
          <w:color w:val="333F48"/>
          <w:sz w:val="22"/>
        </w:rPr>
        <w:t xml:space="preserve">advocate for price regulation?  If so, what are the </w:t>
      </w:r>
      <w:r w:rsidR="00F75C26">
        <w:rPr>
          <w:rFonts w:asciiTheme="minorHAnsi" w:hAnsiTheme="minorHAnsi" w:cstheme="minorHAnsi"/>
          <w:color w:val="333F48"/>
          <w:sz w:val="22"/>
        </w:rPr>
        <w:t>criteria</w:t>
      </w:r>
      <w:r w:rsidRPr="003E0EE8">
        <w:rPr>
          <w:rFonts w:asciiTheme="minorHAnsi" w:hAnsiTheme="minorHAnsi" w:cstheme="minorHAnsi"/>
          <w:color w:val="333F48"/>
          <w:sz w:val="22"/>
        </w:rPr>
        <w:t xml:space="preserve">?  Are there specific </w:t>
      </w:r>
      <w:r w:rsidR="00F75C26">
        <w:rPr>
          <w:rFonts w:asciiTheme="minorHAnsi" w:hAnsiTheme="minorHAnsi" w:cstheme="minorHAnsi"/>
          <w:color w:val="333F48"/>
          <w:sz w:val="22"/>
        </w:rPr>
        <w:t xml:space="preserve">examples </w:t>
      </w:r>
      <w:r w:rsidRPr="003E0EE8">
        <w:rPr>
          <w:rFonts w:asciiTheme="minorHAnsi" w:hAnsiTheme="minorHAnsi" w:cstheme="minorHAnsi"/>
          <w:color w:val="333F48"/>
          <w:sz w:val="22"/>
        </w:rPr>
        <w:t>Administrator can cite when it advocated for price regulation?</w:t>
      </w:r>
    </w:p>
    <w:p w14:paraId="4A03286F" w14:textId="1B4A6A59" w:rsidR="00243F96" w:rsidRPr="003E0EE8" w:rsidRDefault="00395A8C" w:rsidP="00243F96">
      <w:pPr>
        <w:ind w:firstLine="360"/>
        <w:rPr>
          <w:rFonts w:asciiTheme="minorHAnsi" w:eastAsia="Times New Roman" w:hAnsiTheme="minorHAnsi" w:cstheme="minorHAnsi"/>
          <w:color w:val="C00000"/>
          <w:sz w:val="22"/>
        </w:rPr>
      </w:pPr>
      <w:r>
        <w:rPr>
          <w:rFonts w:asciiTheme="minorHAnsi" w:eastAsia="Times New Roman" w:hAnsiTheme="minorHAnsi" w:cstheme="minorHAnsi"/>
          <w:color w:val="C00000"/>
          <w:sz w:val="22"/>
        </w:rPr>
        <w:fldChar w:fldCharType="begin">
          <w:ffData>
            <w:name w:val="Prices5"/>
            <w:enabled/>
            <w:calcOnExit w:val="0"/>
            <w:textInput>
              <w:maxLength w:val="250"/>
            </w:textInput>
          </w:ffData>
        </w:fldChar>
      </w:r>
      <w:bookmarkStart w:id="13" w:name="Prices5"/>
      <w:r>
        <w:rPr>
          <w:rFonts w:asciiTheme="minorHAnsi" w:eastAsia="Times New Roman" w:hAnsiTheme="minorHAnsi" w:cstheme="minorHAnsi"/>
          <w:color w:val="C00000"/>
          <w:sz w:val="22"/>
        </w:rPr>
        <w:instrText xml:space="preserve"> FORMTEXT </w:instrText>
      </w:r>
      <w:r>
        <w:rPr>
          <w:rFonts w:asciiTheme="minorHAnsi" w:eastAsia="Times New Roman" w:hAnsiTheme="minorHAnsi" w:cstheme="minorHAnsi"/>
          <w:color w:val="C00000"/>
          <w:sz w:val="22"/>
        </w:rPr>
      </w:r>
      <w:r>
        <w:rPr>
          <w:rFonts w:asciiTheme="minorHAnsi" w:eastAsia="Times New Roman" w:hAnsiTheme="minorHAnsi" w:cstheme="minorHAnsi"/>
          <w:color w:val="C00000"/>
          <w:sz w:val="22"/>
        </w:rPr>
        <w:fldChar w:fldCharType="separate"/>
      </w:r>
      <w:r>
        <w:rPr>
          <w:rFonts w:asciiTheme="minorHAnsi" w:eastAsia="Times New Roman" w:hAnsiTheme="minorHAnsi" w:cstheme="minorHAnsi"/>
          <w:noProof/>
          <w:color w:val="C00000"/>
          <w:sz w:val="22"/>
        </w:rPr>
        <w:t> </w:t>
      </w:r>
      <w:r>
        <w:rPr>
          <w:rFonts w:asciiTheme="minorHAnsi" w:eastAsia="Times New Roman" w:hAnsiTheme="minorHAnsi" w:cstheme="minorHAnsi"/>
          <w:noProof/>
          <w:color w:val="C00000"/>
          <w:sz w:val="22"/>
        </w:rPr>
        <w:t> </w:t>
      </w:r>
      <w:r>
        <w:rPr>
          <w:rFonts w:asciiTheme="minorHAnsi" w:eastAsia="Times New Roman" w:hAnsiTheme="minorHAnsi" w:cstheme="minorHAnsi"/>
          <w:noProof/>
          <w:color w:val="C00000"/>
          <w:sz w:val="22"/>
        </w:rPr>
        <w:t> </w:t>
      </w:r>
      <w:r>
        <w:rPr>
          <w:rFonts w:asciiTheme="minorHAnsi" w:eastAsia="Times New Roman" w:hAnsiTheme="minorHAnsi" w:cstheme="minorHAnsi"/>
          <w:noProof/>
          <w:color w:val="C00000"/>
          <w:sz w:val="22"/>
        </w:rPr>
        <w:t> </w:t>
      </w:r>
      <w:r>
        <w:rPr>
          <w:rFonts w:asciiTheme="minorHAnsi" w:eastAsia="Times New Roman" w:hAnsiTheme="minorHAnsi" w:cstheme="minorHAnsi"/>
          <w:noProof/>
          <w:color w:val="C00000"/>
          <w:sz w:val="22"/>
        </w:rPr>
        <w:t> </w:t>
      </w:r>
      <w:r>
        <w:rPr>
          <w:rFonts w:asciiTheme="minorHAnsi" w:eastAsia="Times New Roman" w:hAnsiTheme="minorHAnsi" w:cstheme="minorHAnsi"/>
          <w:color w:val="C00000"/>
          <w:sz w:val="22"/>
        </w:rPr>
        <w:fldChar w:fldCharType="end"/>
      </w:r>
      <w:bookmarkEnd w:id="13"/>
    </w:p>
    <w:p w14:paraId="7D8187AD" w14:textId="03A45B17" w:rsidR="00243F96" w:rsidRPr="003E0EE8" w:rsidRDefault="00243F96" w:rsidP="00243F96">
      <w:pPr>
        <w:pStyle w:val="ListParagraph"/>
        <w:numPr>
          <w:ilvl w:val="0"/>
          <w:numId w:val="1"/>
        </w:numPr>
        <w:ind w:left="360"/>
        <w:rPr>
          <w:rFonts w:asciiTheme="minorHAnsi" w:hAnsiTheme="minorHAnsi" w:cstheme="minorHAnsi"/>
          <w:color w:val="333F48"/>
          <w:sz w:val="22"/>
        </w:rPr>
      </w:pPr>
      <w:r w:rsidRPr="003E0EE8">
        <w:rPr>
          <w:rFonts w:asciiTheme="minorHAnsi" w:hAnsiTheme="minorHAnsi" w:cstheme="minorHAnsi"/>
          <w:color w:val="333F48"/>
          <w:sz w:val="22"/>
        </w:rPr>
        <w:t xml:space="preserve">Has Administrator </w:t>
      </w:r>
      <w:r w:rsidR="00F75C26">
        <w:rPr>
          <w:rFonts w:asciiTheme="minorHAnsi" w:hAnsiTheme="minorHAnsi" w:cstheme="minorHAnsi"/>
          <w:color w:val="333F48"/>
          <w:sz w:val="22"/>
        </w:rPr>
        <w:t xml:space="preserve">ever anchored </w:t>
      </w:r>
      <w:r w:rsidRPr="003E0EE8">
        <w:rPr>
          <w:rFonts w:asciiTheme="minorHAnsi" w:hAnsiTheme="minorHAnsi" w:cstheme="minorHAnsi"/>
          <w:color w:val="333F48"/>
          <w:sz w:val="22"/>
        </w:rPr>
        <w:t xml:space="preserve">provider </w:t>
      </w:r>
      <w:r w:rsidR="00F75C26">
        <w:rPr>
          <w:rFonts w:asciiTheme="minorHAnsi" w:hAnsiTheme="minorHAnsi" w:cstheme="minorHAnsi"/>
          <w:color w:val="333F48"/>
          <w:sz w:val="22"/>
        </w:rPr>
        <w:t xml:space="preserve">price </w:t>
      </w:r>
      <w:r w:rsidRPr="003E0EE8">
        <w:rPr>
          <w:rFonts w:asciiTheme="minorHAnsi" w:hAnsiTheme="minorHAnsi" w:cstheme="minorHAnsi"/>
          <w:color w:val="333F48"/>
          <w:sz w:val="22"/>
        </w:rPr>
        <w:t>negotiations to Medicare</w:t>
      </w:r>
      <w:r w:rsidR="00F75C26">
        <w:rPr>
          <w:rFonts w:asciiTheme="minorHAnsi" w:hAnsiTheme="minorHAnsi" w:cstheme="minorHAnsi"/>
          <w:color w:val="333F48"/>
          <w:sz w:val="22"/>
        </w:rPr>
        <w:t xml:space="preserve"> payment amounts</w:t>
      </w:r>
      <w:r w:rsidRPr="003E0EE8">
        <w:rPr>
          <w:rFonts w:asciiTheme="minorHAnsi" w:hAnsiTheme="minorHAnsi" w:cstheme="minorHAnsi"/>
          <w:color w:val="333F48"/>
          <w:sz w:val="22"/>
        </w:rPr>
        <w:t>?  Cite results.</w:t>
      </w:r>
    </w:p>
    <w:p w14:paraId="20384514" w14:textId="0D0E9445" w:rsidR="00243F96" w:rsidRPr="003E0EE8" w:rsidRDefault="00395A8C" w:rsidP="00243F96">
      <w:pPr>
        <w:ind w:firstLine="360"/>
        <w:rPr>
          <w:rFonts w:asciiTheme="minorHAnsi" w:eastAsia="Times New Roman" w:hAnsiTheme="minorHAnsi" w:cstheme="minorHAnsi"/>
          <w:color w:val="C00000"/>
          <w:sz w:val="22"/>
        </w:rPr>
      </w:pPr>
      <w:r>
        <w:rPr>
          <w:rFonts w:asciiTheme="minorHAnsi" w:eastAsia="Times New Roman" w:hAnsiTheme="minorHAnsi" w:cstheme="minorHAnsi"/>
          <w:color w:val="C00000"/>
          <w:sz w:val="22"/>
        </w:rPr>
        <w:fldChar w:fldCharType="begin">
          <w:ffData>
            <w:name w:val="Prices6"/>
            <w:enabled/>
            <w:calcOnExit w:val="0"/>
            <w:textInput>
              <w:maxLength w:val="250"/>
            </w:textInput>
          </w:ffData>
        </w:fldChar>
      </w:r>
      <w:bookmarkStart w:id="14" w:name="Prices6"/>
      <w:r>
        <w:rPr>
          <w:rFonts w:asciiTheme="minorHAnsi" w:eastAsia="Times New Roman" w:hAnsiTheme="minorHAnsi" w:cstheme="minorHAnsi"/>
          <w:color w:val="C00000"/>
          <w:sz w:val="22"/>
        </w:rPr>
        <w:instrText xml:space="preserve"> FORMTEXT </w:instrText>
      </w:r>
      <w:r>
        <w:rPr>
          <w:rFonts w:asciiTheme="minorHAnsi" w:eastAsia="Times New Roman" w:hAnsiTheme="minorHAnsi" w:cstheme="minorHAnsi"/>
          <w:color w:val="C00000"/>
          <w:sz w:val="22"/>
        </w:rPr>
      </w:r>
      <w:r>
        <w:rPr>
          <w:rFonts w:asciiTheme="minorHAnsi" w:eastAsia="Times New Roman" w:hAnsiTheme="minorHAnsi" w:cstheme="minorHAnsi"/>
          <w:color w:val="C00000"/>
          <w:sz w:val="22"/>
        </w:rPr>
        <w:fldChar w:fldCharType="separate"/>
      </w:r>
      <w:r>
        <w:rPr>
          <w:rFonts w:asciiTheme="minorHAnsi" w:eastAsia="Times New Roman" w:hAnsiTheme="minorHAnsi" w:cstheme="minorHAnsi"/>
          <w:noProof/>
          <w:color w:val="C00000"/>
          <w:sz w:val="22"/>
        </w:rPr>
        <w:t> </w:t>
      </w:r>
      <w:r>
        <w:rPr>
          <w:rFonts w:asciiTheme="minorHAnsi" w:eastAsia="Times New Roman" w:hAnsiTheme="minorHAnsi" w:cstheme="minorHAnsi"/>
          <w:noProof/>
          <w:color w:val="C00000"/>
          <w:sz w:val="22"/>
        </w:rPr>
        <w:t> </w:t>
      </w:r>
      <w:r>
        <w:rPr>
          <w:rFonts w:asciiTheme="minorHAnsi" w:eastAsia="Times New Roman" w:hAnsiTheme="minorHAnsi" w:cstheme="minorHAnsi"/>
          <w:noProof/>
          <w:color w:val="C00000"/>
          <w:sz w:val="22"/>
        </w:rPr>
        <w:t> </w:t>
      </w:r>
      <w:r>
        <w:rPr>
          <w:rFonts w:asciiTheme="minorHAnsi" w:eastAsia="Times New Roman" w:hAnsiTheme="minorHAnsi" w:cstheme="minorHAnsi"/>
          <w:noProof/>
          <w:color w:val="C00000"/>
          <w:sz w:val="22"/>
        </w:rPr>
        <w:t> </w:t>
      </w:r>
      <w:r>
        <w:rPr>
          <w:rFonts w:asciiTheme="minorHAnsi" w:eastAsia="Times New Roman" w:hAnsiTheme="minorHAnsi" w:cstheme="minorHAnsi"/>
          <w:noProof/>
          <w:color w:val="C00000"/>
          <w:sz w:val="22"/>
        </w:rPr>
        <w:t> </w:t>
      </w:r>
      <w:r>
        <w:rPr>
          <w:rFonts w:asciiTheme="minorHAnsi" w:eastAsia="Times New Roman" w:hAnsiTheme="minorHAnsi" w:cstheme="minorHAnsi"/>
          <w:color w:val="C00000"/>
          <w:sz w:val="22"/>
        </w:rPr>
        <w:fldChar w:fldCharType="end"/>
      </w:r>
      <w:bookmarkEnd w:id="14"/>
    </w:p>
    <w:p w14:paraId="5FE17063" w14:textId="77777777" w:rsidR="003218A9" w:rsidRPr="003E0EE8" w:rsidRDefault="003218A9" w:rsidP="00087657">
      <w:pPr>
        <w:pStyle w:val="NoSpacing"/>
      </w:pPr>
    </w:p>
    <w:p w14:paraId="7A1145DF" w14:textId="2B360D45" w:rsidR="00243F96" w:rsidRPr="003E0EE8" w:rsidRDefault="00FB0B29" w:rsidP="00087657">
      <w:pPr>
        <w:pStyle w:val="Heading3"/>
      </w:pPr>
      <w:bookmarkStart w:id="15" w:name="_Toc65831587"/>
      <w:r w:rsidRPr="003E0EE8">
        <w:t xml:space="preserve">Address Provider Market Power </w:t>
      </w:r>
      <w:r w:rsidR="00D729FB" w:rsidRPr="003E0EE8">
        <w:t>and</w:t>
      </w:r>
      <w:r w:rsidRPr="003E0EE8">
        <w:t xml:space="preserve"> Competition</w:t>
      </w:r>
      <w:bookmarkEnd w:id="15"/>
    </w:p>
    <w:p w14:paraId="03B26344" w14:textId="77777777" w:rsidR="00243F96" w:rsidRPr="003E0EE8" w:rsidRDefault="00243F96" w:rsidP="00087657">
      <w:pPr>
        <w:pStyle w:val="NoSpacing"/>
      </w:pPr>
    </w:p>
    <w:p w14:paraId="6D96E6DD" w14:textId="1EF895E2" w:rsidR="00243F96" w:rsidRPr="003E0EE8" w:rsidRDefault="00984F5D" w:rsidP="00243F96">
      <w:pPr>
        <w:rPr>
          <w:rFonts w:asciiTheme="minorHAnsi" w:hAnsiTheme="minorHAnsi" w:cstheme="minorHAnsi"/>
          <w:color w:val="333F48"/>
          <w:sz w:val="22"/>
        </w:rPr>
      </w:pPr>
      <w:r w:rsidRPr="003E0EE8">
        <w:rPr>
          <w:rFonts w:asciiTheme="minorHAnsi" w:hAnsiTheme="minorHAnsi" w:cstheme="minorHAnsi"/>
          <w:color w:val="333F48"/>
          <w:sz w:val="22"/>
        </w:rPr>
        <w:t xml:space="preserve">In recent years, consolidation has </w:t>
      </w:r>
      <w:r w:rsidR="00BF0162">
        <w:rPr>
          <w:rFonts w:asciiTheme="minorHAnsi" w:hAnsiTheme="minorHAnsi" w:cstheme="minorHAnsi"/>
          <w:color w:val="333F48"/>
          <w:sz w:val="22"/>
        </w:rPr>
        <w:t xml:space="preserve">afforded health care </w:t>
      </w:r>
      <w:r w:rsidRPr="003E0EE8">
        <w:rPr>
          <w:rFonts w:asciiTheme="minorHAnsi" w:hAnsiTheme="minorHAnsi" w:cstheme="minorHAnsi"/>
          <w:color w:val="333F48"/>
          <w:sz w:val="22"/>
        </w:rPr>
        <w:t>providers</w:t>
      </w:r>
      <w:r w:rsidR="00BF0162">
        <w:rPr>
          <w:rFonts w:asciiTheme="minorHAnsi" w:hAnsiTheme="minorHAnsi" w:cstheme="minorHAnsi"/>
          <w:color w:val="333F48"/>
          <w:sz w:val="22"/>
        </w:rPr>
        <w:t xml:space="preserve"> additional market power</w:t>
      </w:r>
      <w:r w:rsidRPr="003E0EE8">
        <w:rPr>
          <w:rFonts w:asciiTheme="minorHAnsi" w:hAnsiTheme="minorHAnsi" w:cstheme="minorHAnsi"/>
          <w:color w:val="333F48"/>
          <w:sz w:val="22"/>
        </w:rPr>
        <w:t xml:space="preserve">.  In most geographies, there are only one or a handful of </w:t>
      </w:r>
      <w:r w:rsidR="00BF0162">
        <w:rPr>
          <w:rFonts w:asciiTheme="minorHAnsi" w:hAnsiTheme="minorHAnsi" w:cstheme="minorHAnsi"/>
          <w:color w:val="333F48"/>
          <w:sz w:val="22"/>
        </w:rPr>
        <w:t>hospitals or health systems</w:t>
      </w:r>
      <w:r w:rsidRPr="003E0EE8">
        <w:rPr>
          <w:rFonts w:asciiTheme="minorHAnsi" w:hAnsiTheme="minorHAnsi" w:cstheme="minorHAnsi"/>
          <w:color w:val="333F48"/>
          <w:sz w:val="22"/>
        </w:rPr>
        <w:t xml:space="preserve">, giving them leverage in negotiations with plans.  </w:t>
      </w:r>
      <w:r w:rsidR="00B7135A">
        <w:rPr>
          <w:rFonts w:asciiTheme="minorHAnsi" w:hAnsiTheme="minorHAnsi" w:cstheme="minorHAnsi"/>
          <w:color w:val="333F48"/>
          <w:sz w:val="22"/>
        </w:rPr>
        <w:t>P</w:t>
      </w:r>
      <w:r w:rsidRPr="003E0EE8">
        <w:rPr>
          <w:rFonts w:asciiTheme="minorHAnsi" w:hAnsiTheme="minorHAnsi" w:cstheme="minorHAnsi"/>
          <w:color w:val="333F48"/>
          <w:sz w:val="22"/>
        </w:rPr>
        <w:t xml:space="preserve">rovider market power </w:t>
      </w:r>
      <w:r w:rsidR="00BF0162">
        <w:rPr>
          <w:rFonts w:asciiTheme="minorHAnsi" w:hAnsiTheme="minorHAnsi" w:cstheme="minorHAnsi"/>
          <w:color w:val="333F48"/>
          <w:sz w:val="22"/>
        </w:rPr>
        <w:t xml:space="preserve">significantly </w:t>
      </w:r>
      <w:r w:rsidR="003F2535" w:rsidRPr="003E0EE8">
        <w:rPr>
          <w:rFonts w:asciiTheme="minorHAnsi" w:hAnsiTheme="minorHAnsi" w:cstheme="minorHAnsi"/>
          <w:color w:val="333F48"/>
          <w:sz w:val="22"/>
        </w:rPr>
        <w:t>impact</w:t>
      </w:r>
      <w:r w:rsidR="00BF0162">
        <w:rPr>
          <w:rFonts w:asciiTheme="minorHAnsi" w:hAnsiTheme="minorHAnsi" w:cstheme="minorHAnsi"/>
          <w:color w:val="333F48"/>
          <w:sz w:val="22"/>
        </w:rPr>
        <w:t>s</w:t>
      </w:r>
      <w:r w:rsidR="003F2535" w:rsidRPr="003E0EE8">
        <w:rPr>
          <w:rFonts w:asciiTheme="minorHAnsi" w:hAnsiTheme="minorHAnsi" w:cstheme="minorHAnsi"/>
          <w:color w:val="333F48"/>
          <w:sz w:val="22"/>
        </w:rPr>
        <w:t xml:space="preserve"> purchasers</w:t>
      </w:r>
      <w:r w:rsidR="00B7135A">
        <w:rPr>
          <w:rFonts w:asciiTheme="minorHAnsi" w:hAnsiTheme="minorHAnsi" w:cstheme="minorHAnsi"/>
          <w:color w:val="333F48"/>
          <w:sz w:val="22"/>
        </w:rPr>
        <w:t xml:space="preserve">, </w:t>
      </w:r>
      <w:proofErr w:type="gramStart"/>
      <w:r w:rsidR="00B7135A">
        <w:rPr>
          <w:rFonts w:asciiTheme="minorHAnsi" w:hAnsiTheme="minorHAnsi" w:cstheme="minorHAnsi"/>
          <w:color w:val="333F48"/>
          <w:sz w:val="22"/>
        </w:rPr>
        <w:t xml:space="preserve">whether </w:t>
      </w:r>
      <w:r w:rsidR="00BF0162">
        <w:rPr>
          <w:rFonts w:asciiTheme="minorHAnsi" w:hAnsiTheme="minorHAnsi" w:cstheme="minorHAnsi"/>
          <w:color w:val="333F48"/>
          <w:sz w:val="22"/>
        </w:rPr>
        <w:t>or not</w:t>
      </w:r>
      <w:proofErr w:type="gramEnd"/>
      <w:r w:rsidR="00BF0162">
        <w:rPr>
          <w:rFonts w:asciiTheme="minorHAnsi" w:hAnsiTheme="minorHAnsi" w:cstheme="minorHAnsi"/>
          <w:color w:val="333F48"/>
          <w:sz w:val="22"/>
        </w:rPr>
        <w:t xml:space="preserve"> they are </w:t>
      </w:r>
      <w:r w:rsidR="00B7135A">
        <w:rPr>
          <w:rFonts w:asciiTheme="minorHAnsi" w:hAnsiTheme="minorHAnsi" w:cstheme="minorHAnsi"/>
          <w:color w:val="333F48"/>
          <w:sz w:val="22"/>
        </w:rPr>
        <w:t>self-insured</w:t>
      </w:r>
      <w:r w:rsidR="00BF0162">
        <w:rPr>
          <w:rFonts w:asciiTheme="minorHAnsi" w:hAnsiTheme="minorHAnsi" w:cstheme="minorHAnsi"/>
          <w:color w:val="333F48"/>
          <w:sz w:val="22"/>
        </w:rPr>
        <w:t xml:space="preserve">, along with </w:t>
      </w:r>
      <w:r w:rsidR="00BF0162" w:rsidRPr="003E0EE8">
        <w:rPr>
          <w:rFonts w:asciiTheme="minorHAnsi" w:hAnsiTheme="minorHAnsi" w:cstheme="minorHAnsi"/>
          <w:color w:val="333F48"/>
          <w:sz w:val="22"/>
        </w:rPr>
        <w:t>their plan participants</w:t>
      </w:r>
      <w:r w:rsidR="003F2535" w:rsidRPr="003E0EE8">
        <w:rPr>
          <w:rFonts w:asciiTheme="minorHAnsi" w:hAnsiTheme="minorHAnsi" w:cstheme="minorHAnsi"/>
          <w:color w:val="333F48"/>
          <w:sz w:val="22"/>
        </w:rPr>
        <w:t xml:space="preserve">.  </w:t>
      </w:r>
      <w:r w:rsidR="00BF0162">
        <w:rPr>
          <w:rFonts w:asciiTheme="minorHAnsi" w:hAnsiTheme="minorHAnsi" w:cstheme="minorHAnsi"/>
          <w:color w:val="333F48"/>
          <w:sz w:val="22"/>
        </w:rPr>
        <w:t>Thus, p</w:t>
      </w:r>
      <w:r w:rsidR="003F2535" w:rsidRPr="003E0EE8">
        <w:rPr>
          <w:rFonts w:asciiTheme="minorHAnsi" w:hAnsiTheme="minorHAnsi" w:cstheme="minorHAnsi"/>
          <w:color w:val="333F48"/>
          <w:sz w:val="22"/>
        </w:rPr>
        <w:t xml:space="preserve">urchasers have a vested interest in knowing what plans are doing to address provider market power.  </w:t>
      </w:r>
      <w:r w:rsidR="00243F96" w:rsidRPr="003E0EE8">
        <w:rPr>
          <w:rFonts w:asciiTheme="minorHAnsi" w:hAnsiTheme="minorHAnsi" w:cstheme="minorHAnsi"/>
          <w:color w:val="333F48"/>
          <w:sz w:val="22"/>
        </w:rPr>
        <w:t xml:space="preserve">To help purchaser understand how Administrator is </w:t>
      </w:r>
      <w:r w:rsidR="00FB0B29" w:rsidRPr="003E0EE8">
        <w:rPr>
          <w:rFonts w:asciiTheme="minorHAnsi" w:hAnsiTheme="minorHAnsi" w:cstheme="minorHAnsi"/>
          <w:color w:val="333F48"/>
          <w:sz w:val="22"/>
        </w:rPr>
        <w:t xml:space="preserve">addressing growing provider market power and </w:t>
      </w:r>
      <w:r w:rsidR="00BF0162">
        <w:rPr>
          <w:rFonts w:asciiTheme="minorHAnsi" w:hAnsiTheme="minorHAnsi" w:cstheme="minorHAnsi"/>
          <w:color w:val="333F48"/>
          <w:sz w:val="22"/>
        </w:rPr>
        <w:t xml:space="preserve">the reduction in provider </w:t>
      </w:r>
      <w:r w:rsidR="00FB0B29" w:rsidRPr="003E0EE8">
        <w:rPr>
          <w:rFonts w:asciiTheme="minorHAnsi" w:hAnsiTheme="minorHAnsi" w:cstheme="minorHAnsi"/>
          <w:color w:val="333F48"/>
          <w:sz w:val="22"/>
        </w:rPr>
        <w:t>competition</w:t>
      </w:r>
      <w:r w:rsidR="00243F96" w:rsidRPr="003E0EE8">
        <w:rPr>
          <w:rFonts w:asciiTheme="minorHAnsi" w:hAnsiTheme="minorHAnsi" w:cstheme="minorHAnsi"/>
          <w:color w:val="333F48"/>
          <w:sz w:val="22"/>
        </w:rPr>
        <w:t>, please provide detailed responses to the following questions</w:t>
      </w:r>
      <w:r w:rsidR="002436A2">
        <w:rPr>
          <w:rFonts w:asciiTheme="minorHAnsi" w:hAnsiTheme="minorHAnsi" w:cstheme="minorHAnsi"/>
          <w:color w:val="333F48"/>
          <w:sz w:val="22"/>
        </w:rPr>
        <w:t>.</w:t>
      </w:r>
    </w:p>
    <w:p w14:paraId="74E53214" w14:textId="17BF17A3" w:rsidR="00FB0B29" w:rsidRPr="003E0EE8" w:rsidRDefault="00FB0B29" w:rsidP="00243F96">
      <w:pPr>
        <w:rPr>
          <w:rFonts w:asciiTheme="minorHAnsi" w:hAnsiTheme="minorHAnsi" w:cstheme="minorHAnsi"/>
          <w:color w:val="333F48"/>
          <w:sz w:val="22"/>
        </w:rPr>
      </w:pPr>
    </w:p>
    <w:p w14:paraId="5F9E21FC" w14:textId="759C1BAC" w:rsidR="00FB0B29" w:rsidRPr="003E0EE8" w:rsidRDefault="00FB0B29" w:rsidP="00FB0B29">
      <w:pPr>
        <w:pStyle w:val="ListParagraph"/>
        <w:numPr>
          <w:ilvl w:val="0"/>
          <w:numId w:val="21"/>
        </w:numPr>
        <w:rPr>
          <w:rFonts w:asciiTheme="minorHAnsi" w:hAnsiTheme="minorHAnsi" w:cstheme="minorHAnsi"/>
          <w:color w:val="333F48"/>
          <w:sz w:val="22"/>
        </w:rPr>
      </w:pPr>
      <w:r w:rsidRPr="003E0EE8">
        <w:rPr>
          <w:rFonts w:asciiTheme="minorHAnsi" w:hAnsiTheme="minorHAnsi" w:cstheme="minorHAnsi"/>
          <w:color w:val="333F48"/>
          <w:sz w:val="22"/>
        </w:rPr>
        <w:t xml:space="preserve">In which geographical markets is Administrator particularly concerned about the </w:t>
      </w:r>
      <w:r w:rsidR="00BF0162">
        <w:rPr>
          <w:rFonts w:asciiTheme="minorHAnsi" w:hAnsiTheme="minorHAnsi" w:cstheme="minorHAnsi"/>
          <w:color w:val="333F48"/>
          <w:sz w:val="22"/>
        </w:rPr>
        <w:t xml:space="preserve">market power </w:t>
      </w:r>
      <w:r w:rsidRPr="003E0EE8">
        <w:rPr>
          <w:rFonts w:asciiTheme="minorHAnsi" w:hAnsiTheme="minorHAnsi" w:cstheme="minorHAnsi"/>
          <w:color w:val="333F48"/>
          <w:sz w:val="22"/>
        </w:rPr>
        <w:t>of provider(s)?  Cite the market</w:t>
      </w:r>
      <w:r w:rsidR="00B7135A">
        <w:rPr>
          <w:rFonts w:asciiTheme="minorHAnsi" w:hAnsiTheme="minorHAnsi" w:cstheme="minorHAnsi"/>
          <w:color w:val="333F48"/>
          <w:sz w:val="22"/>
        </w:rPr>
        <w:t>s</w:t>
      </w:r>
      <w:r w:rsidRPr="003E0EE8">
        <w:rPr>
          <w:rFonts w:asciiTheme="minorHAnsi" w:hAnsiTheme="minorHAnsi" w:cstheme="minorHAnsi"/>
          <w:color w:val="333F48"/>
          <w:sz w:val="22"/>
        </w:rPr>
        <w:t xml:space="preserve">, provider(s), and </w:t>
      </w:r>
      <w:r w:rsidR="00BF0162">
        <w:rPr>
          <w:rFonts w:asciiTheme="minorHAnsi" w:hAnsiTheme="minorHAnsi" w:cstheme="minorHAnsi"/>
          <w:color w:val="333F48"/>
          <w:sz w:val="22"/>
        </w:rPr>
        <w:t xml:space="preserve">use the purchaser’s census to cite the </w:t>
      </w:r>
      <w:r w:rsidR="00AA446C" w:rsidRPr="003E0EE8">
        <w:rPr>
          <w:rFonts w:asciiTheme="minorHAnsi" w:hAnsiTheme="minorHAnsi" w:cstheme="minorHAnsi"/>
          <w:color w:val="333F48"/>
          <w:sz w:val="22"/>
        </w:rPr>
        <w:t xml:space="preserve">number of </w:t>
      </w:r>
      <w:r w:rsidR="00BF0162">
        <w:rPr>
          <w:rFonts w:asciiTheme="minorHAnsi" w:hAnsiTheme="minorHAnsi" w:cstheme="minorHAnsi"/>
          <w:color w:val="333F48"/>
          <w:sz w:val="22"/>
        </w:rPr>
        <w:t xml:space="preserve">purchaser’s </w:t>
      </w:r>
      <w:r w:rsidR="00AA446C" w:rsidRPr="003E0EE8">
        <w:rPr>
          <w:rFonts w:asciiTheme="minorHAnsi" w:hAnsiTheme="minorHAnsi" w:cstheme="minorHAnsi"/>
          <w:color w:val="333F48"/>
          <w:sz w:val="22"/>
        </w:rPr>
        <w:t xml:space="preserve">plan participants </w:t>
      </w:r>
      <w:r w:rsidR="00BF0162">
        <w:rPr>
          <w:rFonts w:asciiTheme="minorHAnsi" w:hAnsiTheme="minorHAnsi" w:cstheme="minorHAnsi"/>
          <w:color w:val="333F48"/>
          <w:sz w:val="22"/>
        </w:rPr>
        <w:t xml:space="preserve">residing </w:t>
      </w:r>
      <w:r w:rsidR="00AA446C" w:rsidRPr="003E0EE8">
        <w:rPr>
          <w:rFonts w:asciiTheme="minorHAnsi" w:hAnsiTheme="minorHAnsi" w:cstheme="minorHAnsi"/>
          <w:color w:val="333F48"/>
          <w:sz w:val="22"/>
        </w:rPr>
        <w:t>there.</w:t>
      </w:r>
    </w:p>
    <w:p w14:paraId="508AA493" w14:textId="4EF09A62" w:rsidR="00FB0B29" w:rsidRPr="003E0EE8" w:rsidRDefault="00395A8C" w:rsidP="00FB0B29">
      <w:pPr>
        <w:ind w:firstLine="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Competition1"/>
            <w:enabled/>
            <w:calcOnExit w:val="0"/>
            <w:textInput>
              <w:maxLength w:val="250"/>
            </w:textInput>
          </w:ffData>
        </w:fldChar>
      </w:r>
      <w:bookmarkStart w:id="16" w:name="Competition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6"/>
    </w:p>
    <w:p w14:paraId="261CB152" w14:textId="664E078E" w:rsidR="009638B2" w:rsidRPr="003E0EE8" w:rsidRDefault="00924D41" w:rsidP="009638B2">
      <w:pPr>
        <w:pStyle w:val="ListParagraph"/>
        <w:numPr>
          <w:ilvl w:val="0"/>
          <w:numId w:val="21"/>
        </w:numPr>
        <w:rPr>
          <w:rFonts w:asciiTheme="minorHAnsi" w:hAnsiTheme="minorHAnsi" w:cstheme="minorHAnsi"/>
          <w:color w:val="333F48"/>
          <w:sz w:val="22"/>
        </w:rPr>
      </w:pPr>
      <w:r>
        <w:rPr>
          <w:rFonts w:asciiTheme="minorHAnsi" w:hAnsiTheme="minorHAnsi" w:cstheme="minorHAnsi"/>
          <w:color w:val="333F48"/>
          <w:sz w:val="22"/>
        </w:rPr>
        <w:t>Has</w:t>
      </w:r>
      <w:r w:rsidRPr="003E0EE8">
        <w:rPr>
          <w:rFonts w:asciiTheme="minorHAnsi" w:hAnsiTheme="minorHAnsi" w:cstheme="minorHAnsi"/>
          <w:color w:val="333F48"/>
          <w:sz w:val="22"/>
        </w:rPr>
        <w:t xml:space="preserve"> </w:t>
      </w:r>
      <w:r w:rsidR="009638B2" w:rsidRPr="003E0EE8">
        <w:rPr>
          <w:rFonts w:asciiTheme="minorHAnsi" w:hAnsiTheme="minorHAnsi" w:cstheme="minorHAnsi"/>
          <w:color w:val="333F48"/>
          <w:sz w:val="22"/>
        </w:rPr>
        <w:t xml:space="preserve">Administrator </w:t>
      </w:r>
      <w:r>
        <w:rPr>
          <w:rFonts w:asciiTheme="minorHAnsi" w:hAnsiTheme="minorHAnsi" w:cstheme="minorHAnsi"/>
          <w:color w:val="333F48"/>
          <w:sz w:val="22"/>
        </w:rPr>
        <w:t xml:space="preserve">created </w:t>
      </w:r>
      <w:r w:rsidR="009638B2" w:rsidRPr="003E0EE8">
        <w:rPr>
          <w:rFonts w:asciiTheme="minorHAnsi" w:hAnsiTheme="minorHAnsi" w:cstheme="minorHAnsi"/>
          <w:color w:val="333F48"/>
          <w:sz w:val="22"/>
        </w:rPr>
        <w:t xml:space="preserve">guidelines for </w:t>
      </w:r>
      <w:r>
        <w:rPr>
          <w:rFonts w:asciiTheme="minorHAnsi" w:hAnsiTheme="minorHAnsi" w:cstheme="minorHAnsi"/>
          <w:color w:val="333F48"/>
          <w:sz w:val="22"/>
        </w:rPr>
        <w:t xml:space="preserve">when it should </w:t>
      </w:r>
      <w:r w:rsidR="009638B2" w:rsidRPr="003E0EE8">
        <w:rPr>
          <w:rFonts w:asciiTheme="minorHAnsi" w:hAnsiTheme="minorHAnsi" w:cstheme="minorHAnsi"/>
          <w:color w:val="333F48"/>
          <w:sz w:val="22"/>
        </w:rPr>
        <w:t xml:space="preserve">report </w:t>
      </w:r>
      <w:r w:rsidR="00E0687A">
        <w:rPr>
          <w:rFonts w:asciiTheme="minorHAnsi" w:hAnsiTheme="minorHAnsi" w:cstheme="minorHAnsi"/>
          <w:color w:val="333F48"/>
          <w:sz w:val="22"/>
        </w:rPr>
        <w:t xml:space="preserve">anticompetitive behavior among providers or a deleterious lack of competition in </w:t>
      </w:r>
      <w:r w:rsidR="009638B2" w:rsidRPr="003E0EE8">
        <w:rPr>
          <w:rFonts w:asciiTheme="minorHAnsi" w:hAnsiTheme="minorHAnsi" w:cstheme="minorHAnsi"/>
          <w:color w:val="333F48"/>
          <w:sz w:val="22"/>
        </w:rPr>
        <w:t xml:space="preserve">any markets to regulatory agencies?  </w:t>
      </w:r>
      <w:r w:rsidR="00936001">
        <w:rPr>
          <w:rFonts w:asciiTheme="minorHAnsi" w:hAnsiTheme="minorHAnsi" w:cstheme="minorHAnsi"/>
          <w:color w:val="333F48"/>
          <w:sz w:val="22"/>
        </w:rPr>
        <w:t>Has</w:t>
      </w:r>
      <w:r w:rsidR="00936001" w:rsidRPr="003E0EE8">
        <w:rPr>
          <w:rFonts w:asciiTheme="minorHAnsi" w:hAnsiTheme="minorHAnsi" w:cstheme="minorHAnsi"/>
          <w:color w:val="333F48"/>
          <w:sz w:val="22"/>
        </w:rPr>
        <w:t xml:space="preserve"> </w:t>
      </w:r>
      <w:r w:rsidR="00B3072C" w:rsidRPr="003E0EE8">
        <w:rPr>
          <w:rFonts w:asciiTheme="minorHAnsi" w:hAnsiTheme="minorHAnsi" w:cstheme="minorHAnsi"/>
          <w:color w:val="333F48"/>
          <w:sz w:val="22"/>
        </w:rPr>
        <w:t xml:space="preserve">Administrator </w:t>
      </w:r>
      <w:r w:rsidR="00E0687A">
        <w:rPr>
          <w:rFonts w:asciiTheme="minorHAnsi" w:hAnsiTheme="minorHAnsi" w:cstheme="minorHAnsi"/>
          <w:color w:val="333F48"/>
          <w:sz w:val="22"/>
        </w:rPr>
        <w:t xml:space="preserve">made such </w:t>
      </w:r>
      <w:r w:rsidR="00B3072C" w:rsidRPr="003E0EE8">
        <w:rPr>
          <w:rFonts w:asciiTheme="minorHAnsi" w:hAnsiTheme="minorHAnsi" w:cstheme="minorHAnsi"/>
          <w:color w:val="333F48"/>
          <w:sz w:val="22"/>
        </w:rPr>
        <w:t>report</w:t>
      </w:r>
      <w:r w:rsidR="00E0687A">
        <w:rPr>
          <w:rFonts w:asciiTheme="minorHAnsi" w:hAnsiTheme="minorHAnsi" w:cstheme="minorHAnsi"/>
          <w:color w:val="333F48"/>
          <w:sz w:val="22"/>
        </w:rPr>
        <w:t>s</w:t>
      </w:r>
      <w:r w:rsidR="00B3072C" w:rsidRPr="003E0EE8">
        <w:rPr>
          <w:rFonts w:asciiTheme="minorHAnsi" w:hAnsiTheme="minorHAnsi" w:cstheme="minorHAnsi"/>
          <w:color w:val="333F48"/>
          <w:sz w:val="22"/>
        </w:rPr>
        <w:t xml:space="preserve">?  </w:t>
      </w:r>
      <w:r w:rsidR="009638B2" w:rsidRPr="003E0EE8">
        <w:rPr>
          <w:rFonts w:asciiTheme="minorHAnsi" w:hAnsiTheme="minorHAnsi" w:cstheme="minorHAnsi"/>
          <w:color w:val="333F48"/>
          <w:sz w:val="22"/>
        </w:rPr>
        <w:t>Please describe.</w:t>
      </w:r>
    </w:p>
    <w:p w14:paraId="4C59A506" w14:textId="477324A9" w:rsidR="009638B2" w:rsidRPr="003E0EE8" w:rsidRDefault="00395A8C" w:rsidP="009638B2">
      <w:pPr>
        <w:ind w:firstLine="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Competition2"/>
            <w:enabled/>
            <w:calcOnExit w:val="0"/>
            <w:textInput>
              <w:maxLength w:val="250"/>
            </w:textInput>
          </w:ffData>
        </w:fldChar>
      </w:r>
      <w:bookmarkStart w:id="17" w:name="Competition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7"/>
    </w:p>
    <w:p w14:paraId="3F4A7FE2" w14:textId="33D78648" w:rsidR="009638B2" w:rsidRPr="003E0EE8" w:rsidRDefault="009638B2" w:rsidP="00FB0B29">
      <w:pPr>
        <w:pStyle w:val="ListParagraph"/>
        <w:numPr>
          <w:ilvl w:val="0"/>
          <w:numId w:val="21"/>
        </w:numPr>
        <w:rPr>
          <w:rFonts w:asciiTheme="minorHAnsi" w:hAnsiTheme="minorHAnsi" w:cstheme="minorHAnsi"/>
          <w:color w:val="333F48"/>
          <w:sz w:val="22"/>
        </w:rPr>
      </w:pPr>
      <w:r w:rsidRPr="003E0EE8">
        <w:rPr>
          <w:rFonts w:asciiTheme="minorHAnsi" w:hAnsiTheme="minorHAnsi" w:cstheme="minorHAnsi"/>
          <w:color w:val="333F48"/>
          <w:sz w:val="22"/>
        </w:rPr>
        <w:t xml:space="preserve">How does Administrator support independent </w:t>
      </w:r>
      <w:r w:rsidR="00B3072C" w:rsidRPr="003E0EE8">
        <w:rPr>
          <w:rFonts w:asciiTheme="minorHAnsi" w:hAnsiTheme="minorHAnsi" w:cstheme="minorHAnsi"/>
          <w:color w:val="333F48"/>
          <w:sz w:val="22"/>
        </w:rPr>
        <w:t xml:space="preserve">physician </w:t>
      </w:r>
      <w:r w:rsidRPr="003E0EE8">
        <w:rPr>
          <w:rFonts w:asciiTheme="minorHAnsi" w:hAnsiTheme="minorHAnsi" w:cstheme="minorHAnsi"/>
          <w:color w:val="333F48"/>
          <w:sz w:val="22"/>
        </w:rPr>
        <w:t xml:space="preserve">practices and </w:t>
      </w:r>
      <w:r w:rsidR="00B0416B" w:rsidRPr="003E0EE8">
        <w:rPr>
          <w:rFonts w:asciiTheme="minorHAnsi" w:hAnsiTheme="minorHAnsi" w:cstheme="minorHAnsi"/>
          <w:color w:val="333F48"/>
          <w:sz w:val="22"/>
        </w:rPr>
        <w:t xml:space="preserve">other provider types </w:t>
      </w:r>
      <w:r w:rsidR="00E0687A">
        <w:rPr>
          <w:rFonts w:asciiTheme="minorHAnsi" w:hAnsiTheme="minorHAnsi" w:cstheme="minorHAnsi"/>
          <w:color w:val="333F48"/>
          <w:sz w:val="22"/>
        </w:rPr>
        <w:t>to help them remain independent</w:t>
      </w:r>
      <w:r w:rsidR="00B0416B" w:rsidRPr="003E0EE8">
        <w:rPr>
          <w:rFonts w:asciiTheme="minorHAnsi" w:hAnsiTheme="minorHAnsi" w:cstheme="minorHAnsi"/>
          <w:color w:val="333F48"/>
          <w:sz w:val="22"/>
        </w:rPr>
        <w:t xml:space="preserve">?  Cite specific examples and </w:t>
      </w:r>
      <w:r w:rsidR="00E44159">
        <w:rPr>
          <w:rFonts w:asciiTheme="minorHAnsi" w:hAnsiTheme="minorHAnsi" w:cstheme="minorHAnsi"/>
          <w:color w:val="333F48"/>
          <w:sz w:val="22"/>
        </w:rPr>
        <w:t>results</w:t>
      </w:r>
      <w:r w:rsidR="00B0416B" w:rsidRPr="003E0EE8">
        <w:rPr>
          <w:rFonts w:asciiTheme="minorHAnsi" w:hAnsiTheme="minorHAnsi" w:cstheme="minorHAnsi"/>
          <w:color w:val="333F48"/>
          <w:sz w:val="22"/>
        </w:rPr>
        <w:t>.</w:t>
      </w:r>
    </w:p>
    <w:p w14:paraId="7AA668E4" w14:textId="7F94432D" w:rsidR="00B0416B" w:rsidRPr="003E0EE8" w:rsidRDefault="00395A8C" w:rsidP="00B0416B">
      <w:pPr>
        <w:pStyle w:val="ListParagraph"/>
        <w:ind w:left="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Competition3"/>
            <w:enabled/>
            <w:calcOnExit w:val="0"/>
            <w:textInput>
              <w:maxLength w:val="250"/>
            </w:textInput>
          </w:ffData>
        </w:fldChar>
      </w:r>
      <w:bookmarkStart w:id="18" w:name="Competition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8"/>
    </w:p>
    <w:p w14:paraId="1400BA9D" w14:textId="6343CF6A" w:rsidR="00B3072C" w:rsidRPr="003E0EE8" w:rsidRDefault="00B3072C" w:rsidP="00B3072C">
      <w:pPr>
        <w:pStyle w:val="ListParagraph"/>
        <w:numPr>
          <w:ilvl w:val="0"/>
          <w:numId w:val="21"/>
        </w:numPr>
        <w:rPr>
          <w:rFonts w:asciiTheme="minorHAnsi" w:hAnsiTheme="minorHAnsi" w:cstheme="minorHAnsi"/>
          <w:color w:val="333F48"/>
          <w:sz w:val="22"/>
        </w:rPr>
      </w:pPr>
      <w:r w:rsidRPr="003E0EE8">
        <w:rPr>
          <w:rFonts w:asciiTheme="minorHAnsi" w:hAnsiTheme="minorHAnsi" w:cstheme="minorHAnsi"/>
          <w:color w:val="333F48"/>
          <w:sz w:val="22"/>
        </w:rPr>
        <w:t xml:space="preserve">How does Administrator </w:t>
      </w:r>
      <w:r w:rsidR="00533105">
        <w:rPr>
          <w:rFonts w:asciiTheme="minorHAnsi" w:hAnsiTheme="minorHAnsi" w:cstheme="minorHAnsi"/>
          <w:color w:val="333F48"/>
          <w:sz w:val="22"/>
        </w:rPr>
        <w:t>raise</w:t>
      </w:r>
      <w:r w:rsidR="00533105" w:rsidRPr="003E0EE8">
        <w:rPr>
          <w:rFonts w:asciiTheme="minorHAnsi" w:hAnsiTheme="minorHAnsi" w:cstheme="minorHAnsi"/>
          <w:color w:val="333F48"/>
          <w:sz w:val="22"/>
        </w:rPr>
        <w:t xml:space="preserve"> </w:t>
      </w:r>
      <w:r w:rsidRPr="003E0EE8">
        <w:rPr>
          <w:rFonts w:asciiTheme="minorHAnsi" w:hAnsiTheme="minorHAnsi" w:cstheme="minorHAnsi"/>
          <w:color w:val="333F48"/>
          <w:sz w:val="22"/>
        </w:rPr>
        <w:t>specific market challenges</w:t>
      </w:r>
      <w:r w:rsidR="00533105">
        <w:rPr>
          <w:rFonts w:asciiTheme="minorHAnsi" w:hAnsiTheme="minorHAnsi" w:cstheme="minorHAnsi"/>
          <w:color w:val="333F48"/>
          <w:sz w:val="22"/>
        </w:rPr>
        <w:t xml:space="preserve"> with purchaser customers</w:t>
      </w:r>
      <w:r w:rsidRPr="003E0EE8">
        <w:rPr>
          <w:rFonts w:asciiTheme="minorHAnsi" w:hAnsiTheme="minorHAnsi" w:cstheme="minorHAnsi"/>
          <w:color w:val="333F48"/>
          <w:sz w:val="22"/>
        </w:rPr>
        <w:t xml:space="preserve">?  Has Administrator approached regional </w:t>
      </w:r>
      <w:r w:rsidR="00533105">
        <w:rPr>
          <w:rFonts w:asciiTheme="minorHAnsi" w:hAnsiTheme="minorHAnsi" w:cstheme="minorHAnsi"/>
          <w:color w:val="333F48"/>
          <w:sz w:val="22"/>
        </w:rPr>
        <w:t xml:space="preserve">groups of </w:t>
      </w:r>
      <w:r w:rsidRPr="003E0EE8">
        <w:rPr>
          <w:rFonts w:asciiTheme="minorHAnsi" w:hAnsiTheme="minorHAnsi" w:cstheme="minorHAnsi"/>
          <w:color w:val="333F48"/>
          <w:sz w:val="22"/>
        </w:rPr>
        <w:t>purchaser</w:t>
      </w:r>
      <w:r w:rsidR="00533105">
        <w:rPr>
          <w:rFonts w:asciiTheme="minorHAnsi" w:hAnsiTheme="minorHAnsi" w:cstheme="minorHAnsi"/>
          <w:color w:val="333F48"/>
          <w:sz w:val="22"/>
        </w:rPr>
        <w:t>s</w:t>
      </w:r>
      <w:r w:rsidRPr="003E0EE8">
        <w:rPr>
          <w:rFonts w:asciiTheme="minorHAnsi" w:hAnsiTheme="minorHAnsi" w:cstheme="minorHAnsi"/>
          <w:color w:val="333F48"/>
          <w:sz w:val="22"/>
        </w:rPr>
        <w:t xml:space="preserve"> </w:t>
      </w:r>
      <w:r w:rsidR="00533105">
        <w:rPr>
          <w:rFonts w:asciiTheme="minorHAnsi" w:hAnsiTheme="minorHAnsi" w:cstheme="minorHAnsi"/>
          <w:color w:val="333F48"/>
          <w:sz w:val="22"/>
        </w:rPr>
        <w:t xml:space="preserve">about working together </w:t>
      </w:r>
      <w:r w:rsidRPr="003E0EE8">
        <w:rPr>
          <w:rFonts w:asciiTheme="minorHAnsi" w:hAnsiTheme="minorHAnsi" w:cstheme="minorHAnsi"/>
          <w:color w:val="333F48"/>
          <w:sz w:val="22"/>
        </w:rPr>
        <w:t xml:space="preserve">to combat provider market power?  Does </w:t>
      </w:r>
      <w:r w:rsidRPr="003E0EE8">
        <w:rPr>
          <w:rFonts w:asciiTheme="minorHAnsi" w:hAnsiTheme="minorHAnsi" w:cstheme="minorHAnsi"/>
          <w:color w:val="333F48"/>
          <w:sz w:val="22"/>
        </w:rPr>
        <w:lastRenderedPageBreak/>
        <w:t>Administrator openly discuss with purchasers that broad provider network</w:t>
      </w:r>
      <w:r w:rsidR="00533105">
        <w:rPr>
          <w:rFonts w:asciiTheme="minorHAnsi" w:hAnsiTheme="minorHAnsi" w:cstheme="minorHAnsi"/>
          <w:color w:val="333F48"/>
          <w:sz w:val="22"/>
        </w:rPr>
        <w:t>s</w:t>
      </w:r>
      <w:r w:rsidRPr="003E0EE8">
        <w:rPr>
          <w:rFonts w:asciiTheme="minorHAnsi" w:hAnsiTheme="minorHAnsi" w:cstheme="minorHAnsi"/>
          <w:color w:val="333F48"/>
          <w:sz w:val="22"/>
        </w:rPr>
        <w:t xml:space="preserve"> may mean higher prices and/or premiums due to provider market power?  Cite specific examples.</w:t>
      </w:r>
    </w:p>
    <w:p w14:paraId="3ABD876A" w14:textId="320145A4" w:rsidR="00B3072C" w:rsidRPr="003E0EE8" w:rsidRDefault="00395A8C" w:rsidP="00B3072C">
      <w:pPr>
        <w:pStyle w:val="ListParagraph"/>
        <w:ind w:left="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Competition4"/>
            <w:enabled/>
            <w:calcOnExit w:val="0"/>
            <w:textInput>
              <w:maxLength w:val="250"/>
            </w:textInput>
          </w:ffData>
        </w:fldChar>
      </w:r>
      <w:bookmarkStart w:id="19" w:name="Competition4"/>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9"/>
    </w:p>
    <w:p w14:paraId="71D8880C" w14:textId="3B78FABD" w:rsidR="00FB0B29" w:rsidRPr="003E0EE8" w:rsidRDefault="00AA446C" w:rsidP="00FB0B29">
      <w:pPr>
        <w:pStyle w:val="ListParagraph"/>
        <w:numPr>
          <w:ilvl w:val="0"/>
          <w:numId w:val="21"/>
        </w:numPr>
        <w:rPr>
          <w:rFonts w:asciiTheme="minorHAnsi" w:hAnsiTheme="minorHAnsi" w:cstheme="minorHAnsi"/>
          <w:color w:val="333F48"/>
          <w:sz w:val="22"/>
        </w:rPr>
      </w:pPr>
      <w:r w:rsidRPr="003E0EE8">
        <w:rPr>
          <w:rFonts w:asciiTheme="minorHAnsi" w:hAnsiTheme="minorHAnsi" w:cstheme="minorHAnsi"/>
          <w:color w:val="333F48"/>
          <w:sz w:val="22"/>
        </w:rPr>
        <w:t xml:space="preserve">How many health systems have negotiated an </w:t>
      </w:r>
      <w:r w:rsidRPr="003E0EE8">
        <w:rPr>
          <w:rFonts w:asciiTheme="minorHAnsi" w:hAnsiTheme="minorHAnsi" w:cstheme="minorHAnsi"/>
          <w:i/>
          <w:iCs/>
          <w:color w:val="333F48"/>
          <w:sz w:val="22"/>
        </w:rPr>
        <w:t>anti-steering</w:t>
      </w:r>
      <w:r w:rsidRPr="003E0EE8">
        <w:rPr>
          <w:rFonts w:asciiTheme="minorHAnsi" w:hAnsiTheme="minorHAnsi" w:cstheme="minorHAnsi"/>
          <w:color w:val="333F48"/>
          <w:sz w:val="22"/>
        </w:rPr>
        <w:t xml:space="preserve"> contract provision with Administrator?  What percentage of Administrator’s covered lives sought care from the</w:t>
      </w:r>
      <w:r w:rsidR="00533105">
        <w:rPr>
          <w:rFonts w:asciiTheme="minorHAnsi" w:hAnsiTheme="minorHAnsi" w:cstheme="minorHAnsi"/>
          <w:color w:val="333F48"/>
          <w:sz w:val="22"/>
        </w:rPr>
        <w:t>se</w:t>
      </w:r>
      <w:r w:rsidRPr="003E0EE8">
        <w:rPr>
          <w:rFonts w:asciiTheme="minorHAnsi" w:hAnsiTheme="minorHAnsi" w:cstheme="minorHAnsi"/>
          <w:color w:val="333F48"/>
          <w:sz w:val="22"/>
        </w:rPr>
        <w:t xml:space="preserve"> health system</w:t>
      </w:r>
      <w:r w:rsidR="00936001">
        <w:rPr>
          <w:rFonts w:asciiTheme="minorHAnsi" w:hAnsiTheme="minorHAnsi" w:cstheme="minorHAnsi"/>
          <w:color w:val="333F48"/>
          <w:sz w:val="22"/>
        </w:rPr>
        <w:t>(s)</w:t>
      </w:r>
      <w:r w:rsidRPr="003E0EE8">
        <w:rPr>
          <w:rFonts w:asciiTheme="minorHAnsi" w:hAnsiTheme="minorHAnsi" w:cstheme="minorHAnsi"/>
          <w:color w:val="333F48"/>
          <w:sz w:val="22"/>
        </w:rPr>
        <w:t xml:space="preserve"> in the past 12 months?  What percentage of book-of-business spend does Administrator pay to </w:t>
      </w:r>
      <w:r w:rsidR="00936001">
        <w:rPr>
          <w:rFonts w:asciiTheme="minorHAnsi" w:hAnsiTheme="minorHAnsi" w:cstheme="minorHAnsi"/>
          <w:color w:val="333F48"/>
          <w:sz w:val="22"/>
        </w:rPr>
        <w:t>the</w:t>
      </w:r>
      <w:r w:rsidR="00533105">
        <w:rPr>
          <w:rFonts w:asciiTheme="minorHAnsi" w:hAnsiTheme="minorHAnsi" w:cstheme="minorHAnsi"/>
          <w:color w:val="333F48"/>
          <w:sz w:val="22"/>
        </w:rPr>
        <w:t>se</w:t>
      </w:r>
      <w:r w:rsidR="00936001">
        <w:rPr>
          <w:rFonts w:asciiTheme="minorHAnsi" w:hAnsiTheme="minorHAnsi" w:cstheme="minorHAnsi"/>
          <w:color w:val="333F48"/>
          <w:sz w:val="22"/>
        </w:rPr>
        <w:t xml:space="preserve"> </w:t>
      </w:r>
      <w:r w:rsidRPr="003E0EE8">
        <w:rPr>
          <w:rFonts w:asciiTheme="minorHAnsi" w:hAnsiTheme="minorHAnsi" w:cstheme="minorHAnsi"/>
          <w:color w:val="333F48"/>
          <w:sz w:val="22"/>
        </w:rPr>
        <w:t>health system</w:t>
      </w:r>
      <w:r w:rsidR="00936001">
        <w:rPr>
          <w:rFonts w:asciiTheme="minorHAnsi" w:hAnsiTheme="minorHAnsi" w:cstheme="minorHAnsi"/>
          <w:color w:val="333F48"/>
          <w:sz w:val="22"/>
        </w:rPr>
        <w:t>(s)</w:t>
      </w:r>
      <w:r w:rsidRPr="003E0EE8">
        <w:rPr>
          <w:rFonts w:asciiTheme="minorHAnsi" w:hAnsiTheme="minorHAnsi" w:cstheme="minorHAnsi"/>
          <w:color w:val="333F48"/>
          <w:sz w:val="22"/>
        </w:rPr>
        <w:t>?</w:t>
      </w:r>
      <w:r w:rsidR="003F2535" w:rsidRPr="003E0EE8">
        <w:rPr>
          <w:rFonts w:asciiTheme="minorHAnsi" w:hAnsiTheme="minorHAnsi" w:cstheme="minorHAnsi"/>
          <w:color w:val="333F48"/>
          <w:sz w:val="22"/>
        </w:rPr>
        <w:t xml:space="preserve">  </w:t>
      </w:r>
      <w:r w:rsidR="003F2535" w:rsidRPr="003E0EE8">
        <w:rPr>
          <w:rFonts w:asciiTheme="minorHAnsi" w:eastAsia="Times New Roman" w:hAnsiTheme="minorHAnsi" w:cstheme="minorHAnsi"/>
          <w:color w:val="333F48"/>
          <w:sz w:val="22"/>
        </w:rPr>
        <w:t>Health systems, as defined by AHRQ, "include at least one hospital and at least one group of physicians that provide comprehensive care (including primary and specialty care) and are connected with each other through common ownership or joint management</w:t>
      </w:r>
      <w:r w:rsidR="00533105">
        <w:rPr>
          <w:rFonts w:asciiTheme="minorHAnsi" w:eastAsia="Times New Roman" w:hAnsiTheme="minorHAnsi" w:cstheme="minorHAnsi"/>
          <w:color w:val="333F48"/>
          <w:sz w:val="22"/>
        </w:rPr>
        <w:t>.</w:t>
      </w:r>
      <w:r w:rsidR="003F2535" w:rsidRPr="003E0EE8">
        <w:rPr>
          <w:rFonts w:asciiTheme="minorHAnsi" w:eastAsia="Times New Roman" w:hAnsiTheme="minorHAnsi" w:cstheme="minorHAnsi"/>
          <w:color w:val="333F48"/>
          <w:sz w:val="22"/>
        </w:rPr>
        <w:t>"  This definition applies to the remaining questions in this section.</w:t>
      </w:r>
    </w:p>
    <w:p w14:paraId="1AE81CBD" w14:textId="10E72F17" w:rsidR="00FB0B29" w:rsidRPr="003E0EE8" w:rsidRDefault="00395A8C" w:rsidP="00FB0B29">
      <w:pPr>
        <w:ind w:firstLine="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Competition5"/>
            <w:enabled/>
            <w:calcOnExit w:val="0"/>
            <w:textInput>
              <w:maxLength w:val="250"/>
            </w:textInput>
          </w:ffData>
        </w:fldChar>
      </w:r>
      <w:bookmarkStart w:id="20" w:name="Competition5"/>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0"/>
    </w:p>
    <w:p w14:paraId="615FE62B" w14:textId="00063625" w:rsidR="00AA446C" w:rsidRPr="003E0EE8" w:rsidRDefault="00AA446C" w:rsidP="00AA446C">
      <w:pPr>
        <w:pStyle w:val="ListParagraph"/>
        <w:numPr>
          <w:ilvl w:val="0"/>
          <w:numId w:val="21"/>
        </w:numPr>
        <w:rPr>
          <w:rFonts w:asciiTheme="minorHAnsi" w:hAnsiTheme="minorHAnsi" w:cstheme="minorHAnsi"/>
          <w:color w:val="333F48"/>
          <w:sz w:val="22"/>
        </w:rPr>
      </w:pPr>
      <w:r w:rsidRPr="003E0EE8">
        <w:rPr>
          <w:rFonts w:asciiTheme="minorHAnsi" w:hAnsiTheme="minorHAnsi" w:cstheme="minorHAnsi"/>
          <w:color w:val="333F48"/>
          <w:sz w:val="22"/>
        </w:rPr>
        <w:t xml:space="preserve">How many health systems have negotiated an </w:t>
      </w:r>
      <w:r w:rsidRPr="003E0EE8">
        <w:rPr>
          <w:rFonts w:asciiTheme="minorHAnsi" w:hAnsiTheme="minorHAnsi" w:cstheme="minorHAnsi"/>
          <w:i/>
          <w:iCs/>
          <w:color w:val="333F48"/>
          <w:sz w:val="22"/>
        </w:rPr>
        <w:t>anti-tiering</w:t>
      </w:r>
      <w:r w:rsidRPr="003E0EE8">
        <w:rPr>
          <w:rFonts w:asciiTheme="minorHAnsi" w:hAnsiTheme="minorHAnsi" w:cstheme="minorHAnsi"/>
          <w:color w:val="333F48"/>
          <w:sz w:val="22"/>
        </w:rPr>
        <w:t xml:space="preserve"> contract provision</w:t>
      </w:r>
      <w:r w:rsidR="002051DD" w:rsidRPr="003E0EE8">
        <w:rPr>
          <w:rFonts w:asciiTheme="minorHAnsi" w:hAnsiTheme="minorHAnsi" w:cstheme="minorHAnsi"/>
          <w:color w:val="333F48"/>
          <w:sz w:val="22"/>
        </w:rPr>
        <w:t xml:space="preserve"> (</w:t>
      </w:r>
      <w:r w:rsidR="006541C4" w:rsidRPr="003E0EE8">
        <w:rPr>
          <w:rFonts w:asciiTheme="minorHAnsi" w:hAnsiTheme="minorHAnsi" w:cstheme="minorHAnsi"/>
          <w:color w:val="333F48"/>
          <w:sz w:val="22"/>
        </w:rPr>
        <w:t>i.e.,</w:t>
      </w:r>
      <w:r w:rsidR="006541C4" w:rsidRPr="003E0EE8">
        <w:rPr>
          <w:rFonts w:asciiTheme="minorHAnsi" w:eastAsia="Times New Roman" w:hAnsiTheme="minorHAnsi" w:cstheme="minorHAnsi"/>
          <w:color w:val="333F48"/>
          <w:sz w:val="22"/>
        </w:rPr>
        <w:t xml:space="preserve"> require being placed in network in narrow network plans or in the top tier in tiered network plans regardless of whether they meet Administrator’s criteria for such placement</w:t>
      </w:r>
      <w:r w:rsidR="002051DD" w:rsidRPr="003E0EE8">
        <w:rPr>
          <w:rFonts w:asciiTheme="minorHAnsi" w:eastAsia="Times New Roman" w:hAnsiTheme="minorHAnsi" w:cstheme="minorHAnsi"/>
          <w:color w:val="333F48"/>
          <w:sz w:val="22"/>
        </w:rPr>
        <w:t>)</w:t>
      </w:r>
      <w:r w:rsidR="006541C4" w:rsidRPr="003E0EE8">
        <w:rPr>
          <w:rFonts w:asciiTheme="minorHAnsi" w:hAnsiTheme="minorHAnsi" w:cstheme="minorHAnsi"/>
          <w:color w:val="333F48"/>
          <w:sz w:val="22"/>
        </w:rPr>
        <w:t xml:space="preserve"> </w:t>
      </w:r>
      <w:r w:rsidRPr="003E0EE8">
        <w:rPr>
          <w:rFonts w:asciiTheme="minorHAnsi" w:hAnsiTheme="minorHAnsi" w:cstheme="minorHAnsi"/>
          <w:color w:val="333F48"/>
          <w:sz w:val="22"/>
        </w:rPr>
        <w:t>with Administrator?  What percentage of Administrator’s covered lives sought care from the</w:t>
      </w:r>
      <w:r w:rsidR="00533105">
        <w:rPr>
          <w:rFonts w:asciiTheme="minorHAnsi" w:hAnsiTheme="minorHAnsi" w:cstheme="minorHAnsi"/>
          <w:color w:val="333F48"/>
          <w:sz w:val="22"/>
        </w:rPr>
        <w:t>se</w:t>
      </w:r>
      <w:r w:rsidRPr="003E0EE8">
        <w:rPr>
          <w:rFonts w:asciiTheme="minorHAnsi" w:hAnsiTheme="minorHAnsi" w:cstheme="minorHAnsi"/>
          <w:color w:val="333F48"/>
          <w:sz w:val="22"/>
        </w:rPr>
        <w:t xml:space="preserve"> health system</w:t>
      </w:r>
      <w:r w:rsidR="00936001">
        <w:rPr>
          <w:rFonts w:asciiTheme="minorHAnsi" w:hAnsiTheme="minorHAnsi" w:cstheme="minorHAnsi"/>
          <w:color w:val="333F48"/>
          <w:sz w:val="22"/>
        </w:rPr>
        <w:t>(s)</w:t>
      </w:r>
      <w:r w:rsidRPr="003E0EE8">
        <w:rPr>
          <w:rFonts w:asciiTheme="minorHAnsi" w:hAnsiTheme="minorHAnsi" w:cstheme="minorHAnsi"/>
          <w:color w:val="333F48"/>
          <w:sz w:val="22"/>
        </w:rPr>
        <w:t xml:space="preserve"> in the past 12 months?  What percentage of book-of-business spend does Administrator pay to </w:t>
      </w:r>
      <w:r w:rsidR="00936001">
        <w:rPr>
          <w:rFonts w:asciiTheme="minorHAnsi" w:hAnsiTheme="minorHAnsi" w:cstheme="minorHAnsi"/>
          <w:color w:val="333F48"/>
          <w:sz w:val="22"/>
        </w:rPr>
        <w:t>the</w:t>
      </w:r>
      <w:r w:rsidR="00533105">
        <w:rPr>
          <w:rFonts w:asciiTheme="minorHAnsi" w:hAnsiTheme="minorHAnsi" w:cstheme="minorHAnsi"/>
          <w:color w:val="333F48"/>
          <w:sz w:val="22"/>
        </w:rPr>
        <w:t>se</w:t>
      </w:r>
      <w:r w:rsidR="00936001">
        <w:rPr>
          <w:rFonts w:asciiTheme="minorHAnsi" w:hAnsiTheme="minorHAnsi" w:cstheme="minorHAnsi"/>
          <w:color w:val="333F48"/>
          <w:sz w:val="22"/>
        </w:rPr>
        <w:t xml:space="preserve"> </w:t>
      </w:r>
      <w:r w:rsidRPr="003E0EE8">
        <w:rPr>
          <w:rFonts w:asciiTheme="minorHAnsi" w:hAnsiTheme="minorHAnsi" w:cstheme="minorHAnsi"/>
          <w:color w:val="333F48"/>
          <w:sz w:val="22"/>
        </w:rPr>
        <w:t>health system</w:t>
      </w:r>
      <w:r w:rsidR="00936001">
        <w:rPr>
          <w:rFonts w:asciiTheme="minorHAnsi" w:hAnsiTheme="minorHAnsi" w:cstheme="minorHAnsi"/>
          <w:color w:val="333F48"/>
          <w:sz w:val="22"/>
        </w:rPr>
        <w:t>(s)</w:t>
      </w:r>
      <w:r w:rsidRPr="003E0EE8">
        <w:rPr>
          <w:rFonts w:asciiTheme="minorHAnsi" w:hAnsiTheme="minorHAnsi" w:cstheme="minorHAnsi"/>
          <w:color w:val="333F48"/>
          <w:sz w:val="22"/>
        </w:rPr>
        <w:t>?</w:t>
      </w:r>
    </w:p>
    <w:p w14:paraId="70EF7893" w14:textId="4A4BED1F" w:rsidR="00FB0B29" w:rsidRPr="003E0EE8" w:rsidRDefault="00395A8C" w:rsidP="00FB0B29">
      <w:pPr>
        <w:ind w:firstLine="360"/>
        <w:rPr>
          <w:rFonts w:asciiTheme="minorHAnsi" w:eastAsia="Times New Roman" w:hAnsiTheme="minorHAnsi" w:cstheme="minorHAnsi"/>
          <w:color w:val="C00000"/>
          <w:sz w:val="22"/>
        </w:rPr>
      </w:pPr>
      <w:r>
        <w:rPr>
          <w:rFonts w:asciiTheme="minorHAnsi" w:eastAsia="Times New Roman" w:hAnsiTheme="minorHAnsi" w:cstheme="minorHAnsi"/>
          <w:color w:val="C00000"/>
          <w:sz w:val="22"/>
        </w:rPr>
        <w:fldChar w:fldCharType="begin">
          <w:ffData>
            <w:name w:val="Competition6"/>
            <w:enabled/>
            <w:calcOnExit w:val="0"/>
            <w:textInput>
              <w:maxLength w:val="250"/>
            </w:textInput>
          </w:ffData>
        </w:fldChar>
      </w:r>
      <w:bookmarkStart w:id="21" w:name="Competition6"/>
      <w:r>
        <w:rPr>
          <w:rFonts w:asciiTheme="minorHAnsi" w:eastAsia="Times New Roman" w:hAnsiTheme="minorHAnsi" w:cstheme="minorHAnsi"/>
          <w:color w:val="C00000"/>
          <w:sz w:val="22"/>
        </w:rPr>
        <w:instrText xml:space="preserve"> FORMTEXT </w:instrText>
      </w:r>
      <w:r>
        <w:rPr>
          <w:rFonts w:asciiTheme="minorHAnsi" w:eastAsia="Times New Roman" w:hAnsiTheme="minorHAnsi" w:cstheme="minorHAnsi"/>
          <w:color w:val="C00000"/>
          <w:sz w:val="22"/>
        </w:rPr>
      </w:r>
      <w:r>
        <w:rPr>
          <w:rFonts w:asciiTheme="minorHAnsi" w:eastAsia="Times New Roman" w:hAnsiTheme="minorHAnsi" w:cstheme="minorHAnsi"/>
          <w:color w:val="C00000"/>
          <w:sz w:val="22"/>
        </w:rPr>
        <w:fldChar w:fldCharType="separate"/>
      </w:r>
      <w:r>
        <w:rPr>
          <w:rFonts w:asciiTheme="minorHAnsi" w:eastAsia="Times New Roman" w:hAnsiTheme="minorHAnsi" w:cstheme="minorHAnsi"/>
          <w:noProof/>
          <w:color w:val="C00000"/>
          <w:sz w:val="22"/>
        </w:rPr>
        <w:t> </w:t>
      </w:r>
      <w:r>
        <w:rPr>
          <w:rFonts w:asciiTheme="minorHAnsi" w:eastAsia="Times New Roman" w:hAnsiTheme="minorHAnsi" w:cstheme="minorHAnsi"/>
          <w:noProof/>
          <w:color w:val="C00000"/>
          <w:sz w:val="22"/>
        </w:rPr>
        <w:t> </w:t>
      </w:r>
      <w:r>
        <w:rPr>
          <w:rFonts w:asciiTheme="minorHAnsi" w:eastAsia="Times New Roman" w:hAnsiTheme="minorHAnsi" w:cstheme="minorHAnsi"/>
          <w:noProof/>
          <w:color w:val="C00000"/>
          <w:sz w:val="22"/>
        </w:rPr>
        <w:t> </w:t>
      </w:r>
      <w:r>
        <w:rPr>
          <w:rFonts w:asciiTheme="minorHAnsi" w:eastAsia="Times New Roman" w:hAnsiTheme="minorHAnsi" w:cstheme="minorHAnsi"/>
          <w:noProof/>
          <w:color w:val="C00000"/>
          <w:sz w:val="22"/>
        </w:rPr>
        <w:t> </w:t>
      </w:r>
      <w:r>
        <w:rPr>
          <w:rFonts w:asciiTheme="minorHAnsi" w:eastAsia="Times New Roman" w:hAnsiTheme="minorHAnsi" w:cstheme="minorHAnsi"/>
          <w:noProof/>
          <w:color w:val="C00000"/>
          <w:sz w:val="22"/>
        </w:rPr>
        <w:t> </w:t>
      </w:r>
      <w:r>
        <w:rPr>
          <w:rFonts w:asciiTheme="minorHAnsi" w:eastAsia="Times New Roman" w:hAnsiTheme="minorHAnsi" w:cstheme="minorHAnsi"/>
          <w:color w:val="C00000"/>
          <w:sz w:val="22"/>
        </w:rPr>
        <w:fldChar w:fldCharType="end"/>
      </w:r>
      <w:bookmarkEnd w:id="21"/>
    </w:p>
    <w:p w14:paraId="2DF18BD3" w14:textId="70B94F29" w:rsidR="00FB0B29" w:rsidRPr="003E0EE8" w:rsidRDefault="00AA446C" w:rsidP="00FB0B29">
      <w:pPr>
        <w:pStyle w:val="ListParagraph"/>
        <w:numPr>
          <w:ilvl w:val="0"/>
          <w:numId w:val="21"/>
        </w:numPr>
        <w:rPr>
          <w:rFonts w:asciiTheme="minorHAnsi" w:hAnsiTheme="minorHAnsi" w:cstheme="minorHAnsi"/>
          <w:color w:val="333F48"/>
          <w:sz w:val="22"/>
        </w:rPr>
      </w:pPr>
      <w:r w:rsidRPr="003E0EE8">
        <w:rPr>
          <w:rFonts w:asciiTheme="minorHAnsi" w:hAnsiTheme="minorHAnsi" w:cstheme="minorHAnsi"/>
          <w:color w:val="333F48"/>
          <w:sz w:val="22"/>
        </w:rPr>
        <w:t>How many health systems have negotiated a “</w:t>
      </w:r>
      <w:r w:rsidRPr="003E0EE8">
        <w:rPr>
          <w:rFonts w:asciiTheme="minorHAnsi" w:hAnsiTheme="minorHAnsi" w:cstheme="minorHAnsi"/>
          <w:i/>
          <w:iCs/>
          <w:color w:val="333F48"/>
          <w:sz w:val="22"/>
        </w:rPr>
        <w:t>most favored nation”</w:t>
      </w:r>
      <w:r w:rsidRPr="003E0EE8">
        <w:rPr>
          <w:rFonts w:asciiTheme="minorHAnsi" w:hAnsiTheme="minorHAnsi" w:cstheme="minorHAnsi"/>
          <w:color w:val="333F48"/>
          <w:sz w:val="22"/>
        </w:rPr>
        <w:t xml:space="preserve"> contract provision with Administrator?  What percentage of Administrator’s covered lives sought care from the</w:t>
      </w:r>
      <w:r w:rsidR="00533105">
        <w:rPr>
          <w:rFonts w:asciiTheme="minorHAnsi" w:hAnsiTheme="minorHAnsi" w:cstheme="minorHAnsi"/>
          <w:color w:val="333F48"/>
          <w:sz w:val="22"/>
        </w:rPr>
        <w:t>se</w:t>
      </w:r>
      <w:r w:rsidRPr="003E0EE8">
        <w:rPr>
          <w:rFonts w:asciiTheme="minorHAnsi" w:hAnsiTheme="minorHAnsi" w:cstheme="minorHAnsi"/>
          <w:color w:val="333F48"/>
          <w:sz w:val="22"/>
        </w:rPr>
        <w:t xml:space="preserve"> health system</w:t>
      </w:r>
      <w:r w:rsidR="00936001">
        <w:rPr>
          <w:rFonts w:asciiTheme="minorHAnsi" w:hAnsiTheme="minorHAnsi" w:cstheme="minorHAnsi"/>
          <w:color w:val="333F48"/>
          <w:sz w:val="22"/>
        </w:rPr>
        <w:t>(s)</w:t>
      </w:r>
      <w:r w:rsidRPr="003E0EE8">
        <w:rPr>
          <w:rFonts w:asciiTheme="minorHAnsi" w:hAnsiTheme="minorHAnsi" w:cstheme="minorHAnsi"/>
          <w:color w:val="333F48"/>
          <w:sz w:val="22"/>
        </w:rPr>
        <w:t xml:space="preserve"> in the past 12 months?  What percentage of book-of-business spend does Administrator pay to</w:t>
      </w:r>
      <w:r w:rsidR="00936001">
        <w:rPr>
          <w:rFonts w:asciiTheme="minorHAnsi" w:hAnsiTheme="minorHAnsi" w:cstheme="minorHAnsi"/>
          <w:color w:val="333F48"/>
          <w:sz w:val="22"/>
        </w:rPr>
        <w:t xml:space="preserve"> the</w:t>
      </w:r>
      <w:r w:rsidR="00533105">
        <w:rPr>
          <w:rFonts w:asciiTheme="minorHAnsi" w:hAnsiTheme="minorHAnsi" w:cstheme="minorHAnsi"/>
          <w:color w:val="333F48"/>
          <w:sz w:val="22"/>
        </w:rPr>
        <w:t>se</w:t>
      </w:r>
      <w:r w:rsidRPr="003E0EE8">
        <w:rPr>
          <w:rFonts w:asciiTheme="minorHAnsi" w:hAnsiTheme="minorHAnsi" w:cstheme="minorHAnsi"/>
          <w:color w:val="333F48"/>
          <w:sz w:val="22"/>
        </w:rPr>
        <w:t xml:space="preserve"> health system</w:t>
      </w:r>
      <w:r w:rsidR="00936001">
        <w:rPr>
          <w:rFonts w:asciiTheme="minorHAnsi" w:hAnsiTheme="minorHAnsi" w:cstheme="minorHAnsi"/>
          <w:color w:val="333F48"/>
          <w:sz w:val="22"/>
        </w:rPr>
        <w:t>(s)</w:t>
      </w:r>
      <w:r w:rsidRPr="003E0EE8">
        <w:rPr>
          <w:rFonts w:asciiTheme="minorHAnsi" w:hAnsiTheme="minorHAnsi" w:cstheme="minorHAnsi"/>
          <w:color w:val="333F48"/>
          <w:sz w:val="22"/>
        </w:rPr>
        <w:t>?</w:t>
      </w:r>
    </w:p>
    <w:p w14:paraId="1944AE00" w14:textId="07C73EE4" w:rsidR="00AA446C" w:rsidRPr="003E0EE8" w:rsidRDefault="00395A8C" w:rsidP="00AA446C">
      <w:pPr>
        <w:ind w:firstLine="360"/>
        <w:rPr>
          <w:rFonts w:asciiTheme="minorHAnsi" w:eastAsia="Times New Roman" w:hAnsiTheme="minorHAnsi" w:cstheme="minorHAnsi"/>
          <w:color w:val="C00000"/>
          <w:sz w:val="22"/>
        </w:rPr>
      </w:pPr>
      <w:r>
        <w:rPr>
          <w:rFonts w:asciiTheme="minorHAnsi" w:eastAsia="Times New Roman" w:hAnsiTheme="minorHAnsi" w:cstheme="minorHAnsi"/>
          <w:color w:val="C00000"/>
          <w:sz w:val="22"/>
        </w:rPr>
        <w:fldChar w:fldCharType="begin">
          <w:ffData>
            <w:name w:val="Competition7"/>
            <w:enabled/>
            <w:calcOnExit w:val="0"/>
            <w:textInput>
              <w:maxLength w:val="250"/>
            </w:textInput>
          </w:ffData>
        </w:fldChar>
      </w:r>
      <w:bookmarkStart w:id="22" w:name="Competition7"/>
      <w:r>
        <w:rPr>
          <w:rFonts w:asciiTheme="minorHAnsi" w:eastAsia="Times New Roman" w:hAnsiTheme="minorHAnsi" w:cstheme="minorHAnsi"/>
          <w:color w:val="C00000"/>
          <w:sz w:val="22"/>
        </w:rPr>
        <w:instrText xml:space="preserve"> FORMTEXT </w:instrText>
      </w:r>
      <w:r>
        <w:rPr>
          <w:rFonts w:asciiTheme="minorHAnsi" w:eastAsia="Times New Roman" w:hAnsiTheme="minorHAnsi" w:cstheme="minorHAnsi"/>
          <w:color w:val="C00000"/>
          <w:sz w:val="22"/>
        </w:rPr>
      </w:r>
      <w:r>
        <w:rPr>
          <w:rFonts w:asciiTheme="minorHAnsi" w:eastAsia="Times New Roman" w:hAnsiTheme="minorHAnsi" w:cstheme="minorHAnsi"/>
          <w:color w:val="C00000"/>
          <w:sz w:val="22"/>
        </w:rPr>
        <w:fldChar w:fldCharType="separate"/>
      </w:r>
      <w:r>
        <w:rPr>
          <w:rFonts w:asciiTheme="minorHAnsi" w:eastAsia="Times New Roman" w:hAnsiTheme="minorHAnsi" w:cstheme="minorHAnsi"/>
          <w:noProof/>
          <w:color w:val="C00000"/>
          <w:sz w:val="22"/>
        </w:rPr>
        <w:t> </w:t>
      </w:r>
      <w:r>
        <w:rPr>
          <w:rFonts w:asciiTheme="minorHAnsi" w:eastAsia="Times New Roman" w:hAnsiTheme="minorHAnsi" w:cstheme="minorHAnsi"/>
          <w:noProof/>
          <w:color w:val="C00000"/>
          <w:sz w:val="22"/>
        </w:rPr>
        <w:t> </w:t>
      </w:r>
      <w:r>
        <w:rPr>
          <w:rFonts w:asciiTheme="minorHAnsi" w:eastAsia="Times New Roman" w:hAnsiTheme="minorHAnsi" w:cstheme="minorHAnsi"/>
          <w:noProof/>
          <w:color w:val="C00000"/>
          <w:sz w:val="22"/>
        </w:rPr>
        <w:t> </w:t>
      </w:r>
      <w:r>
        <w:rPr>
          <w:rFonts w:asciiTheme="minorHAnsi" w:eastAsia="Times New Roman" w:hAnsiTheme="minorHAnsi" w:cstheme="minorHAnsi"/>
          <w:noProof/>
          <w:color w:val="C00000"/>
          <w:sz w:val="22"/>
        </w:rPr>
        <w:t> </w:t>
      </w:r>
      <w:r>
        <w:rPr>
          <w:rFonts w:asciiTheme="minorHAnsi" w:eastAsia="Times New Roman" w:hAnsiTheme="minorHAnsi" w:cstheme="minorHAnsi"/>
          <w:noProof/>
          <w:color w:val="C00000"/>
          <w:sz w:val="22"/>
        </w:rPr>
        <w:t> </w:t>
      </w:r>
      <w:r>
        <w:rPr>
          <w:rFonts w:asciiTheme="minorHAnsi" w:eastAsia="Times New Roman" w:hAnsiTheme="minorHAnsi" w:cstheme="minorHAnsi"/>
          <w:color w:val="C00000"/>
          <w:sz w:val="22"/>
        </w:rPr>
        <w:fldChar w:fldCharType="end"/>
      </w:r>
      <w:bookmarkEnd w:id="22"/>
    </w:p>
    <w:p w14:paraId="7AD3F0D1" w14:textId="1AB30E23" w:rsidR="00AA446C" w:rsidRPr="003E0EE8" w:rsidRDefault="00AA446C" w:rsidP="00AA446C">
      <w:pPr>
        <w:pStyle w:val="ListParagraph"/>
        <w:numPr>
          <w:ilvl w:val="0"/>
          <w:numId w:val="21"/>
        </w:numPr>
        <w:rPr>
          <w:rFonts w:asciiTheme="minorHAnsi" w:hAnsiTheme="minorHAnsi" w:cstheme="minorHAnsi"/>
          <w:color w:val="333F48"/>
          <w:sz w:val="22"/>
        </w:rPr>
      </w:pPr>
      <w:r w:rsidRPr="003E0EE8">
        <w:rPr>
          <w:rFonts w:asciiTheme="minorHAnsi" w:hAnsiTheme="minorHAnsi" w:cstheme="minorHAnsi"/>
          <w:color w:val="333F48"/>
          <w:sz w:val="22"/>
        </w:rPr>
        <w:t xml:space="preserve">How many health systems have negotiated a </w:t>
      </w:r>
      <w:r w:rsidRPr="003E0EE8">
        <w:rPr>
          <w:rFonts w:asciiTheme="minorHAnsi" w:hAnsiTheme="minorHAnsi" w:cstheme="minorHAnsi"/>
          <w:i/>
          <w:iCs/>
          <w:color w:val="333F48"/>
          <w:sz w:val="22"/>
        </w:rPr>
        <w:t>gag clause</w:t>
      </w:r>
      <w:r w:rsidRPr="003E0EE8">
        <w:rPr>
          <w:rFonts w:asciiTheme="minorHAnsi" w:hAnsiTheme="minorHAnsi" w:cstheme="minorHAnsi"/>
          <w:color w:val="333F48"/>
          <w:sz w:val="22"/>
        </w:rPr>
        <w:t xml:space="preserve"> contract provision with Administrator that </w:t>
      </w:r>
      <w:r w:rsidR="006541C4" w:rsidRPr="003E0EE8">
        <w:rPr>
          <w:rFonts w:asciiTheme="minorHAnsi" w:hAnsiTheme="minorHAnsi" w:cstheme="minorHAnsi"/>
          <w:color w:val="333F48"/>
          <w:sz w:val="22"/>
        </w:rPr>
        <w:t xml:space="preserve">limits or </w:t>
      </w:r>
      <w:r w:rsidRPr="003E0EE8">
        <w:rPr>
          <w:rFonts w:asciiTheme="minorHAnsi" w:hAnsiTheme="minorHAnsi" w:cstheme="minorHAnsi"/>
          <w:color w:val="333F48"/>
          <w:sz w:val="22"/>
        </w:rPr>
        <w:t xml:space="preserve">prevents </w:t>
      </w:r>
      <w:r w:rsidR="006541C4" w:rsidRPr="003E0EE8">
        <w:rPr>
          <w:rFonts w:asciiTheme="minorHAnsi" w:hAnsiTheme="minorHAnsi" w:cstheme="minorHAnsi"/>
          <w:color w:val="333F48"/>
          <w:sz w:val="22"/>
        </w:rPr>
        <w:t>publishing</w:t>
      </w:r>
      <w:r w:rsidRPr="003E0EE8">
        <w:rPr>
          <w:rFonts w:asciiTheme="minorHAnsi" w:hAnsiTheme="minorHAnsi" w:cstheme="minorHAnsi"/>
          <w:color w:val="333F48"/>
          <w:sz w:val="22"/>
        </w:rPr>
        <w:t xml:space="preserve"> price </w:t>
      </w:r>
      <w:r w:rsidR="006541C4" w:rsidRPr="003E0EE8">
        <w:rPr>
          <w:rFonts w:asciiTheme="minorHAnsi" w:hAnsiTheme="minorHAnsi" w:cstheme="minorHAnsi"/>
          <w:color w:val="333F48"/>
          <w:sz w:val="22"/>
        </w:rPr>
        <w:t>or</w:t>
      </w:r>
      <w:r w:rsidRPr="003E0EE8">
        <w:rPr>
          <w:rFonts w:asciiTheme="minorHAnsi" w:hAnsiTheme="minorHAnsi" w:cstheme="minorHAnsi"/>
          <w:color w:val="333F48"/>
          <w:sz w:val="22"/>
        </w:rPr>
        <w:t xml:space="preserve"> quality information?  What percentage of Administrator’s covered lives sought care from the</w:t>
      </w:r>
      <w:r w:rsidR="00533105">
        <w:rPr>
          <w:rFonts w:asciiTheme="minorHAnsi" w:hAnsiTheme="minorHAnsi" w:cstheme="minorHAnsi"/>
          <w:color w:val="333F48"/>
          <w:sz w:val="22"/>
        </w:rPr>
        <w:t>se</w:t>
      </w:r>
      <w:r w:rsidRPr="003E0EE8">
        <w:rPr>
          <w:rFonts w:asciiTheme="minorHAnsi" w:hAnsiTheme="minorHAnsi" w:cstheme="minorHAnsi"/>
          <w:color w:val="333F48"/>
          <w:sz w:val="22"/>
        </w:rPr>
        <w:t xml:space="preserve"> health system</w:t>
      </w:r>
      <w:r w:rsidR="00936001">
        <w:rPr>
          <w:rFonts w:asciiTheme="minorHAnsi" w:hAnsiTheme="minorHAnsi" w:cstheme="minorHAnsi"/>
          <w:color w:val="333F48"/>
          <w:sz w:val="22"/>
        </w:rPr>
        <w:t>(s)</w:t>
      </w:r>
      <w:r w:rsidRPr="003E0EE8">
        <w:rPr>
          <w:rFonts w:asciiTheme="minorHAnsi" w:hAnsiTheme="minorHAnsi" w:cstheme="minorHAnsi"/>
          <w:color w:val="333F48"/>
          <w:sz w:val="22"/>
        </w:rPr>
        <w:t xml:space="preserve"> in the past 12 months?  What percentage of book-of-business spend does Administrator pay to</w:t>
      </w:r>
      <w:r w:rsidR="00936001">
        <w:rPr>
          <w:rFonts w:asciiTheme="minorHAnsi" w:hAnsiTheme="minorHAnsi" w:cstheme="minorHAnsi"/>
          <w:color w:val="333F48"/>
          <w:sz w:val="22"/>
        </w:rPr>
        <w:t xml:space="preserve"> the</w:t>
      </w:r>
      <w:r w:rsidR="00533105">
        <w:rPr>
          <w:rFonts w:asciiTheme="minorHAnsi" w:hAnsiTheme="minorHAnsi" w:cstheme="minorHAnsi"/>
          <w:color w:val="333F48"/>
          <w:sz w:val="22"/>
        </w:rPr>
        <w:t>se</w:t>
      </w:r>
      <w:r w:rsidRPr="003E0EE8">
        <w:rPr>
          <w:rFonts w:asciiTheme="minorHAnsi" w:hAnsiTheme="minorHAnsi" w:cstheme="minorHAnsi"/>
          <w:color w:val="333F48"/>
          <w:sz w:val="22"/>
        </w:rPr>
        <w:t xml:space="preserve"> health system</w:t>
      </w:r>
      <w:r w:rsidR="00936001">
        <w:rPr>
          <w:rFonts w:asciiTheme="minorHAnsi" w:hAnsiTheme="minorHAnsi" w:cstheme="minorHAnsi"/>
          <w:color w:val="333F48"/>
          <w:sz w:val="22"/>
        </w:rPr>
        <w:t>(s)</w:t>
      </w:r>
      <w:r w:rsidRPr="003E0EE8">
        <w:rPr>
          <w:rFonts w:asciiTheme="minorHAnsi" w:hAnsiTheme="minorHAnsi" w:cstheme="minorHAnsi"/>
          <w:color w:val="333F48"/>
          <w:sz w:val="22"/>
        </w:rPr>
        <w:t>?</w:t>
      </w:r>
      <w:r w:rsidR="00247D67" w:rsidRPr="003E0EE8">
        <w:rPr>
          <w:rFonts w:asciiTheme="minorHAnsi" w:hAnsiTheme="minorHAnsi" w:cstheme="minorHAnsi"/>
          <w:color w:val="333F48"/>
          <w:sz w:val="22"/>
        </w:rPr>
        <w:t xml:space="preserve">  What is </w:t>
      </w:r>
      <w:r w:rsidR="00533105">
        <w:rPr>
          <w:rFonts w:asciiTheme="minorHAnsi" w:hAnsiTheme="minorHAnsi" w:cstheme="minorHAnsi"/>
          <w:color w:val="333F48"/>
          <w:sz w:val="22"/>
        </w:rPr>
        <w:t xml:space="preserve">the status of </w:t>
      </w:r>
      <w:r w:rsidR="00247D67" w:rsidRPr="003E0EE8">
        <w:rPr>
          <w:rFonts w:asciiTheme="minorHAnsi" w:hAnsiTheme="minorHAnsi" w:cstheme="minorHAnsi"/>
          <w:color w:val="333F48"/>
          <w:sz w:val="22"/>
        </w:rPr>
        <w:t>Administrator</w:t>
      </w:r>
      <w:r w:rsidR="00533105">
        <w:rPr>
          <w:rFonts w:asciiTheme="minorHAnsi" w:hAnsiTheme="minorHAnsi" w:cstheme="minorHAnsi"/>
          <w:color w:val="333F48"/>
          <w:sz w:val="22"/>
        </w:rPr>
        <w:t xml:space="preserve"> </w:t>
      </w:r>
      <w:r w:rsidR="00247D67" w:rsidRPr="003E0EE8">
        <w:rPr>
          <w:rFonts w:asciiTheme="minorHAnsi" w:hAnsiTheme="minorHAnsi" w:cstheme="minorHAnsi"/>
          <w:color w:val="333F48"/>
          <w:sz w:val="22"/>
        </w:rPr>
        <w:t xml:space="preserve">negotiating updated contracts to remove these provisions </w:t>
      </w:r>
      <w:r w:rsidR="00533105">
        <w:rPr>
          <w:rFonts w:asciiTheme="minorHAnsi" w:hAnsiTheme="minorHAnsi" w:cstheme="minorHAnsi"/>
          <w:color w:val="333F48"/>
          <w:sz w:val="22"/>
        </w:rPr>
        <w:t xml:space="preserve">from provider contracts </w:t>
      </w:r>
      <w:proofErr w:type="gramStart"/>
      <w:r w:rsidR="00247D67" w:rsidRPr="003E0EE8">
        <w:rPr>
          <w:rFonts w:asciiTheme="minorHAnsi" w:hAnsiTheme="minorHAnsi" w:cstheme="minorHAnsi"/>
          <w:color w:val="333F48"/>
          <w:sz w:val="22"/>
        </w:rPr>
        <w:t>as a result of</w:t>
      </w:r>
      <w:proofErr w:type="gramEnd"/>
      <w:r w:rsidR="00247D67" w:rsidRPr="003E0EE8">
        <w:rPr>
          <w:rFonts w:asciiTheme="minorHAnsi" w:hAnsiTheme="minorHAnsi" w:cstheme="minorHAnsi"/>
          <w:color w:val="333F48"/>
          <w:sz w:val="22"/>
        </w:rPr>
        <w:t xml:space="preserve"> the Consolidated Appropriations Act of 2020?</w:t>
      </w:r>
    </w:p>
    <w:p w14:paraId="1ECDC7A5" w14:textId="2E11B523" w:rsidR="00AA446C" w:rsidRDefault="00395A8C" w:rsidP="00AA446C">
      <w:pPr>
        <w:pStyle w:val="ListParagraph"/>
        <w:ind w:left="360"/>
        <w:rPr>
          <w:rFonts w:asciiTheme="minorHAnsi" w:eastAsia="Times New Roman" w:hAnsiTheme="minorHAnsi" w:cstheme="minorHAnsi"/>
          <w:color w:val="C00000"/>
          <w:sz w:val="22"/>
        </w:rPr>
      </w:pPr>
      <w:r>
        <w:rPr>
          <w:rFonts w:asciiTheme="minorHAnsi" w:eastAsia="Times New Roman" w:hAnsiTheme="minorHAnsi" w:cstheme="minorHAnsi"/>
          <w:color w:val="C00000"/>
          <w:sz w:val="22"/>
        </w:rPr>
        <w:fldChar w:fldCharType="begin">
          <w:ffData>
            <w:name w:val="Competition8"/>
            <w:enabled/>
            <w:calcOnExit w:val="0"/>
            <w:textInput>
              <w:maxLength w:val="250"/>
            </w:textInput>
          </w:ffData>
        </w:fldChar>
      </w:r>
      <w:bookmarkStart w:id="23" w:name="Competition8"/>
      <w:r>
        <w:rPr>
          <w:rFonts w:asciiTheme="minorHAnsi" w:eastAsia="Times New Roman" w:hAnsiTheme="minorHAnsi" w:cstheme="minorHAnsi"/>
          <w:color w:val="C00000"/>
          <w:sz w:val="22"/>
        </w:rPr>
        <w:instrText xml:space="preserve"> FORMTEXT </w:instrText>
      </w:r>
      <w:r>
        <w:rPr>
          <w:rFonts w:asciiTheme="minorHAnsi" w:eastAsia="Times New Roman" w:hAnsiTheme="minorHAnsi" w:cstheme="minorHAnsi"/>
          <w:color w:val="C00000"/>
          <w:sz w:val="22"/>
        </w:rPr>
      </w:r>
      <w:r>
        <w:rPr>
          <w:rFonts w:asciiTheme="minorHAnsi" w:eastAsia="Times New Roman" w:hAnsiTheme="minorHAnsi" w:cstheme="minorHAnsi"/>
          <w:color w:val="C00000"/>
          <w:sz w:val="22"/>
        </w:rPr>
        <w:fldChar w:fldCharType="separate"/>
      </w:r>
      <w:r>
        <w:rPr>
          <w:rFonts w:asciiTheme="minorHAnsi" w:eastAsia="Times New Roman" w:hAnsiTheme="minorHAnsi" w:cstheme="minorHAnsi"/>
          <w:noProof/>
          <w:color w:val="C00000"/>
          <w:sz w:val="22"/>
        </w:rPr>
        <w:t> </w:t>
      </w:r>
      <w:r>
        <w:rPr>
          <w:rFonts w:asciiTheme="minorHAnsi" w:eastAsia="Times New Roman" w:hAnsiTheme="minorHAnsi" w:cstheme="minorHAnsi"/>
          <w:noProof/>
          <w:color w:val="C00000"/>
          <w:sz w:val="22"/>
        </w:rPr>
        <w:t> </w:t>
      </w:r>
      <w:r>
        <w:rPr>
          <w:rFonts w:asciiTheme="minorHAnsi" w:eastAsia="Times New Roman" w:hAnsiTheme="minorHAnsi" w:cstheme="minorHAnsi"/>
          <w:noProof/>
          <w:color w:val="C00000"/>
          <w:sz w:val="22"/>
        </w:rPr>
        <w:t> </w:t>
      </w:r>
      <w:r>
        <w:rPr>
          <w:rFonts w:asciiTheme="minorHAnsi" w:eastAsia="Times New Roman" w:hAnsiTheme="minorHAnsi" w:cstheme="minorHAnsi"/>
          <w:noProof/>
          <w:color w:val="C00000"/>
          <w:sz w:val="22"/>
        </w:rPr>
        <w:t> </w:t>
      </w:r>
      <w:r>
        <w:rPr>
          <w:rFonts w:asciiTheme="minorHAnsi" w:eastAsia="Times New Roman" w:hAnsiTheme="minorHAnsi" w:cstheme="minorHAnsi"/>
          <w:noProof/>
          <w:color w:val="C00000"/>
          <w:sz w:val="22"/>
        </w:rPr>
        <w:t> </w:t>
      </w:r>
      <w:r>
        <w:rPr>
          <w:rFonts w:asciiTheme="minorHAnsi" w:eastAsia="Times New Roman" w:hAnsiTheme="minorHAnsi" w:cstheme="minorHAnsi"/>
          <w:color w:val="C00000"/>
          <w:sz w:val="22"/>
        </w:rPr>
        <w:fldChar w:fldCharType="end"/>
      </w:r>
      <w:bookmarkEnd w:id="23"/>
    </w:p>
    <w:p w14:paraId="30E7719C" w14:textId="77777777" w:rsidR="00882B56" w:rsidRPr="00882B56" w:rsidRDefault="00882B56">
      <w:pPr>
        <w:pStyle w:val="NoSpacing"/>
      </w:pPr>
    </w:p>
    <w:p w14:paraId="5313E28D" w14:textId="230AB376" w:rsidR="00243F96" w:rsidRPr="003E0EE8" w:rsidRDefault="005158C8" w:rsidP="00E105EF">
      <w:pPr>
        <w:pStyle w:val="Heading3"/>
      </w:pPr>
      <w:bookmarkStart w:id="24" w:name="_Toc65831588"/>
      <w:r w:rsidRPr="003E0EE8">
        <w:t>Enhance Price and Quality Transparency</w:t>
      </w:r>
      <w:bookmarkEnd w:id="24"/>
    </w:p>
    <w:p w14:paraId="200A9C0E" w14:textId="77777777" w:rsidR="005158C8" w:rsidRPr="003E0EE8" w:rsidRDefault="005158C8" w:rsidP="00E105EF">
      <w:pPr>
        <w:pStyle w:val="NoSpacing"/>
      </w:pPr>
    </w:p>
    <w:p w14:paraId="52117B42" w14:textId="357C6572" w:rsidR="005158C8" w:rsidRPr="003E0EE8" w:rsidRDefault="005158C8" w:rsidP="005158C8">
      <w:pPr>
        <w:rPr>
          <w:rFonts w:asciiTheme="minorHAnsi" w:hAnsiTheme="minorHAnsi" w:cstheme="minorHAnsi"/>
          <w:color w:val="333F48"/>
          <w:sz w:val="22"/>
        </w:rPr>
      </w:pPr>
      <w:r w:rsidRPr="003E0EE8">
        <w:rPr>
          <w:rFonts w:asciiTheme="minorHAnsi" w:hAnsiTheme="minorHAnsi" w:cstheme="minorHAnsi"/>
          <w:color w:val="333F48"/>
          <w:sz w:val="22"/>
        </w:rPr>
        <w:t xml:space="preserve">Transparency is a core building block </w:t>
      </w:r>
      <w:r w:rsidR="00712195">
        <w:rPr>
          <w:rFonts w:asciiTheme="minorHAnsi" w:hAnsiTheme="minorHAnsi" w:cstheme="minorHAnsi"/>
          <w:color w:val="333F48"/>
          <w:sz w:val="22"/>
        </w:rPr>
        <w:t xml:space="preserve">to </w:t>
      </w:r>
      <w:r w:rsidRPr="003E0EE8">
        <w:rPr>
          <w:rFonts w:asciiTheme="minorHAnsi" w:hAnsiTheme="minorHAnsi" w:cstheme="minorHAnsi"/>
          <w:color w:val="333F48"/>
          <w:sz w:val="22"/>
        </w:rPr>
        <w:t xml:space="preserve">high-value health care.  Purchasers need </w:t>
      </w:r>
      <w:r w:rsidR="003F2535" w:rsidRPr="003E0EE8">
        <w:rPr>
          <w:rFonts w:asciiTheme="minorHAnsi" w:hAnsiTheme="minorHAnsi" w:cstheme="minorHAnsi"/>
          <w:color w:val="333F48"/>
          <w:sz w:val="22"/>
        </w:rPr>
        <w:t>i</w:t>
      </w:r>
      <w:r w:rsidRPr="003E0EE8">
        <w:rPr>
          <w:rFonts w:asciiTheme="minorHAnsi" w:hAnsiTheme="minorHAnsi" w:cstheme="minorHAnsi"/>
          <w:color w:val="333F48"/>
          <w:sz w:val="22"/>
        </w:rPr>
        <w:t xml:space="preserve">nformation about the prices and the quality of specific services and providers to produce higher-value health care or other reforms. </w:t>
      </w:r>
      <w:r w:rsidR="00712195">
        <w:rPr>
          <w:rFonts w:asciiTheme="minorHAnsi" w:hAnsiTheme="minorHAnsi" w:cstheme="minorHAnsi"/>
          <w:color w:val="333F48"/>
          <w:sz w:val="22"/>
        </w:rPr>
        <w:t xml:space="preserve"> P</w:t>
      </w:r>
      <w:r w:rsidR="00712195" w:rsidRPr="003E0EE8">
        <w:rPr>
          <w:rFonts w:asciiTheme="minorHAnsi" w:hAnsiTheme="minorHAnsi" w:cstheme="minorHAnsi"/>
          <w:color w:val="333F48"/>
          <w:sz w:val="22"/>
        </w:rPr>
        <w:t>lan participants</w:t>
      </w:r>
      <w:r w:rsidR="00712195">
        <w:rPr>
          <w:rFonts w:asciiTheme="minorHAnsi" w:hAnsiTheme="minorHAnsi" w:cstheme="minorHAnsi"/>
          <w:color w:val="333F48"/>
          <w:sz w:val="22"/>
        </w:rPr>
        <w:t xml:space="preserve"> have the right to know price and quality information as they decide on treatments and providers.</w:t>
      </w:r>
      <w:r w:rsidRPr="003E0EE8">
        <w:rPr>
          <w:rFonts w:asciiTheme="minorHAnsi" w:hAnsiTheme="minorHAnsi" w:cstheme="minorHAnsi"/>
          <w:color w:val="333F48"/>
          <w:sz w:val="22"/>
        </w:rPr>
        <w:t xml:space="preserve"> </w:t>
      </w:r>
      <w:r w:rsidR="00A82649" w:rsidRPr="003E0EE8">
        <w:rPr>
          <w:rFonts w:asciiTheme="minorHAnsi" w:hAnsiTheme="minorHAnsi" w:cstheme="minorHAnsi"/>
          <w:color w:val="333F48"/>
          <w:sz w:val="22"/>
        </w:rPr>
        <w:t>To help purchaser understand how Administrator is enhancing price and quality transparency, please provide detailed responses to the following questions.</w:t>
      </w:r>
    </w:p>
    <w:p w14:paraId="03B27955" w14:textId="77777777" w:rsidR="005158C8" w:rsidRPr="003E0EE8" w:rsidRDefault="005158C8" w:rsidP="005158C8">
      <w:pPr>
        <w:rPr>
          <w:rFonts w:asciiTheme="minorHAnsi" w:hAnsiTheme="minorHAnsi" w:cstheme="minorHAnsi"/>
          <w:color w:val="333F48"/>
          <w:sz w:val="22"/>
        </w:rPr>
      </w:pPr>
    </w:p>
    <w:p w14:paraId="3A949522" w14:textId="32DC2EB4" w:rsidR="003F2535" w:rsidRPr="003E0EE8" w:rsidRDefault="003F2535" w:rsidP="003F2535">
      <w:pPr>
        <w:pStyle w:val="ListParagraph"/>
        <w:numPr>
          <w:ilvl w:val="0"/>
          <w:numId w:val="22"/>
        </w:numPr>
        <w:rPr>
          <w:rFonts w:asciiTheme="minorHAnsi" w:hAnsiTheme="minorHAnsi" w:cstheme="minorHAnsi"/>
          <w:b/>
          <w:bCs/>
          <w:color w:val="333F48"/>
          <w:sz w:val="22"/>
        </w:rPr>
      </w:pPr>
      <w:r w:rsidRPr="003E0EE8">
        <w:rPr>
          <w:rFonts w:asciiTheme="minorHAnsi" w:hAnsiTheme="minorHAnsi" w:cstheme="minorHAnsi"/>
          <w:b/>
          <w:bCs/>
          <w:color w:val="333F48"/>
          <w:sz w:val="22"/>
        </w:rPr>
        <w:t>Transparency Tool Available to Plan Participants</w:t>
      </w:r>
    </w:p>
    <w:p w14:paraId="13897E19" w14:textId="16A9CF6B" w:rsidR="003F2535" w:rsidRPr="003E0EE8" w:rsidRDefault="00712195" w:rsidP="002A37CF">
      <w:pPr>
        <w:pStyle w:val="ListParagraph"/>
        <w:numPr>
          <w:ilvl w:val="0"/>
          <w:numId w:val="3"/>
        </w:numPr>
        <w:rPr>
          <w:rFonts w:asciiTheme="minorHAnsi" w:hAnsiTheme="minorHAnsi" w:cstheme="minorHAnsi"/>
          <w:color w:val="333F48"/>
          <w:sz w:val="22"/>
        </w:rPr>
      </w:pPr>
      <w:r>
        <w:rPr>
          <w:rFonts w:asciiTheme="minorHAnsi" w:hAnsiTheme="minorHAnsi" w:cstheme="minorHAnsi"/>
          <w:color w:val="333F48"/>
          <w:sz w:val="22"/>
        </w:rPr>
        <w:t xml:space="preserve">Regarding </w:t>
      </w:r>
      <w:r w:rsidR="003F2535" w:rsidRPr="003E0EE8">
        <w:rPr>
          <w:rFonts w:asciiTheme="minorHAnsi" w:hAnsiTheme="minorHAnsi" w:cstheme="minorHAnsi"/>
          <w:color w:val="333F48"/>
          <w:sz w:val="22"/>
        </w:rPr>
        <w:t xml:space="preserve">Administrator’s transparency tool </w:t>
      </w:r>
      <w:r>
        <w:rPr>
          <w:rFonts w:asciiTheme="minorHAnsi" w:hAnsiTheme="minorHAnsi" w:cstheme="minorHAnsi"/>
          <w:color w:val="333F48"/>
          <w:sz w:val="22"/>
        </w:rPr>
        <w:t xml:space="preserve">for </w:t>
      </w:r>
      <w:r w:rsidR="003F2535" w:rsidRPr="003E0EE8">
        <w:rPr>
          <w:rFonts w:asciiTheme="minorHAnsi" w:hAnsiTheme="minorHAnsi" w:cstheme="minorHAnsi"/>
          <w:color w:val="333F48"/>
          <w:sz w:val="22"/>
        </w:rPr>
        <w:t>plan participants:</w:t>
      </w:r>
    </w:p>
    <w:p w14:paraId="27334088" w14:textId="3D6D18C0" w:rsidR="003F2535" w:rsidRPr="003E0EE8" w:rsidRDefault="003F2535" w:rsidP="00E105EF">
      <w:pPr>
        <w:pStyle w:val="ListParagraph"/>
        <w:numPr>
          <w:ilvl w:val="1"/>
          <w:numId w:val="3"/>
        </w:numPr>
        <w:ind w:left="1080"/>
        <w:rPr>
          <w:rFonts w:asciiTheme="minorHAnsi" w:hAnsiTheme="minorHAnsi" w:cstheme="minorHAnsi"/>
          <w:color w:val="333F48"/>
          <w:sz w:val="22"/>
        </w:rPr>
      </w:pPr>
      <w:r w:rsidRPr="003E0EE8">
        <w:rPr>
          <w:rFonts w:asciiTheme="minorHAnsi" w:hAnsiTheme="minorHAnsi" w:cstheme="minorHAnsi"/>
          <w:color w:val="333F48"/>
          <w:sz w:val="22"/>
        </w:rPr>
        <w:t xml:space="preserve">For how many services </w:t>
      </w:r>
      <w:r w:rsidR="00A71824" w:rsidRPr="003E0EE8">
        <w:rPr>
          <w:rFonts w:asciiTheme="minorHAnsi" w:hAnsiTheme="minorHAnsi" w:cstheme="minorHAnsi"/>
          <w:color w:val="333F48"/>
          <w:sz w:val="22"/>
        </w:rPr>
        <w:t>d</w:t>
      </w:r>
      <w:r w:rsidR="00A71824" w:rsidRPr="003E0EE8">
        <w:rPr>
          <w:rFonts w:asciiTheme="minorHAnsi" w:eastAsia="Times New Roman" w:hAnsiTheme="minorHAnsi" w:cstheme="minorHAnsi"/>
          <w:color w:val="333F48"/>
          <w:sz w:val="22"/>
        </w:rPr>
        <w:t>oes the tool show prices?  Do the prices reflect the most recent negotiated fees, are they based on claims history for the most recent 12 months available, or based on another methodology?  Please explain.</w:t>
      </w:r>
    </w:p>
    <w:p w14:paraId="1D5B62FB" w14:textId="2293E307" w:rsidR="00A71824" w:rsidRPr="003E0EE8" w:rsidRDefault="00395A8C" w:rsidP="00E105EF">
      <w:pPr>
        <w:pStyle w:val="ListParagraph"/>
        <w:ind w:firstLine="360"/>
        <w:rPr>
          <w:rFonts w:asciiTheme="minorHAnsi" w:hAnsiTheme="minorHAnsi" w:cstheme="minorHAnsi"/>
          <w:color w:val="333F48"/>
          <w:sz w:val="22"/>
        </w:rPr>
      </w:pPr>
      <w:r>
        <w:rPr>
          <w:rFonts w:asciiTheme="minorHAnsi" w:eastAsia="Times New Roman" w:hAnsiTheme="minorHAnsi" w:cstheme="minorHAnsi"/>
          <w:b/>
          <w:bCs/>
          <w:color w:val="333F48"/>
          <w:sz w:val="22"/>
        </w:rPr>
        <w:fldChar w:fldCharType="begin">
          <w:ffData>
            <w:name w:val="TransparencyA1a"/>
            <w:enabled/>
            <w:calcOnExit w:val="0"/>
            <w:textInput>
              <w:maxLength w:val="250"/>
            </w:textInput>
          </w:ffData>
        </w:fldChar>
      </w:r>
      <w:bookmarkStart w:id="25" w:name="TransparencyA1a"/>
      <w:r>
        <w:rPr>
          <w:rFonts w:asciiTheme="minorHAnsi" w:eastAsia="Times New Roman" w:hAnsiTheme="minorHAnsi" w:cstheme="minorHAnsi"/>
          <w:b/>
          <w:bCs/>
          <w:color w:val="333F48"/>
          <w:sz w:val="22"/>
        </w:rPr>
        <w:instrText xml:space="preserve"> FORMTEXT </w:instrText>
      </w:r>
      <w:r>
        <w:rPr>
          <w:rFonts w:asciiTheme="minorHAnsi" w:eastAsia="Times New Roman" w:hAnsiTheme="minorHAnsi" w:cstheme="minorHAnsi"/>
          <w:b/>
          <w:bCs/>
          <w:color w:val="333F48"/>
          <w:sz w:val="22"/>
        </w:rPr>
      </w:r>
      <w:r>
        <w:rPr>
          <w:rFonts w:asciiTheme="minorHAnsi" w:eastAsia="Times New Roman" w:hAnsiTheme="minorHAnsi" w:cstheme="minorHAnsi"/>
          <w:b/>
          <w:bCs/>
          <w:color w:val="333F48"/>
          <w:sz w:val="22"/>
        </w:rPr>
        <w:fldChar w:fldCharType="separate"/>
      </w:r>
      <w:r>
        <w:rPr>
          <w:rFonts w:asciiTheme="minorHAnsi" w:eastAsia="Times New Roman" w:hAnsiTheme="minorHAnsi" w:cstheme="minorHAnsi"/>
          <w:b/>
          <w:bCs/>
          <w:noProof/>
          <w:color w:val="333F48"/>
          <w:sz w:val="22"/>
        </w:rPr>
        <w:t> </w:t>
      </w:r>
      <w:r>
        <w:rPr>
          <w:rFonts w:asciiTheme="minorHAnsi" w:eastAsia="Times New Roman" w:hAnsiTheme="minorHAnsi" w:cstheme="minorHAnsi"/>
          <w:b/>
          <w:bCs/>
          <w:noProof/>
          <w:color w:val="333F48"/>
          <w:sz w:val="22"/>
        </w:rPr>
        <w:t> </w:t>
      </w:r>
      <w:r>
        <w:rPr>
          <w:rFonts w:asciiTheme="minorHAnsi" w:eastAsia="Times New Roman" w:hAnsiTheme="minorHAnsi" w:cstheme="minorHAnsi"/>
          <w:b/>
          <w:bCs/>
          <w:noProof/>
          <w:color w:val="333F48"/>
          <w:sz w:val="22"/>
        </w:rPr>
        <w:t> </w:t>
      </w:r>
      <w:r>
        <w:rPr>
          <w:rFonts w:asciiTheme="minorHAnsi" w:eastAsia="Times New Roman" w:hAnsiTheme="minorHAnsi" w:cstheme="minorHAnsi"/>
          <w:b/>
          <w:bCs/>
          <w:noProof/>
          <w:color w:val="333F48"/>
          <w:sz w:val="22"/>
        </w:rPr>
        <w:t> </w:t>
      </w:r>
      <w:r>
        <w:rPr>
          <w:rFonts w:asciiTheme="minorHAnsi" w:eastAsia="Times New Roman" w:hAnsiTheme="minorHAnsi" w:cstheme="minorHAnsi"/>
          <w:b/>
          <w:bCs/>
          <w:noProof/>
          <w:color w:val="333F48"/>
          <w:sz w:val="22"/>
        </w:rPr>
        <w:t> </w:t>
      </w:r>
      <w:r>
        <w:rPr>
          <w:rFonts w:asciiTheme="minorHAnsi" w:eastAsia="Times New Roman" w:hAnsiTheme="minorHAnsi" w:cstheme="minorHAnsi"/>
          <w:b/>
          <w:bCs/>
          <w:color w:val="333F48"/>
          <w:sz w:val="22"/>
        </w:rPr>
        <w:fldChar w:fldCharType="end"/>
      </w:r>
      <w:bookmarkEnd w:id="25"/>
    </w:p>
    <w:p w14:paraId="225EDC1E" w14:textId="0B86F306" w:rsidR="00A71824" w:rsidRPr="003E0EE8" w:rsidRDefault="00A71824" w:rsidP="00E105EF">
      <w:pPr>
        <w:pStyle w:val="ListParagraph"/>
        <w:numPr>
          <w:ilvl w:val="1"/>
          <w:numId w:val="3"/>
        </w:numPr>
        <w:ind w:left="1080"/>
        <w:rPr>
          <w:rFonts w:asciiTheme="minorHAnsi" w:hAnsiTheme="minorHAnsi" w:cstheme="minorHAnsi"/>
          <w:color w:val="333F48"/>
          <w:sz w:val="22"/>
        </w:rPr>
      </w:pPr>
      <w:r w:rsidRPr="003E0EE8">
        <w:rPr>
          <w:rFonts w:asciiTheme="minorHAnsi" w:hAnsiTheme="minorHAnsi" w:cstheme="minorHAnsi"/>
          <w:color w:val="333F48"/>
          <w:sz w:val="22"/>
        </w:rPr>
        <w:t xml:space="preserve">What provider quality </w:t>
      </w:r>
      <w:r w:rsidR="009B5F26">
        <w:rPr>
          <w:rFonts w:asciiTheme="minorHAnsi" w:hAnsiTheme="minorHAnsi" w:cstheme="minorHAnsi"/>
          <w:color w:val="333F48"/>
          <w:sz w:val="22"/>
        </w:rPr>
        <w:t>measures</w:t>
      </w:r>
      <w:r w:rsidR="009B5F26" w:rsidRPr="003E0EE8">
        <w:rPr>
          <w:rFonts w:asciiTheme="minorHAnsi" w:hAnsiTheme="minorHAnsi" w:cstheme="minorHAnsi"/>
          <w:color w:val="333F48"/>
          <w:sz w:val="22"/>
        </w:rPr>
        <w:t xml:space="preserve"> </w:t>
      </w:r>
      <w:r w:rsidRPr="003E0EE8">
        <w:rPr>
          <w:rFonts w:asciiTheme="minorHAnsi" w:hAnsiTheme="minorHAnsi" w:cstheme="minorHAnsi"/>
          <w:color w:val="333F48"/>
          <w:sz w:val="22"/>
        </w:rPr>
        <w:t>does the tool display?</w:t>
      </w:r>
    </w:p>
    <w:p w14:paraId="610064BC" w14:textId="61DA0834" w:rsidR="00A71824" w:rsidRPr="003E0EE8" w:rsidRDefault="00395A8C" w:rsidP="00E105EF">
      <w:pPr>
        <w:pStyle w:val="ListParagraph"/>
        <w:ind w:left="1080"/>
        <w:rPr>
          <w:rFonts w:asciiTheme="minorHAnsi" w:hAnsiTheme="minorHAnsi" w:cstheme="minorHAnsi"/>
          <w:color w:val="333F48"/>
          <w:sz w:val="22"/>
        </w:rPr>
      </w:pPr>
      <w:r>
        <w:rPr>
          <w:rFonts w:asciiTheme="minorHAnsi" w:eastAsia="Times New Roman" w:hAnsiTheme="minorHAnsi" w:cstheme="minorHAnsi"/>
          <w:b/>
          <w:bCs/>
          <w:color w:val="333F48"/>
          <w:sz w:val="22"/>
        </w:rPr>
        <w:fldChar w:fldCharType="begin">
          <w:ffData>
            <w:name w:val="TransparencyA1b"/>
            <w:enabled/>
            <w:calcOnExit w:val="0"/>
            <w:textInput>
              <w:maxLength w:val="250"/>
            </w:textInput>
          </w:ffData>
        </w:fldChar>
      </w:r>
      <w:bookmarkStart w:id="26" w:name="TransparencyA1b"/>
      <w:r>
        <w:rPr>
          <w:rFonts w:asciiTheme="minorHAnsi" w:eastAsia="Times New Roman" w:hAnsiTheme="minorHAnsi" w:cstheme="minorHAnsi"/>
          <w:b/>
          <w:bCs/>
          <w:color w:val="333F48"/>
          <w:sz w:val="22"/>
        </w:rPr>
        <w:instrText xml:space="preserve"> FORMTEXT </w:instrText>
      </w:r>
      <w:r>
        <w:rPr>
          <w:rFonts w:asciiTheme="minorHAnsi" w:eastAsia="Times New Roman" w:hAnsiTheme="minorHAnsi" w:cstheme="minorHAnsi"/>
          <w:b/>
          <w:bCs/>
          <w:color w:val="333F48"/>
          <w:sz w:val="22"/>
        </w:rPr>
      </w:r>
      <w:r>
        <w:rPr>
          <w:rFonts w:asciiTheme="minorHAnsi" w:eastAsia="Times New Roman" w:hAnsiTheme="minorHAnsi" w:cstheme="minorHAnsi"/>
          <w:b/>
          <w:bCs/>
          <w:color w:val="333F48"/>
          <w:sz w:val="22"/>
        </w:rPr>
        <w:fldChar w:fldCharType="separate"/>
      </w:r>
      <w:r>
        <w:rPr>
          <w:rFonts w:asciiTheme="minorHAnsi" w:eastAsia="Times New Roman" w:hAnsiTheme="minorHAnsi" w:cstheme="minorHAnsi"/>
          <w:b/>
          <w:bCs/>
          <w:noProof/>
          <w:color w:val="333F48"/>
          <w:sz w:val="22"/>
        </w:rPr>
        <w:t> </w:t>
      </w:r>
      <w:r>
        <w:rPr>
          <w:rFonts w:asciiTheme="minorHAnsi" w:eastAsia="Times New Roman" w:hAnsiTheme="minorHAnsi" w:cstheme="minorHAnsi"/>
          <w:b/>
          <w:bCs/>
          <w:noProof/>
          <w:color w:val="333F48"/>
          <w:sz w:val="22"/>
        </w:rPr>
        <w:t> </w:t>
      </w:r>
      <w:r>
        <w:rPr>
          <w:rFonts w:asciiTheme="minorHAnsi" w:eastAsia="Times New Roman" w:hAnsiTheme="minorHAnsi" w:cstheme="minorHAnsi"/>
          <w:b/>
          <w:bCs/>
          <w:noProof/>
          <w:color w:val="333F48"/>
          <w:sz w:val="22"/>
        </w:rPr>
        <w:t> </w:t>
      </w:r>
      <w:r>
        <w:rPr>
          <w:rFonts w:asciiTheme="minorHAnsi" w:eastAsia="Times New Roman" w:hAnsiTheme="minorHAnsi" w:cstheme="minorHAnsi"/>
          <w:b/>
          <w:bCs/>
          <w:noProof/>
          <w:color w:val="333F48"/>
          <w:sz w:val="22"/>
        </w:rPr>
        <w:t> </w:t>
      </w:r>
      <w:r>
        <w:rPr>
          <w:rFonts w:asciiTheme="minorHAnsi" w:eastAsia="Times New Roman" w:hAnsiTheme="minorHAnsi" w:cstheme="minorHAnsi"/>
          <w:b/>
          <w:bCs/>
          <w:noProof/>
          <w:color w:val="333F48"/>
          <w:sz w:val="22"/>
        </w:rPr>
        <w:t> </w:t>
      </w:r>
      <w:r>
        <w:rPr>
          <w:rFonts w:asciiTheme="minorHAnsi" w:eastAsia="Times New Roman" w:hAnsiTheme="minorHAnsi" w:cstheme="minorHAnsi"/>
          <w:b/>
          <w:bCs/>
          <w:color w:val="333F48"/>
          <w:sz w:val="22"/>
        </w:rPr>
        <w:fldChar w:fldCharType="end"/>
      </w:r>
      <w:bookmarkEnd w:id="26"/>
    </w:p>
    <w:p w14:paraId="3A31ED3C" w14:textId="5325E309" w:rsidR="00A71824" w:rsidRPr="003E0EE8" w:rsidRDefault="00A71824" w:rsidP="00E105EF">
      <w:pPr>
        <w:pStyle w:val="ListParagraph"/>
        <w:numPr>
          <w:ilvl w:val="1"/>
          <w:numId w:val="3"/>
        </w:numPr>
        <w:ind w:left="1080"/>
        <w:rPr>
          <w:rFonts w:asciiTheme="minorHAnsi" w:hAnsiTheme="minorHAnsi" w:cstheme="minorHAnsi"/>
          <w:color w:val="333F48"/>
          <w:sz w:val="22"/>
        </w:rPr>
      </w:pPr>
      <w:r w:rsidRPr="003E0EE8">
        <w:rPr>
          <w:rFonts w:asciiTheme="minorHAnsi" w:hAnsiTheme="minorHAnsi" w:cstheme="minorHAnsi"/>
          <w:color w:val="333F48"/>
          <w:sz w:val="22"/>
        </w:rPr>
        <w:t xml:space="preserve">Does the tool include provider quality </w:t>
      </w:r>
      <w:r w:rsidR="009B5F26">
        <w:rPr>
          <w:rFonts w:asciiTheme="minorHAnsi" w:hAnsiTheme="minorHAnsi" w:cstheme="minorHAnsi"/>
          <w:color w:val="333F48"/>
          <w:sz w:val="22"/>
        </w:rPr>
        <w:t>measures</w:t>
      </w:r>
      <w:r w:rsidR="009B5F26" w:rsidRPr="003E0EE8">
        <w:rPr>
          <w:rFonts w:asciiTheme="minorHAnsi" w:hAnsiTheme="minorHAnsi" w:cstheme="minorHAnsi"/>
          <w:color w:val="333F48"/>
          <w:sz w:val="22"/>
        </w:rPr>
        <w:t xml:space="preserve"> </w:t>
      </w:r>
      <w:r w:rsidRPr="003E0EE8">
        <w:rPr>
          <w:rFonts w:asciiTheme="minorHAnsi" w:hAnsiTheme="minorHAnsi" w:cstheme="minorHAnsi"/>
          <w:color w:val="333F48"/>
          <w:sz w:val="22"/>
        </w:rPr>
        <w:t xml:space="preserve">on patient experience of care?  According to AHRQ, patient experience data evaluates whether something that should happen in a health care setting </w:t>
      </w:r>
      <w:r w:rsidR="00FF7418" w:rsidRPr="003E0EE8">
        <w:rPr>
          <w:rFonts w:asciiTheme="minorHAnsi" w:hAnsiTheme="minorHAnsi" w:cstheme="minorHAnsi"/>
          <w:color w:val="333F48"/>
          <w:sz w:val="22"/>
        </w:rPr>
        <w:t>happened</w:t>
      </w:r>
      <w:r w:rsidRPr="003E0EE8">
        <w:rPr>
          <w:rFonts w:asciiTheme="minorHAnsi" w:hAnsiTheme="minorHAnsi" w:cstheme="minorHAnsi"/>
          <w:color w:val="333F48"/>
          <w:sz w:val="22"/>
        </w:rPr>
        <w:t xml:space="preserve"> and how often it happened, e.g., access to timely appointment.</w:t>
      </w:r>
    </w:p>
    <w:p w14:paraId="12F0E8D8" w14:textId="2CC1C20F" w:rsidR="00A71824" w:rsidRPr="003E0EE8" w:rsidRDefault="00395A8C" w:rsidP="00E105EF">
      <w:pPr>
        <w:pStyle w:val="ListParagraph"/>
        <w:ind w:left="1080"/>
        <w:rPr>
          <w:rFonts w:asciiTheme="minorHAnsi" w:hAnsiTheme="minorHAnsi" w:cstheme="minorHAnsi"/>
          <w:color w:val="333F48"/>
          <w:sz w:val="22"/>
        </w:rPr>
      </w:pPr>
      <w:r>
        <w:rPr>
          <w:rFonts w:asciiTheme="minorHAnsi" w:eastAsia="Times New Roman" w:hAnsiTheme="minorHAnsi" w:cstheme="minorHAnsi"/>
          <w:b/>
          <w:bCs/>
          <w:color w:val="333F48"/>
          <w:sz w:val="22"/>
        </w:rPr>
        <w:fldChar w:fldCharType="begin">
          <w:ffData>
            <w:name w:val="TransparencyA1c"/>
            <w:enabled/>
            <w:calcOnExit w:val="0"/>
            <w:textInput>
              <w:maxLength w:val="250"/>
            </w:textInput>
          </w:ffData>
        </w:fldChar>
      </w:r>
      <w:bookmarkStart w:id="27" w:name="TransparencyA1c"/>
      <w:r>
        <w:rPr>
          <w:rFonts w:asciiTheme="minorHAnsi" w:eastAsia="Times New Roman" w:hAnsiTheme="minorHAnsi" w:cstheme="minorHAnsi"/>
          <w:b/>
          <w:bCs/>
          <w:color w:val="333F48"/>
          <w:sz w:val="22"/>
        </w:rPr>
        <w:instrText xml:space="preserve"> FORMTEXT </w:instrText>
      </w:r>
      <w:r>
        <w:rPr>
          <w:rFonts w:asciiTheme="minorHAnsi" w:eastAsia="Times New Roman" w:hAnsiTheme="minorHAnsi" w:cstheme="minorHAnsi"/>
          <w:b/>
          <w:bCs/>
          <w:color w:val="333F48"/>
          <w:sz w:val="22"/>
        </w:rPr>
      </w:r>
      <w:r>
        <w:rPr>
          <w:rFonts w:asciiTheme="minorHAnsi" w:eastAsia="Times New Roman" w:hAnsiTheme="minorHAnsi" w:cstheme="minorHAnsi"/>
          <w:b/>
          <w:bCs/>
          <w:color w:val="333F48"/>
          <w:sz w:val="22"/>
        </w:rPr>
        <w:fldChar w:fldCharType="separate"/>
      </w:r>
      <w:r>
        <w:rPr>
          <w:rFonts w:asciiTheme="minorHAnsi" w:eastAsia="Times New Roman" w:hAnsiTheme="minorHAnsi" w:cstheme="minorHAnsi"/>
          <w:b/>
          <w:bCs/>
          <w:noProof/>
          <w:color w:val="333F48"/>
          <w:sz w:val="22"/>
        </w:rPr>
        <w:t> </w:t>
      </w:r>
      <w:r>
        <w:rPr>
          <w:rFonts w:asciiTheme="minorHAnsi" w:eastAsia="Times New Roman" w:hAnsiTheme="minorHAnsi" w:cstheme="minorHAnsi"/>
          <w:b/>
          <w:bCs/>
          <w:noProof/>
          <w:color w:val="333F48"/>
          <w:sz w:val="22"/>
        </w:rPr>
        <w:t> </w:t>
      </w:r>
      <w:r>
        <w:rPr>
          <w:rFonts w:asciiTheme="minorHAnsi" w:eastAsia="Times New Roman" w:hAnsiTheme="minorHAnsi" w:cstheme="minorHAnsi"/>
          <w:b/>
          <w:bCs/>
          <w:noProof/>
          <w:color w:val="333F48"/>
          <w:sz w:val="22"/>
        </w:rPr>
        <w:t> </w:t>
      </w:r>
      <w:r>
        <w:rPr>
          <w:rFonts w:asciiTheme="minorHAnsi" w:eastAsia="Times New Roman" w:hAnsiTheme="minorHAnsi" w:cstheme="minorHAnsi"/>
          <w:b/>
          <w:bCs/>
          <w:noProof/>
          <w:color w:val="333F48"/>
          <w:sz w:val="22"/>
        </w:rPr>
        <w:t> </w:t>
      </w:r>
      <w:r>
        <w:rPr>
          <w:rFonts w:asciiTheme="minorHAnsi" w:eastAsia="Times New Roman" w:hAnsiTheme="minorHAnsi" w:cstheme="minorHAnsi"/>
          <w:b/>
          <w:bCs/>
          <w:noProof/>
          <w:color w:val="333F48"/>
          <w:sz w:val="22"/>
        </w:rPr>
        <w:t> </w:t>
      </w:r>
      <w:r>
        <w:rPr>
          <w:rFonts w:asciiTheme="minorHAnsi" w:eastAsia="Times New Roman" w:hAnsiTheme="minorHAnsi" w:cstheme="minorHAnsi"/>
          <w:b/>
          <w:bCs/>
          <w:color w:val="333F48"/>
          <w:sz w:val="22"/>
        </w:rPr>
        <w:fldChar w:fldCharType="end"/>
      </w:r>
      <w:bookmarkEnd w:id="27"/>
    </w:p>
    <w:p w14:paraId="6C4A40E9" w14:textId="623BE9D0" w:rsidR="006541C4" w:rsidRPr="002A37CF" w:rsidRDefault="006541C4" w:rsidP="002A37CF">
      <w:pPr>
        <w:pStyle w:val="ListParagraph"/>
        <w:numPr>
          <w:ilvl w:val="1"/>
          <w:numId w:val="3"/>
        </w:numPr>
        <w:ind w:left="1080"/>
        <w:rPr>
          <w:rFonts w:asciiTheme="minorHAnsi" w:hAnsiTheme="minorHAnsi" w:cstheme="minorHAnsi"/>
          <w:color w:val="333F48"/>
          <w:sz w:val="22"/>
        </w:rPr>
      </w:pPr>
      <w:r w:rsidRPr="003E0EE8">
        <w:rPr>
          <w:rFonts w:asciiTheme="minorHAnsi" w:eastAsia="Times New Roman" w:hAnsiTheme="minorHAnsi" w:cstheme="minorHAnsi"/>
          <w:color w:val="333F48"/>
          <w:sz w:val="22"/>
        </w:rPr>
        <w:lastRenderedPageBreak/>
        <w:t>Does the tool display the plan participant’s remaining deductible, co-payment/co-insurance, and out-of-pocket maximum?  What is the frequency of the data refresh?</w:t>
      </w:r>
    </w:p>
    <w:p w14:paraId="58328921" w14:textId="4E78B408" w:rsidR="00E105EF" w:rsidRPr="00E105EF" w:rsidRDefault="00395A8C" w:rsidP="00E105EF">
      <w:pPr>
        <w:pStyle w:val="ListParagraph"/>
        <w:ind w:left="1080"/>
        <w:rPr>
          <w:rFonts w:asciiTheme="minorHAnsi" w:hAnsiTheme="minorHAnsi"/>
          <w:color w:val="333F48"/>
          <w:sz w:val="22"/>
        </w:rPr>
      </w:pPr>
      <w:r>
        <w:rPr>
          <w:rFonts w:asciiTheme="minorHAnsi" w:eastAsia="Times New Roman" w:hAnsiTheme="minorHAnsi" w:cstheme="minorHAnsi"/>
          <w:b/>
          <w:bCs/>
          <w:color w:val="333F48"/>
          <w:sz w:val="22"/>
        </w:rPr>
        <w:fldChar w:fldCharType="begin">
          <w:ffData>
            <w:name w:val="TransparencyA1d"/>
            <w:enabled/>
            <w:calcOnExit w:val="0"/>
            <w:textInput>
              <w:maxLength w:val="250"/>
            </w:textInput>
          </w:ffData>
        </w:fldChar>
      </w:r>
      <w:bookmarkStart w:id="28" w:name="TransparencyA1d"/>
      <w:r>
        <w:rPr>
          <w:rFonts w:asciiTheme="minorHAnsi" w:eastAsia="Times New Roman" w:hAnsiTheme="minorHAnsi" w:cstheme="minorHAnsi"/>
          <w:b/>
          <w:bCs/>
          <w:color w:val="333F48"/>
          <w:sz w:val="22"/>
        </w:rPr>
        <w:instrText xml:space="preserve"> FORMTEXT </w:instrText>
      </w:r>
      <w:r>
        <w:rPr>
          <w:rFonts w:asciiTheme="minorHAnsi" w:eastAsia="Times New Roman" w:hAnsiTheme="minorHAnsi" w:cstheme="minorHAnsi"/>
          <w:b/>
          <w:bCs/>
          <w:color w:val="333F48"/>
          <w:sz w:val="22"/>
        </w:rPr>
      </w:r>
      <w:r>
        <w:rPr>
          <w:rFonts w:asciiTheme="minorHAnsi" w:eastAsia="Times New Roman" w:hAnsiTheme="minorHAnsi" w:cstheme="minorHAnsi"/>
          <w:b/>
          <w:bCs/>
          <w:color w:val="333F48"/>
          <w:sz w:val="22"/>
        </w:rPr>
        <w:fldChar w:fldCharType="separate"/>
      </w:r>
      <w:r>
        <w:rPr>
          <w:rFonts w:asciiTheme="minorHAnsi" w:eastAsia="Times New Roman" w:hAnsiTheme="minorHAnsi" w:cstheme="minorHAnsi"/>
          <w:b/>
          <w:bCs/>
          <w:noProof/>
          <w:color w:val="333F48"/>
          <w:sz w:val="22"/>
        </w:rPr>
        <w:t> </w:t>
      </w:r>
      <w:r>
        <w:rPr>
          <w:rFonts w:asciiTheme="minorHAnsi" w:eastAsia="Times New Roman" w:hAnsiTheme="minorHAnsi" w:cstheme="minorHAnsi"/>
          <w:b/>
          <w:bCs/>
          <w:noProof/>
          <w:color w:val="333F48"/>
          <w:sz w:val="22"/>
        </w:rPr>
        <w:t> </w:t>
      </w:r>
      <w:r>
        <w:rPr>
          <w:rFonts w:asciiTheme="minorHAnsi" w:eastAsia="Times New Roman" w:hAnsiTheme="minorHAnsi" w:cstheme="minorHAnsi"/>
          <w:b/>
          <w:bCs/>
          <w:noProof/>
          <w:color w:val="333F48"/>
          <w:sz w:val="22"/>
        </w:rPr>
        <w:t> </w:t>
      </w:r>
      <w:r>
        <w:rPr>
          <w:rFonts w:asciiTheme="minorHAnsi" w:eastAsia="Times New Roman" w:hAnsiTheme="minorHAnsi" w:cstheme="minorHAnsi"/>
          <w:b/>
          <w:bCs/>
          <w:noProof/>
          <w:color w:val="333F48"/>
          <w:sz w:val="22"/>
        </w:rPr>
        <w:t> </w:t>
      </w:r>
      <w:r>
        <w:rPr>
          <w:rFonts w:asciiTheme="minorHAnsi" w:eastAsia="Times New Roman" w:hAnsiTheme="minorHAnsi" w:cstheme="minorHAnsi"/>
          <w:b/>
          <w:bCs/>
          <w:noProof/>
          <w:color w:val="333F48"/>
          <w:sz w:val="22"/>
        </w:rPr>
        <w:t> </w:t>
      </w:r>
      <w:r>
        <w:rPr>
          <w:rFonts w:asciiTheme="minorHAnsi" w:eastAsia="Times New Roman" w:hAnsiTheme="minorHAnsi" w:cstheme="minorHAnsi"/>
          <w:b/>
          <w:bCs/>
          <w:color w:val="333F48"/>
          <w:sz w:val="22"/>
        </w:rPr>
        <w:fldChar w:fldCharType="end"/>
      </w:r>
      <w:bookmarkEnd w:id="28"/>
    </w:p>
    <w:p w14:paraId="1308BB59" w14:textId="2AB40BB9" w:rsidR="00A71824" w:rsidRPr="00E105EF" w:rsidRDefault="00A71824" w:rsidP="00E105EF">
      <w:pPr>
        <w:pStyle w:val="ListParagraph"/>
        <w:numPr>
          <w:ilvl w:val="1"/>
          <w:numId w:val="3"/>
        </w:numPr>
        <w:ind w:left="1080"/>
        <w:rPr>
          <w:rFonts w:asciiTheme="minorHAnsi" w:hAnsiTheme="minorHAnsi"/>
          <w:color w:val="333F48"/>
          <w:sz w:val="22"/>
        </w:rPr>
      </w:pPr>
      <w:r w:rsidRPr="00E105EF">
        <w:rPr>
          <w:rFonts w:asciiTheme="minorHAnsi" w:hAnsiTheme="minorHAnsi"/>
          <w:color w:val="333F48"/>
          <w:sz w:val="22"/>
        </w:rPr>
        <w:t xml:space="preserve">Does the tool include provider </w:t>
      </w:r>
      <w:r w:rsidR="00FF7418" w:rsidRPr="00E105EF">
        <w:rPr>
          <w:rFonts w:asciiTheme="minorHAnsi" w:hAnsiTheme="minorHAnsi"/>
          <w:color w:val="333F48"/>
          <w:sz w:val="22"/>
        </w:rPr>
        <w:t xml:space="preserve">demographic </w:t>
      </w:r>
      <w:r w:rsidRPr="00E105EF">
        <w:rPr>
          <w:rFonts w:asciiTheme="minorHAnsi" w:hAnsiTheme="minorHAnsi"/>
          <w:color w:val="333F48"/>
          <w:sz w:val="22"/>
        </w:rPr>
        <w:t>data such as race, ethnicity, and language</w:t>
      </w:r>
      <w:r w:rsidR="00FF7418" w:rsidRPr="00E105EF">
        <w:rPr>
          <w:rFonts w:asciiTheme="minorHAnsi" w:hAnsiTheme="minorHAnsi"/>
          <w:color w:val="333F48"/>
          <w:sz w:val="22"/>
        </w:rPr>
        <w:t>(</w:t>
      </w:r>
      <w:r w:rsidRPr="00E105EF">
        <w:rPr>
          <w:rFonts w:asciiTheme="minorHAnsi" w:hAnsiTheme="minorHAnsi"/>
          <w:color w:val="333F48"/>
          <w:sz w:val="22"/>
        </w:rPr>
        <w:t>s</w:t>
      </w:r>
      <w:r w:rsidR="00FF7418" w:rsidRPr="00E105EF">
        <w:rPr>
          <w:rFonts w:asciiTheme="minorHAnsi" w:hAnsiTheme="minorHAnsi"/>
          <w:color w:val="333F48"/>
          <w:sz w:val="22"/>
        </w:rPr>
        <w:t>)</w:t>
      </w:r>
      <w:r w:rsidRPr="00E105EF">
        <w:rPr>
          <w:rFonts w:asciiTheme="minorHAnsi" w:hAnsiTheme="minorHAnsi"/>
          <w:color w:val="333F48"/>
          <w:sz w:val="22"/>
        </w:rPr>
        <w:t xml:space="preserve"> spoken?</w:t>
      </w:r>
    </w:p>
    <w:p w14:paraId="2553DCD6" w14:textId="12EC1F62" w:rsidR="00A71824" w:rsidRPr="003E0EE8" w:rsidRDefault="00395A8C" w:rsidP="00E105EF">
      <w:pPr>
        <w:pStyle w:val="NoSpacing"/>
        <w:ind w:left="1080"/>
        <w:rPr>
          <w:rFonts w:cstheme="minorHAnsi"/>
        </w:rPr>
      </w:pPr>
      <w:r>
        <w:rPr>
          <w:rFonts w:eastAsia="Times New Roman" w:cstheme="minorHAnsi"/>
          <w:b/>
          <w:bCs/>
        </w:rPr>
        <w:fldChar w:fldCharType="begin">
          <w:ffData>
            <w:name w:val="TransparencyA1e"/>
            <w:enabled/>
            <w:calcOnExit w:val="0"/>
            <w:textInput>
              <w:maxLength w:val="250"/>
            </w:textInput>
          </w:ffData>
        </w:fldChar>
      </w:r>
      <w:bookmarkStart w:id="29" w:name="TransparencyA1e"/>
      <w:r>
        <w:rPr>
          <w:rFonts w:eastAsia="Times New Roman" w:cstheme="minorHAnsi"/>
          <w:b/>
          <w:bCs/>
        </w:rPr>
        <w:instrText xml:space="preserve"> FORMTEXT </w:instrText>
      </w:r>
      <w:r>
        <w:rPr>
          <w:rFonts w:eastAsia="Times New Roman" w:cstheme="minorHAnsi"/>
          <w:b/>
          <w:bCs/>
        </w:rPr>
      </w:r>
      <w:r>
        <w:rPr>
          <w:rFonts w:eastAsia="Times New Roman" w:cstheme="minorHAnsi"/>
          <w:b/>
          <w:bCs/>
        </w:rPr>
        <w:fldChar w:fldCharType="separate"/>
      </w:r>
      <w:r>
        <w:rPr>
          <w:rFonts w:eastAsia="Times New Roman" w:cstheme="minorHAnsi"/>
          <w:b/>
          <w:bCs/>
          <w:noProof/>
        </w:rPr>
        <w:t> </w:t>
      </w:r>
      <w:r>
        <w:rPr>
          <w:rFonts w:eastAsia="Times New Roman" w:cstheme="minorHAnsi"/>
          <w:b/>
          <w:bCs/>
          <w:noProof/>
        </w:rPr>
        <w:t> </w:t>
      </w:r>
      <w:r>
        <w:rPr>
          <w:rFonts w:eastAsia="Times New Roman" w:cstheme="minorHAnsi"/>
          <w:b/>
          <w:bCs/>
          <w:noProof/>
        </w:rPr>
        <w:t> </w:t>
      </w:r>
      <w:r>
        <w:rPr>
          <w:rFonts w:eastAsia="Times New Roman" w:cstheme="minorHAnsi"/>
          <w:b/>
          <w:bCs/>
          <w:noProof/>
        </w:rPr>
        <w:t> </w:t>
      </w:r>
      <w:r>
        <w:rPr>
          <w:rFonts w:eastAsia="Times New Roman" w:cstheme="minorHAnsi"/>
          <w:b/>
          <w:bCs/>
          <w:noProof/>
        </w:rPr>
        <w:t> </w:t>
      </w:r>
      <w:r>
        <w:rPr>
          <w:rFonts w:eastAsia="Times New Roman" w:cstheme="minorHAnsi"/>
          <w:b/>
          <w:bCs/>
        </w:rPr>
        <w:fldChar w:fldCharType="end"/>
      </w:r>
      <w:bookmarkEnd w:id="29"/>
    </w:p>
    <w:p w14:paraId="4ECE1B01" w14:textId="6F83A298" w:rsidR="00FF7418" w:rsidRPr="00E105EF" w:rsidRDefault="00FF7418" w:rsidP="00E105EF">
      <w:pPr>
        <w:pStyle w:val="ListParagraph"/>
        <w:numPr>
          <w:ilvl w:val="0"/>
          <w:numId w:val="3"/>
        </w:numPr>
        <w:rPr>
          <w:rFonts w:asciiTheme="minorHAnsi" w:hAnsiTheme="minorHAnsi" w:cstheme="minorHAnsi"/>
          <w:color w:val="333F48"/>
          <w:sz w:val="22"/>
        </w:rPr>
      </w:pPr>
      <w:r w:rsidRPr="003E0EE8">
        <w:rPr>
          <w:rFonts w:asciiTheme="minorHAnsi" w:hAnsiTheme="minorHAnsi" w:cstheme="minorHAnsi"/>
          <w:color w:val="333F48"/>
          <w:sz w:val="22"/>
        </w:rPr>
        <w:t xml:space="preserve">For the top health systems where purchaser’s plan participants seek care, provide screenshots of the above information that is available </w:t>
      </w:r>
      <w:r w:rsidR="009B5F26">
        <w:rPr>
          <w:rFonts w:asciiTheme="minorHAnsi" w:hAnsiTheme="minorHAnsi" w:cstheme="minorHAnsi"/>
          <w:color w:val="333F48"/>
          <w:sz w:val="22"/>
        </w:rPr>
        <w:t>for</w:t>
      </w:r>
      <w:r w:rsidR="009B5F26" w:rsidRPr="003E0EE8">
        <w:rPr>
          <w:rFonts w:asciiTheme="minorHAnsi" w:hAnsiTheme="minorHAnsi" w:cstheme="minorHAnsi"/>
          <w:color w:val="333F48"/>
          <w:sz w:val="22"/>
        </w:rPr>
        <w:t xml:space="preserve"> </w:t>
      </w:r>
      <w:r w:rsidRPr="003E0EE8">
        <w:rPr>
          <w:rFonts w:asciiTheme="minorHAnsi" w:hAnsiTheme="minorHAnsi" w:cstheme="minorHAnsi"/>
          <w:color w:val="333F48"/>
          <w:sz w:val="22"/>
        </w:rPr>
        <w:t>the following services:</w:t>
      </w:r>
    </w:p>
    <w:p w14:paraId="44ECA860" w14:textId="77777777" w:rsidR="00E105EF" w:rsidRDefault="00E105EF" w:rsidP="00E105EF">
      <w:pPr>
        <w:pStyle w:val="ListParagraph"/>
        <w:numPr>
          <w:ilvl w:val="0"/>
          <w:numId w:val="34"/>
        </w:numPr>
        <w:ind w:left="1080"/>
        <w:rPr>
          <w:rFonts w:asciiTheme="minorHAnsi" w:hAnsiTheme="minorHAnsi" w:cstheme="minorHAnsi"/>
          <w:color w:val="333F48"/>
          <w:sz w:val="22"/>
        </w:rPr>
      </w:pPr>
      <w:r w:rsidRPr="00E105EF">
        <w:rPr>
          <w:rFonts w:asciiTheme="minorHAnsi" w:hAnsiTheme="minorHAnsi" w:cstheme="minorHAnsi"/>
          <w:color w:val="333F48"/>
          <w:sz w:val="22"/>
        </w:rPr>
        <w:t>Non-specific hospitalization</w:t>
      </w:r>
    </w:p>
    <w:p w14:paraId="7F82433E" w14:textId="77777777" w:rsidR="00E105EF" w:rsidRDefault="00FF7418" w:rsidP="00E105EF">
      <w:pPr>
        <w:pStyle w:val="ListParagraph"/>
        <w:numPr>
          <w:ilvl w:val="0"/>
          <w:numId w:val="34"/>
        </w:numPr>
        <w:ind w:left="1080"/>
        <w:rPr>
          <w:rFonts w:asciiTheme="minorHAnsi" w:hAnsiTheme="minorHAnsi" w:cstheme="minorHAnsi"/>
          <w:color w:val="333F48"/>
          <w:sz w:val="22"/>
        </w:rPr>
      </w:pPr>
      <w:r w:rsidRPr="00E105EF">
        <w:rPr>
          <w:rFonts w:asciiTheme="minorHAnsi" w:hAnsiTheme="minorHAnsi" w:cstheme="minorHAnsi"/>
          <w:color w:val="333F48"/>
          <w:sz w:val="22"/>
        </w:rPr>
        <w:t>Vaginal delivery</w:t>
      </w:r>
    </w:p>
    <w:p w14:paraId="5784503E" w14:textId="77777777" w:rsidR="00E105EF" w:rsidRDefault="00FF7418" w:rsidP="00E105EF">
      <w:pPr>
        <w:pStyle w:val="ListParagraph"/>
        <w:numPr>
          <w:ilvl w:val="0"/>
          <w:numId w:val="34"/>
        </w:numPr>
        <w:ind w:left="1080"/>
        <w:rPr>
          <w:rFonts w:asciiTheme="minorHAnsi" w:hAnsiTheme="minorHAnsi" w:cstheme="minorHAnsi"/>
          <w:color w:val="333F48"/>
          <w:sz w:val="22"/>
        </w:rPr>
      </w:pPr>
      <w:r w:rsidRPr="00E105EF">
        <w:rPr>
          <w:rFonts w:asciiTheme="minorHAnsi" w:hAnsiTheme="minorHAnsi" w:cstheme="minorHAnsi"/>
          <w:color w:val="333F48"/>
          <w:sz w:val="22"/>
        </w:rPr>
        <w:t>Cesarean delivery</w:t>
      </w:r>
    </w:p>
    <w:p w14:paraId="0ECEDE3D" w14:textId="5BAB590E" w:rsidR="00FF7418" w:rsidRPr="00E105EF" w:rsidRDefault="00FF7418" w:rsidP="00E105EF">
      <w:pPr>
        <w:pStyle w:val="ListParagraph"/>
        <w:numPr>
          <w:ilvl w:val="0"/>
          <w:numId w:val="34"/>
        </w:numPr>
        <w:ind w:left="1080"/>
        <w:rPr>
          <w:rFonts w:asciiTheme="minorHAnsi" w:hAnsiTheme="minorHAnsi" w:cstheme="minorHAnsi"/>
          <w:color w:val="333F48"/>
          <w:sz w:val="22"/>
        </w:rPr>
      </w:pPr>
      <w:r w:rsidRPr="00E105EF">
        <w:rPr>
          <w:rFonts w:asciiTheme="minorHAnsi" w:hAnsiTheme="minorHAnsi" w:cstheme="minorHAnsi"/>
          <w:color w:val="333F48"/>
          <w:sz w:val="22"/>
        </w:rPr>
        <w:t>Total knee replacement</w:t>
      </w:r>
    </w:p>
    <w:p w14:paraId="71DC2A6A" w14:textId="28019AD4" w:rsidR="00FF7418" w:rsidRPr="003E0EE8" w:rsidRDefault="00FF7418" w:rsidP="002A37CF">
      <w:pPr>
        <w:pStyle w:val="ListParagraph"/>
        <w:numPr>
          <w:ilvl w:val="0"/>
          <w:numId w:val="3"/>
        </w:numPr>
        <w:rPr>
          <w:rFonts w:asciiTheme="minorHAnsi" w:hAnsiTheme="minorHAnsi" w:cstheme="minorHAnsi"/>
          <w:color w:val="333F48"/>
          <w:sz w:val="22"/>
        </w:rPr>
      </w:pPr>
      <w:r w:rsidRPr="003E0EE8">
        <w:rPr>
          <w:rFonts w:asciiTheme="minorHAnsi" w:hAnsiTheme="minorHAnsi" w:cstheme="minorHAnsi"/>
          <w:color w:val="333F48"/>
          <w:sz w:val="22"/>
        </w:rPr>
        <w:t>What percent of purchaser’s plan participants does Administrator expect to conduct a search within the first year?  How did Administrator arrive at its estimate?</w:t>
      </w:r>
    </w:p>
    <w:p w14:paraId="42A5EE77" w14:textId="3838D362" w:rsidR="00FF7418" w:rsidRPr="003E0EE8" w:rsidRDefault="00395A8C" w:rsidP="002A37CF">
      <w:pPr>
        <w:ind w:left="720"/>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TransparencyA3"/>
            <w:enabled/>
            <w:calcOnExit w:val="0"/>
            <w:textInput>
              <w:maxLength w:val="250"/>
            </w:textInput>
          </w:ffData>
        </w:fldChar>
      </w:r>
      <w:bookmarkStart w:id="30" w:name="TransparencyA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30"/>
    </w:p>
    <w:p w14:paraId="4BCC15D6" w14:textId="58D6221D" w:rsidR="006541C4" w:rsidRPr="003E0EE8" w:rsidRDefault="006541C4" w:rsidP="002A37CF">
      <w:pPr>
        <w:pStyle w:val="ListParagraph"/>
        <w:numPr>
          <w:ilvl w:val="0"/>
          <w:numId w:val="3"/>
        </w:numPr>
        <w:rPr>
          <w:rFonts w:asciiTheme="minorHAnsi" w:hAnsiTheme="minorHAnsi" w:cstheme="minorHAnsi"/>
          <w:color w:val="333F48"/>
          <w:sz w:val="22"/>
        </w:rPr>
      </w:pPr>
      <w:r w:rsidRPr="003E0EE8">
        <w:rPr>
          <w:rFonts w:asciiTheme="minorHAnsi" w:hAnsiTheme="minorHAnsi" w:cstheme="minorHAnsi"/>
          <w:color w:val="333F48"/>
          <w:sz w:val="22"/>
        </w:rPr>
        <w:t xml:space="preserve">Which purchaser-specific strategies does Administrator recommend </w:t>
      </w:r>
      <w:proofErr w:type="gramStart"/>
      <w:r w:rsidRPr="003E0EE8">
        <w:rPr>
          <w:rFonts w:asciiTheme="minorHAnsi" w:hAnsiTheme="minorHAnsi" w:cstheme="minorHAnsi"/>
          <w:color w:val="333F48"/>
          <w:sz w:val="22"/>
        </w:rPr>
        <w:t>to increase</w:t>
      </w:r>
      <w:proofErr w:type="gramEnd"/>
      <w:r w:rsidRPr="003E0EE8">
        <w:rPr>
          <w:rFonts w:asciiTheme="minorHAnsi" w:hAnsiTheme="minorHAnsi" w:cstheme="minorHAnsi"/>
          <w:color w:val="333F48"/>
          <w:sz w:val="22"/>
        </w:rPr>
        <w:t xml:space="preserve"> plan participant usage of the tool?</w:t>
      </w:r>
    </w:p>
    <w:p w14:paraId="1C80A054" w14:textId="33E177CB" w:rsidR="006541C4" w:rsidRPr="003E0EE8" w:rsidRDefault="00395A8C" w:rsidP="002A37CF">
      <w:pPr>
        <w:pStyle w:val="ListParagraph"/>
        <w:ind w:left="360" w:firstLine="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TransparencyA4"/>
            <w:enabled/>
            <w:calcOnExit w:val="0"/>
            <w:textInput>
              <w:maxLength w:val="250"/>
            </w:textInput>
          </w:ffData>
        </w:fldChar>
      </w:r>
      <w:bookmarkStart w:id="31" w:name="TransparencyA4"/>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31"/>
    </w:p>
    <w:p w14:paraId="120057AA" w14:textId="0B74252F" w:rsidR="002051DD" w:rsidRPr="003E0EE8" w:rsidRDefault="002051DD" w:rsidP="002051DD">
      <w:pPr>
        <w:pStyle w:val="ListParagraph"/>
        <w:numPr>
          <w:ilvl w:val="0"/>
          <w:numId w:val="22"/>
        </w:numPr>
        <w:rPr>
          <w:rFonts w:asciiTheme="minorHAnsi" w:hAnsiTheme="minorHAnsi" w:cstheme="minorHAnsi"/>
          <w:b/>
          <w:bCs/>
          <w:color w:val="333F48"/>
          <w:sz w:val="22"/>
        </w:rPr>
      </w:pPr>
      <w:r w:rsidRPr="003E0EE8">
        <w:rPr>
          <w:rFonts w:asciiTheme="minorHAnsi" w:hAnsiTheme="minorHAnsi" w:cstheme="minorHAnsi"/>
          <w:b/>
          <w:bCs/>
          <w:color w:val="333F48"/>
          <w:sz w:val="22"/>
        </w:rPr>
        <w:t>Transparency to Purchasers</w:t>
      </w:r>
    </w:p>
    <w:p w14:paraId="01C3328D" w14:textId="34FAB38E" w:rsidR="002051DD" w:rsidRPr="003E0EE8" w:rsidRDefault="002051DD" w:rsidP="002A37CF">
      <w:pPr>
        <w:pStyle w:val="ListParagraph"/>
        <w:numPr>
          <w:ilvl w:val="0"/>
          <w:numId w:val="35"/>
        </w:numPr>
        <w:rPr>
          <w:rFonts w:asciiTheme="minorHAnsi" w:hAnsiTheme="minorHAnsi" w:cstheme="minorHAnsi"/>
          <w:color w:val="333F48"/>
          <w:sz w:val="22"/>
        </w:rPr>
      </w:pPr>
      <w:r w:rsidRPr="003E0EE8">
        <w:rPr>
          <w:rFonts w:asciiTheme="minorHAnsi" w:hAnsiTheme="minorHAnsi" w:cstheme="minorHAnsi"/>
          <w:color w:val="333F48"/>
          <w:sz w:val="22"/>
        </w:rPr>
        <w:t>Purchaser seeks an Administrator partner that provides fully transparent</w:t>
      </w:r>
      <w:r w:rsidR="00156030">
        <w:rPr>
          <w:rFonts w:asciiTheme="minorHAnsi" w:hAnsiTheme="minorHAnsi" w:cstheme="minorHAnsi"/>
          <w:color w:val="333F48"/>
          <w:sz w:val="22"/>
        </w:rPr>
        <w:t>,</w:t>
      </w:r>
      <w:r w:rsidRPr="003E0EE8">
        <w:rPr>
          <w:rFonts w:asciiTheme="minorHAnsi" w:hAnsiTheme="minorHAnsi" w:cstheme="minorHAnsi"/>
          <w:color w:val="333F48"/>
          <w:sz w:val="22"/>
        </w:rPr>
        <w:t xml:space="preserve"> </w:t>
      </w:r>
      <w:proofErr w:type="gramStart"/>
      <w:r w:rsidR="00B222C8">
        <w:rPr>
          <w:rFonts w:asciiTheme="minorHAnsi" w:hAnsiTheme="minorHAnsi" w:cstheme="minorHAnsi"/>
          <w:color w:val="333F48"/>
          <w:sz w:val="22"/>
        </w:rPr>
        <w:t>comprehensive</w:t>
      </w:r>
      <w:proofErr w:type="gramEnd"/>
      <w:r w:rsidR="00B222C8">
        <w:rPr>
          <w:rFonts w:asciiTheme="minorHAnsi" w:hAnsiTheme="minorHAnsi" w:cstheme="minorHAnsi"/>
          <w:color w:val="333F48"/>
          <w:sz w:val="22"/>
        </w:rPr>
        <w:t xml:space="preserve"> </w:t>
      </w:r>
      <w:r w:rsidR="00156030">
        <w:rPr>
          <w:rFonts w:asciiTheme="minorHAnsi" w:hAnsiTheme="minorHAnsi" w:cstheme="minorHAnsi"/>
          <w:color w:val="333F48"/>
          <w:sz w:val="22"/>
        </w:rPr>
        <w:t xml:space="preserve">and </w:t>
      </w:r>
      <w:r w:rsidR="00B222C8">
        <w:rPr>
          <w:rFonts w:asciiTheme="minorHAnsi" w:hAnsiTheme="minorHAnsi" w:cstheme="minorHAnsi"/>
          <w:color w:val="333F48"/>
          <w:sz w:val="22"/>
        </w:rPr>
        <w:t xml:space="preserve">meaningful </w:t>
      </w:r>
      <w:r w:rsidRPr="003E0EE8">
        <w:rPr>
          <w:rFonts w:asciiTheme="minorHAnsi" w:hAnsiTheme="minorHAnsi" w:cstheme="minorHAnsi"/>
          <w:color w:val="333F48"/>
          <w:sz w:val="22"/>
        </w:rPr>
        <w:t>reporting</w:t>
      </w:r>
      <w:r w:rsidR="00B222C8">
        <w:rPr>
          <w:rFonts w:asciiTheme="minorHAnsi" w:hAnsiTheme="minorHAnsi" w:cstheme="minorHAnsi"/>
          <w:color w:val="333F48"/>
          <w:sz w:val="22"/>
        </w:rPr>
        <w:t>.  Purchaser is not looking for reports of only positive results</w:t>
      </w:r>
      <w:r w:rsidRPr="003E0EE8">
        <w:rPr>
          <w:rFonts w:asciiTheme="minorHAnsi" w:hAnsiTheme="minorHAnsi" w:cstheme="minorHAnsi"/>
          <w:color w:val="333F48"/>
          <w:sz w:val="22"/>
        </w:rPr>
        <w:t xml:space="preserve">.  </w:t>
      </w:r>
      <w:r w:rsidR="00535501" w:rsidRPr="003E0EE8">
        <w:rPr>
          <w:rFonts w:asciiTheme="minorHAnsi" w:hAnsiTheme="minorHAnsi" w:cstheme="minorHAnsi"/>
          <w:color w:val="333F48"/>
          <w:sz w:val="22"/>
        </w:rPr>
        <w:t xml:space="preserve">A few examples of comprehensive reporting templates are Catalyst for Payment Reform’s </w:t>
      </w:r>
      <w:hyperlink r:id="rId11" w:history="1">
        <w:r w:rsidR="00535501" w:rsidRPr="008748F3">
          <w:rPr>
            <w:rStyle w:val="Hyperlink"/>
            <w:rFonts w:asciiTheme="minorHAnsi" w:hAnsiTheme="minorHAnsi" w:cstheme="minorHAnsi"/>
            <w:sz w:val="22"/>
          </w:rPr>
          <w:t>Standard Plan ACO Report</w:t>
        </w:r>
        <w:r w:rsidR="008748F3">
          <w:rPr>
            <w:rStyle w:val="Hyperlink"/>
            <w:rFonts w:asciiTheme="minorHAnsi" w:hAnsiTheme="minorHAnsi" w:cstheme="minorHAnsi"/>
            <w:sz w:val="22"/>
          </w:rPr>
          <w:t xml:space="preserve"> for Customers</w:t>
        </w:r>
        <w:r w:rsidR="00535501" w:rsidRPr="008748F3">
          <w:rPr>
            <w:rStyle w:val="Hyperlink"/>
            <w:rFonts w:asciiTheme="minorHAnsi" w:hAnsiTheme="minorHAnsi" w:cstheme="minorHAnsi"/>
            <w:sz w:val="22"/>
          </w:rPr>
          <w:t xml:space="preserve"> (SPAR</w:t>
        </w:r>
        <w:r w:rsidR="008748F3">
          <w:rPr>
            <w:rStyle w:val="Hyperlink"/>
            <w:rFonts w:asciiTheme="minorHAnsi" w:hAnsiTheme="minorHAnsi" w:cstheme="minorHAnsi"/>
            <w:sz w:val="22"/>
          </w:rPr>
          <w:t>C</w:t>
        </w:r>
        <w:r w:rsidR="00535501" w:rsidRPr="008748F3">
          <w:rPr>
            <w:rStyle w:val="Hyperlink"/>
            <w:rFonts w:asciiTheme="minorHAnsi" w:hAnsiTheme="minorHAnsi" w:cstheme="minorHAnsi"/>
            <w:sz w:val="22"/>
          </w:rPr>
          <w:t>)</w:t>
        </w:r>
      </w:hyperlink>
      <w:r w:rsidR="00535501" w:rsidRPr="003E0EE8">
        <w:rPr>
          <w:rFonts w:asciiTheme="minorHAnsi" w:hAnsiTheme="minorHAnsi" w:cstheme="minorHAnsi"/>
          <w:color w:val="333F48"/>
          <w:sz w:val="22"/>
        </w:rPr>
        <w:t xml:space="preserve"> and </w:t>
      </w:r>
      <w:hyperlink r:id="rId12" w:history="1">
        <w:r w:rsidR="00535501" w:rsidRPr="008748F3">
          <w:rPr>
            <w:rStyle w:val="Hyperlink"/>
            <w:rFonts w:asciiTheme="minorHAnsi" w:hAnsiTheme="minorHAnsi" w:cstheme="minorHAnsi"/>
            <w:sz w:val="22"/>
          </w:rPr>
          <w:t>Reform Evaluation Frameworks</w:t>
        </w:r>
      </w:hyperlink>
      <w:r w:rsidR="00535501" w:rsidRPr="003E0EE8">
        <w:rPr>
          <w:rFonts w:asciiTheme="minorHAnsi" w:hAnsiTheme="minorHAnsi" w:cstheme="minorHAnsi"/>
          <w:color w:val="333F48"/>
          <w:sz w:val="22"/>
        </w:rPr>
        <w:t xml:space="preserve">.  </w:t>
      </w:r>
      <w:r w:rsidRPr="003E0EE8">
        <w:rPr>
          <w:rFonts w:asciiTheme="minorHAnsi" w:hAnsiTheme="minorHAnsi" w:cstheme="minorHAnsi"/>
          <w:color w:val="333F48"/>
          <w:sz w:val="22"/>
        </w:rPr>
        <w:t>Does Administrator commit to provide</w:t>
      </w:r>
      <w:r w:rsidR="00535501" w:rsidRPr="003E0EE8">
        <w:rPr>
          <w:rFonts w:asciiTheme="minorHAnsi" w:hAnsiTheme="minorHAnsi" w:cstheme="minorHAnsi"/>
          <w:color w:val="333F48"/>
          <w:sz w:val="22"/>
        </w:rPr>
        <w:t xml:space="preserve"> reporting that comprehensively evaluates the effectiveness of purchaser’s high-value strategies?  Does Administrator commit to reporting to purchaser using CPR’s SPAR and REFs?</w:t>
      </w:r>
    </w:p>
    <w:p w14:paraId="03156426" w14:textId="76EBC222" w:rsidR="00535501" w:rsidRPr="003E0EE8" w:rsidRDefault="00395A8C" w:rsidP="002A37CF">
      <w:pPr>
        <w:pStyle w:val="ListParagraph"/>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TransparencyB1"/>
            <w:enabled/>
            <w:calcOnExit w:val="0"/>
            <w:textInput>
              <w:maxLength w:val="250"/>
            </w:textInput>
          </w:ffData>
        </w:fldChar>
      </w:r>
      <w:bookmarkStart w:id="32" w:name="TransparencyB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32"/>
    </w:p>
    <w:p w14:paraId="4832E192" w14:textId="397E8851" w:rsidR="00247D67" w:rsidRPr="003E0EE8" w:rsidRDefault="007A540C" w:rsidP="002A37CF">
      <w:pPr>
        <w:pStyle w:val="ListParagraph"/>
        <w:numPr>
          <w:ilvl w:val="0"/>
          <w:numId w:val="35"/>
        </w:numPr>
        <w:rPr>
          <w:rFonts w:asciiTheme="minorHAnsi" w:hAnsiTheme="minorHAnsi" w:cstheme="minorHAnsi"/>
          <w:color w:val="333F48"/>
          <w:sz w:val="22"/>
        </w:rPr>
      </w:pPr>
      <w:r w:rsidRPr="003E0EE8">
        <w:rPr>
          <w:rFonts w:asciiTheme="minorHAnsi" w:hAnsiTheme="minorHAnsi" w:cstheme="minorHAnsi"/>
          <w:color w:val="333F48"/>
          <w:sz w:val="22"/>
        </w:rPr>
        <w:t>Has Administrator set</w:t>
      </w:r>
      <w:r w:rsidR="0069509A">
        <w:rPr>
          <w:rFonts w:asciiTheme="minorHAnsi" w:hAnsiTheme="minorHAnsi" w:cstheme="minorHAnsi"/>
          <w:color w:val="333F48"/>
          <w:sz w:val="22"/>
        </w:rPr>
        <w:t xml:space="preserve"> </w:t>
      </w:r>
      <w:r w:rsidRPr="003E0EE8">
        <w:rPr>
          <w:rFonts w:asciiTheme="minorHAnsi" w:hAnsiTheme="minorHAnsi" w:cstheme="minorHAnsi"/>
          <w:color w:val="333F48"/>
          <w:sz w:val="22"/>
        </w:rPr>
        <w:t xml:space="preserve">up the infrastructure to contribute </w:t>
      </w:r>
      <w:r w:rsidR="00156030">
        <w:rPr>
          <w:rFonts w:asciiTheme="minorHAnsi" w:hAnsiTheme="minorHAnsi" w:cstheme="minorHAnsi"/>
          <w:color w:val="333F48"/>
          <w:sz w:val="22"/>
        </w:rPr>
        <w:t xml:space="preserve">purchaser’s </w:t>
      </w:r>
      <w:r w:rsidRPr="003E0EE8">
        <w:rPr>
          <w:rFonts w:asciiTheme="minorHAnsi" w:hAnsiTheme="minorHAnsi" w:cstheme="minorHAnsi"/>
          <w:color w:val="333F48"/>
          <w:sz w:val="22"/>
        </w:rPr>
        <w:t>claims data to all-payer claims databases (APCDs)</w:t>
      </w:r>
      <w:r w:rsidR="00156030">
        <w:rPr>
          <w:rFonts w:asciiTheme="minorHAnsi" w:hAnsiTheme="minorHAnsi" w:cstheme="minorHAnsi"/>
          <w:color w:val="333F48"/>
          <w:sz w:val="22"/>
        </w:rPr>
        <w:t xml:space="preserve"> if </w:t>
      </w:r>
      <w:r w:rsidRPr="003E0EE8">
        <w:rPr>
          <w:rFonts w:asciiTheme="minorHAnsi" w:hAnsiTheme="minorHAnsi" w:cstheme="minorHAnsi"/>
          <w:color w:val="333F48"/>
          <w:sz w:val="22"/>
        </w:rPr>
        <w:t xml:space="preserve">purchaser </w:t>
      </w:r>
      <w:r w:rsidR="00156030">
        <w:rPr>
          <w:rFonts w:asciiTheme="minorHAnsi" w:hAnsiTheme="minorHAnsi" w:cstheme="minorHAnsi"/>
          <w:color w:val="333F48"/>
          <w:sz w:val="22"/>
        </w:rPr>
        <w:t xml:space="preserve">should </w:t>
      </w:r>
      <w:r w:rsidRPr="003E0EE8">
        <w:rPr>
          <w:rFonts w:asciiTheme="minorHAnsi" w:hAnsiTheme="minorHAnsi" w:cstheme="minorHAnsi"/>
          <w:color w:val="333F48"/>
          <w:sz w:val="22"/>
        </w:rPr>
        <w:t xml:space="preserve">choose to do so?  To which APCDs does Administrator currently contribute claims data?  Indicate if Administrator contributes only on a </w:t>
      </w:r>
      <w:r w:rsidR="00E105EF" w:rsidRPr="003E0EE8">
        <w:rPr>
          <w:rFonts w:asciiTheme="minorHAnsi" w:hAnsiTheme="minorHAnsi" w:cstheme="minorHAnsi"/>
          <w:color w:val="333F48"/>
          <w:sz w:val="22"/>
        </w:rPr>
        <w:t>fully insured</w:t>
      </w:r>
      <w:r w:rsidRPr="003E0EE8">
        <w:rPr>
          <w:rFonts w:asciiTheme="minorHAnsi" w:hAnsiTheme="minorHAnsi" w:cstheme="minorHAnsi"/>
          <w:color w:val="333F48"/>
          <w:sz w:val="22"/>
        </w:rPr>
        <w:t xml:space="preserve"> basis or on behalf of self-insured purchasers.</w:t>
      </w:r>
    </w:p>
    <w:p w14:paraId="43E52114" w14:textId="6FCA7A1F" w:rsidR="00247D67" w:rsidRPr="003E0EE8" w:rsidRDefault="00395A8C" w:rsidP="002A37CF">
      <w:pPr>
        <w:pStyle w:val="ListParagraph"/>
        <w:ind w:left="360" w:firstLine="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TransparencyB2"/>
            <w:enabled/>
            <w:calcOnExit w:val="0"/>
            <w:textInput>
              <w:maxLength w:val="250"/>
            </w:textInput>
          </w:ffData>
        </w:fldChar>
      </w:r>
      <w:bookmarkStart w:id="33" w:name="TransparencyB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33"/>
    </w:p>
    <w:p w14:paraId="188D9AC6" w14:textId="3029B3FF" w:rsidR="002051DD" w:rsidRPr="003E0EE8" w:rsidRDefault="00535501" w:rsidP="00535501">
      <w:pPr>
        <w:pStyle w:val="ListParagraph"/>
        <w:numPr>
          <w:ilvl w:val="0"/>
          <w:numId w:val="22"/>
        </w:numPr>
        <w:rPr>
          <w:rFonts w:asciiTheme="minorHAnsi" w:hAnsiTheme="minorHAnsi" w:cstheme="minorHAnsi"/>
          <w:b/>
          <w:bCs/>
          <w:color w:val="333F48"/>
          <w:sz w:val="22"/>
        </w:rPr>
      </w:pPr>
      <w:r w:rsidRPr="003E0EE8">
        <w:rPr>
          <w:rFonts w:asciiTheme="minorHAnsi" w:hAnsiTheme="minorHAnsi" w:cstheme="minorHAnsi"/>
          <w:b/>
          <w:bCs/>
          <w:color w:val="333F48"/>
          <w:sz w:val="22"/>
        </w:rPr>
        <w:t>Transparency to Providers</w:t>
      </w:r>
    </w:p>
    <w:p w14:paraId="35A8B055" w14:textId="25464E7F" w:rsidR="00535501" w:rsidRPr="003E0EE8" w:rsidRDefault="00535501" w:rsidP="002A37CF">
      <w:pPr>
        <w:pStyle w:val="ListParagraph"/>
        <w:numPr>
          <w:ilvl w:val="0"/>
          <w:numId w:val="36"/>
        </w:numPr>
        <w:rPr>
          <w:rFonts w:asciiTheme="minorHAnsi" w:hAnsiTheme="minorHAnsi" w:cstheme="minorHAnsi"/>
          <w:color w:val="333F48"/>
          <w:sz w:val="22"/>
        </w:rPr>
      </w:pPr>
      <w:r w:rsidRPr="003E0EE8">
        <w:rPr>
          <w:rFonts w:asciiTheme="minorHAnsi" w:hAnsiTheme="minorHAnsi" w:cstheme="minorHAnsi"/>
          <w:color w:val="333F48"/>
          <w:sz w:val="22"/>
        </w:rPr>
        <w:t>What provider-specific cost and quality data do</w:t>
      </w:r>
      <w:r w:rsidR="00C65039" w:rsidRPr="003E0EE8">
        <w:rPr>
          <w:rFonts w:asciiTheme="minorHAnsi" w:hAnsiTheme="minorHAnsi" w:cstheme="minorHAnsi"/>
          <w:color w:val="333F48"/>
          <w:sz w:val="22"/>
        </w:rPr>
        <w:t>es Administrator share with</w:t>
      </w:r>
      <w:r w:rsidRPr="003E0EE8">
        <w:rPr>
          <w:rFonts w:asciiTheme="minorHAnsi" w:hAnsiTheme="minorHAnsi" w:cstheme="minorHAnsi"/>
          <w:color w:val="333F48"/>
          <w:sz w:val="22"/>
        </w:rPr>
        <w:t xml:space="preserve"> providers to </w:t>
      </w:r>
      <w:r w:rsidR="00156030">
        <w:rPr>
          <w:rFonts w:asciiTheme="minorHAnsi" w:hAnsiTheme="minorHAnsi" w:cstheme="minorHAnsi"/>
          <w:color w:val="333F48"/>
          <w:sz w:val="22"/>
        </w:rPr>
        <w:t xml:space="preserve">help them improve their </w:t>
      </w:r>
      <w:r w:rsidR="00C65039" w:rsidRPr="003E0EE8">
        <w:rPr>
          <w:rFonts w:asciiTheme="minorHAnsi" w:hAnsiTheme="minorHAnsi" w:cstheme="minorHAnsi"/>
          <w:color w:val="333F48"/>
          <w:sz w:val="22"/>
        </w:rPr>
        <w:t>performance</w:t>
      </w:r>
      <w:r w:rsidRPr="003E0EE8">
        <w:rPr>
          <w:rFonts w:asciiTheme="minorHAnsi" w:hAnsiTheme="minorHAnsi" w:cstheme="minorHAnsi"/>
          <w:color w:val="333F48"/>
          <w:sz w:val="22"/>
        </w:rPr>
        <w:t>?</w:t>
      </w:r>
    </w:p>
    <w:p w14:paraId="6E91F779" w14:textId="0B2C5E86" w:rsidR="00C65039" w:rsidRPr="003E0EE8" w:rsidRDefault="00395A8C" w:rsidP="002A37CF">
      <w:pPr>
        <w:ind w:firstLine="72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TransparencyC1"/>
            <w:enabled/>
            <w:calcOnExit w:val="0"/>
            <w:textInput>
              <w:maxLength w:val="250"/>
            </w:textInput>
          </w:ffData>
        </w:fldChar>
      </w:r>
      <w:bookmarkStart w:id="34" w:name="TransparencyC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34"/>
    </w:p>
    <w:p w14:paraId="1ABD072A" w14:textId="03D448B9" w:rsidR="00C65039" w:rsidRPr="003E0EE8" w:rsidRDefault="00C65039" w:rsidP="002A37CF">
      <w:pPr>
        <w:pStyle w:val="ListParagraph"/>
        <w:numPr>
          <w:ilvl w:val="0"/>
          <w:numId w:val="36"/>
        </w:numPr>
        <w:rPr>
          <w:rFonts w:asciiTheme="minorHAnsi" w:hAnsiTheme="minorHAnsi" w:cstheme="minorHAnsi"/>
          <w:color w:val="333F48"/>
          <w:sz w:val="22"/>
        </w:rPr>
      </w:pPr>
      <w:r w:rsidRPr="003E0EE8">
        <w:rPr>
          <w:rFonts w:asciiTheme="minorHAnsi" w:hAnsiTheme="minorHAnsi" w:cstheme="minorHAnsi"/>
          <w:color w:val="333F48"/>
          <w:sz w:val="22"/>
        </w:rPr>
        <w:t xml:space="preserve">What comparative </w:t>
      </w:r>
      <w:r w:rsidR="00156030">
        <w:rPr>
          <w:rFonts w:asciiTheme="minorHAnsi" w:hAnsiTheme="minorHAnsi" w:cstheme="minorHAnsi"/>
          <w:color w:val="333F48"/>
          <w:sz w:val="22"/>
        </w:rPr>
        <w:t xml:space="preserve">provider </w:t>
      </w:r>
      <w:r w:rsidRPr="003E0EE8">
        <w:rPr>
          <w:rFonts w:asciiTheme="minorHAnsi" w:hAnsiTheme="minorHAnsi" w:cstheme="minorHAnsi"/>
          <w:color w:val="333F48"/>
          <w:sz w:val="22"/>
        </w:rPr>
        <w:t xml:space="preserve">data does Administrator share with providers to </w:t>
      </w:r>
      <w:r w:rsidR="00156030">
        <w:rPr>
          <w:rFonts w:asciiTheme="minorHAnsi" w:hAnsiTheme="minorHAnsi" w:cstheme="minorHAnsi"/>
          <w:color w:val="333F48"/>
          <w:sz w:val="22"/>
        </w:rPr>
        <w:t>help them improve their performance</w:t>
      </w:r>
      <w:r w:rsidRPr="003E0EE8">
        <w:rPr>
          <w:rFonts w:asciiTheme="minorHAnsi" w:hAnsiTheme="minorHAnsi" w:cstheme="minorHAnsi"/>
          <w:color w:val="333F48"/>
          <w:sz w:val="22"/>
        </w:rPr>
        <w:t>?</w:t>
      </w:r>
    </w:p>
    <w:p w14:paraId="3CC2DDA0" w14:textId="54F96636" w:rsidR="00C65039" w:rsidRPr="003E0EE8" w:rsidRDefault="00395A8C" w:rsidP="002A37CF">
      <w:pPr>
        <w:ind w:left="72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TransparencyC2"/>
            <w:enabled/>
            <w:calcOnExit w:val="0"/>
            <w:textInput>
              <w:maxLength w:val="250"/>
            </w:textInput>
          </w:ffData>
        </w:fldChar>
      </w:r>
      <w:bookmarkStart w:id="35" w:name="TransparencyC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35"/>
    </w:p>
    <w:p w14:paraId="4F6FBB17" w14:textId="01F68B19" w:rsidR="005158C8" w:rsidRPr="003E0EE8" w:rsidRDefault="005158C8" w:rsidP="002A37CF">
      <w:pPr>
        <w:pStyle w:val="ListParagraph"/>
        <w:numPr>
          <w:ilvl w:val="0"/>
          <w:numId w:val="36"/>
        </w:numPr>
        <w:rPr>
          <w:rFonts w:asciiTheme="minorHAnsi" w:hAnsiTheme="minorHAnsi" w:cstheme="minorHAnsi"/>
          <w:color w:val="333F48"/>
          <w:sz w:val="22"/>
        </w:rPr>
      </w:pPr>
      <w:proofErr w:type="gramStart"/>
      <w:r w:rsidRPr="003E0EE8">
        <w:rPr>
          <w:rFonts w:asciiTheme="minorHAnsi" w:eastAsia="Times New Roman" w:hAnsiTheme="minorHAnsi" w:cstheme="minorHAnsi"/>
          <w:color w:val="333F48"/>
          <w:sz w:val="22"/>
        </w:rPr>
        <w:t>In order to</w:t>
      </w:r>
      <w:proofErr w:type="gramEnd"/>
      <w:r w:rsidRPr="003E0EE8">
        <w:rPr>
          <w:rFonts w:asciiTheme="minorHAnsi" w:eastAsia="Times New Roman" w:hAnsiTheme="minorHAnsi" w:cstheme="minorHAnsi"/>
          <w:color w:val="333F48"/>
          <w:sz w:val="22"/>
        </w:rPr>
        <w:t xml:space="preserve"> make informed referrals, can all of Administrator’s network providers access accurate information for the price </w:t>
      </w:r>
      <w:r w:rsidR="00156030">
        <w:rPr>
          <w:rFonts w:asciiTheme="minorHAnsi" w:eastAsia="Times New Roman" w:hAnsiTheme="minorHAnsi" w:cstheme="minorHAnsi"/>
          <w:color w:val="333F48"/>
          <w:sz w:val="22"/>
        </w:rPr>
        <w:t xml:space="preserve">and quality </w:t>
      </w:r>
      <w:r w:rsidRPr="003E0EE8">
        <w:rPr>
          <w:rFonts w:asciiTheme="minorHAnsi" w:eastAsia="Times New Roman" w:hAnsiTheme="minorHAnsi" w:cstheme="minorHAnsi"/>
          <w:color w:val="333F48"/>
          <w:sz w:val="22"/>
        </w:rPr>
        <w:t xml:space="preserve">of services offered by other providers in the network?  </w:t>
      </w:r>
      <w:r w:rsidRPr="003E0EE8">
        <w:rPr>
          <w:rFonts w:asciiTheme="minorHAnsi" w:hAnsiTheme="minorHAnsi" w:cstheme="minorHAnsi"/>
          <w:color w:val="333F48"/>
          <w:sz w:val="22"/>
        </w:rPr>
        <w:t>If not, what circumstances prevent them from accessing this information?</w:t>
      </w:r>
      <w:r w:rsidR="00535501" w:rsidRPr="003E0EE8">
        <w:rPr>
          <w:rFonts w:asciiTheme="minorHAnsi" w:hAnsiTheme="minorHAnsi" w:cstheme="minorHAnsi"/>
          <w:color w:val="333F48"/>
          <w:sz w:val="22"/>
        </w:rPr>
        <w:t xml:space="preserve">  </w:t>
      </w:r>
      <w:r w:rsidRPr="003E0EE8">
        <w:rPr>
          <w:rFonts w:asciiTheme="minorHAnsi" w:hAnsiTheme="minorHAnsi" w:cstheme="minorHAnsi"/>
          <w:color w:val="333F48"/>
          <w:sz w:val="22"/>
        </w:rPr>
        <w:t xml:space="preserve">Approximately </w:t>
      </w:r>
      <w:r w:rsidR="00156030">
        <w:rPr>
          <w:rFonts w:asciiTheme="minorHAnsi" w:hAnsiTheme="minorHAnsi" w:cstheme="minorHAnsi"/>
          <w:color w:val="333F48"/>
          <w:sz w:val="22"/>
        </w:rPr>
        <w:t xml:space="preserve">what percent of </w:t>
      </w:r>
      <w:r w:rsidRPr="003E0EE8">
        <w:rPr>
          <w:rFonts w:asciiTheme="minorHAnsi" w:hAnsiTheme="minorHAnsi" w:cstheme="minorHAnsi"/>
          <w:color w:val="333F48"/>
          <w:sz w:val="22"/>
        </w:rPr>
        <w:t>providers are impacted?  How does Administrator intend fix these issues?</w:t>
      </w:r>
    </w:p>
    <w:p w14:paraId="0C693B6C" w14:textId="238824D4" w:rsidR="005158C8" w:rsidRPr="003E0EE8" w:rsidRDefault="00395A8C" w:rsidP="002A37CF">
      <w:pPr>
        <w:pStyle w:val="ListParagraph"/>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TransparencyC3"/>
            <w:enabled/>
            <w:calcOnExit w:val="0"/>
            <w:textInput>
              <w:maxLength w:val="250"/>
            </w:textInput>
          </w:ffData>
        </w:fldChar>
      </w:r>
      <w:bookmarkStart w:id="36" w:name="TransparencyC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36"/>
    </w:p>
    <w:p w14:paraId="4038BAD9" w14:textId="2A0A8A93" w:rsidR="007A540C" w:rsidRPr="003E0EE8" w:rsidRDefault="007A540C" w:rsidP="002A37CF">
      <w:pPr>
        <w:pStyle w:val="ListParagraph"/>
        <w:numPr>
          <w:ilvl w:val="0"/>
          <w:numId w:val="36"/>
        </w:numPr>
        <w:rPr>
          <w:rFonts w:asciiTheme="minorHAnsi" w:hAnsiTheme="minorHAnsi" w:cstheme="minorHAnsi"/>
          <w:color w:val="333F48"/>
          <w:sz w:val="22"/>
        </w:rPr>
      </w:pPr>
      <w:r w:rsidRPr="003E0EE8">
        <w:rPr>
          <w:rFonts w:asciiTheme="minorHAnsi" w:hAnsiTheme="minorHAnsi" w:cstheme="minorHAnsi"/>
          <w:color w:val="333F48"/>
          <w:sz w:val="22"/>
        </w:rPr>
        <w:t xml:space="preserve">In which circumstances </w:t>
      </w:r>
      <w:r w:rsidR="00365FEB" w:rsidRPr="003E0EE8">
        <w:rPr>
          <w:rFonts w:asciiTheme="minorHAnsi" w:hAnsiTheme="minorHAnsi" w:cstheme="minorHAnsi"/>
          <w:color w:val="333F48"/>
          <w:sz w:val="22"/>
        </w:rPr>
        <w:t>has</w:t>
      </w:r>
      <w:r w:rsidRPr="003E0EE8">
        <w:rPr>
          <w:rFonts w:asciiTheme="minorHAnsi" w:hAnsiTheme="minorHAnsi" w:cstheme="minorHAnsi"/>
          <w:color w:val="333F48"/>
          <w:sz w:val="22"/>
        </w:rPr>
        <w:t xml:space="preserve"> Administrator </w:t>
      </w:r>
      <w:r w:rsidR="00365FEB" w:rsidRPr="003E0EE8">
        <w:rPr>
          <w:rFonts w:asciiTheme="minorHAnsi" w:hAnsiTheme="minorHAnsi" w:cstheme="minorHAnsi"/>
          <w:color w:val="333F48"/>
          <w:sz w:val="22"/>
        </w:rPr>
        <w:t>established</w:t>
      </w:r>
      <w:r w:rsidRPr="003E0EE8">
        <w:rPr>
          <w:rFonts w:asciiTheme="minorHAnsi" w:hAnsiTheme="minorHAnsi" w:cstheme="minorHAnsi"/>
          <w:color w:val="333F48"/>
          <w:sz w:val="22"/>
        </w:rPr>
        <w:t xml:space="preserve"> bi-directional data sharing with provider(s)?  Explain the type of data Administrator shares and receives bi-directionally.</w:t>
      </w:r>
    </w:p>
    <w:p w14:paraId="66126DDB" w14:textId="5931CE5D" w:rsidR="00882B56" w:rsidRDefault="00395A8C" w:rsidP="00E105EF">
      <w:pPr>
        <w:ind w:left="72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TransparencyC4"/>
            <w:enabled/>
            <w:calcOnExit w:val="0"/>
            <w:textInput>
              <w:maxLength w:val="250"/>
            </w:textInput>
          </w:ffData>
        </w:fldChar>
      </w:r>
      <w:bookmarkStart w:id="37" w:name="TransparencyC4"/>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37"/>
    </w:p>
    <w:p w14:paraId="4A4EEF89" w14:textId="77777777" w:rsidR="00E105EF" w:rsidRDefault="00E105EF" w:rsidP="00E105EF">
      <w:pPr>
        <w:pStyle w:val="Heading3"/>
      </w:pPr>
    </w:p>
    <w:p w14:paraId="1C9F1EA9" w14:textId="59989C08" w:rsidR="00E60C32" w:rsidRPr="003E0EE8" w:rsidRDefault="00432D6C" w:rsidP="00E105EF">
      <w:pPr>
        <w:pStyle w:val="Heading3"/>
      </w:pPr>
      <w:bookmarkStart w:id="38" w:name="_Toc65831589"/>
      <w:r w:rsidRPr="003E0EE8">
        <w:t>Reform Payment and Care Delivery</w:t>
      </w:r>
      <w:bookmarkEnd w:id="38"/>
    </w:p>
    <w:p w14:paraId="4171AB44" w14:textId="77777777" w:rsidR="00184B19" w:rsidRPr="003E0EE8" w:rsidRDefault="00184B19" w:rsidP="00D02105">
      <w:pPr>
        <w:rPr>
          <w:rFonts w:asciiTheme="minorHAnsi" w:hAnsiTheme="minorHAnsi" w:cstheme="minorHAnsi"/>
          <w:sz w:val="22"/>
        </w:rPr>
      </w:pPr>
    </w:p>
    <w:p w14:paraId="67B124AA" w14:textId="2BDEAE88" w:rsidR="00FC42D5" w:rsidRPr="00E105EF" w:rsidRDefault="00BF72A7" w:rsidP="00E105EF">
      <w:pPr>
        <w:pStyle w:val="NoSpacing"/>
      </w:pPr>
      <w:r>
        <w:t xml:space="preserve">Reforming provider payment and the delivery of care </w:t>
      </w:r>
      <w:r w:rsidR="00FC42D5" w:rsidRPr="00087657">
        <w:t>ha</w:t>
      </w:r>
      <w:r>
        <w:t>ve</w:t>
      </w:r>
      <w:r w:rsidR="00FC42D5" w:rsidRPr="00087657">
        <w:t xml:space="preserve"> </w:t>
      </w:r>
      <w:r>
        <w:t xml:space="preserve">gained significant momentum </w:t>
      </w:r>
      <w:r w:rsidR="00FC42D5" w:rsidRPr="00087657">
        <w:t xml:space="preserve">over the past decade.  While plans have made tremendous progress in tying payment to high-quality care delivery through shared </w:t>
      </w:r>
      <w:r w:rsidR="00FC42D5" w:rsidRPr="00087657">
        <w:lastRenderedPageBreak/>
        <w:t xml:space="preserve">savings payment </w:t>
      </w:r>
      <w:r>
        <w:t>arrangements</w:t>
      </w:r>
      <w:r w:rsidR="00FC42D5" w:rsidRPr="00087657">
        <w:t>, opportunity remains to increase provider downside risk using payment methods like bundled payment, capitation, and shared risk.  To help purchaser understand how Administrator is evolving provider payment strategies</w:t>
      </w:r>
      <w:r w:rsidR="00FC42D5" w:rsidRPr="00E105EF">
        <w:t xml:space="preserve"> and </w:t>
      </w:r>
      <w:r>
        <w:t xml:space="preserve">the </w:t>
      </w:r>
      <w:r w:rsidR="00FC42D5" w:rsidRPr="00E105EF">
        <w:t>care delivery models</w:t>
      </w:r>
      <w:r>
        <w:t xml:space="preserve"> that alternative payment models support</w:t>
      </w:r>
      <w:r w:rsidR="00FC42D5" w:rsidRPr="00E105EF">
        <w:t>, please provide detailed responses to the following questions.</w:t>
      </w:r>
    </w:p>
    <w:p w14:paraId="56261BB2" w14:textId="77777777" w:rsidR="00FC42D5" w:rsidRPr="003E0EE8" w:rsidRDefault="00FC42D5" w:rsidP="00D02105">
      <w:pPr>
        <w:rPr>
          <w:rFonts w:asciiTheme="minorHAnsi" w:hAnsiTheme="minorHAnsi" w:cstheme="minorHAnsi"/>
          <w:color w:val="333F48"/>
          <w:sz w:val="22"/>
        </w:rPr>
      </w:pPr>
    </w:p>
    <w:p w14:paraId="499B51B9" w14:textId="0B911998" w:rsidR="00456A15" w:rsidRPr="003E0EE8" w:rsidRDefault="00B114EA" w:rsidP="00184B19">
      <w:pPr>
        <w:pStyle w:val="ListParagraph"/>
        <w:numPr>
          <w:ilvl w:val="0"/>
          <w:numId w:val="24"/>
        </w:numPr>
        <w:rPr>
          <w:rFonts w:asciiTheme="minorHAnsi" w:hAnsiTheme="minorHAnsi" w:cstheme="minorHAnsi"/>
          <w:color w:val="333F48"/>
          <w:sz w:val="22"/>
        </w:rPr>
      </w:pPr>
      <w:r w:rsidRPr="003E0EE8">
        <w:rPr>
          <w:rFonts w:asciiTheme="minorHAnsi" w:hAnsiTheme="minorHAnsi" w:cstheme="minorHAnsi"/>
          <w:color w:val="333F48"/>
          <w:sz w:val="22"/>
        </w:rPr>
        <w:t xml:space="preserve">CPR’s </w:t>
      </w:r>
      <w:hyperlink r:id="rId13" w:history="1">
        <w:r w:rsidRPr="003E0EE8">
          <w:rPr>
            <w:rStyle w:val="Hyperlink"/>
            <w:rFonts w:asciiTheme="minorHAnsi" w:hAnsiTheme="minorHAnsi" w:cstheme="minorHAnsi"/>
            <w:sz w:val="22"/>
          </w:rPr>
          <w:t>Scorecard on Payment Reform 2.0</w:t>
        </w:r>
      </w:hyperlink>
      <w:r w:rsidRPr="003E0EE8">
        <w:rPr>
          <w:rFonts w:asciiTheme="minorHAnsi" w:hAnsiTheme="minorHAnsi" w:cstheme="minorHAnsi"/>
          <w:color w:val="333F48"/>
          <w:sz w:val="22"/>
        </w:rPr>
        <w:t xml:space="preserve">, developed by a broad group of stakeholders including Administrators, allows Administrators to illustrate quantitatively </w:t>
      </w:r>
      <w:r w:rsidR="0069509A">
        <w:rPr>
          <w:rFonts w:asciiTheme="minorHAnsi" w:hAnsiTheme="minorHAnsi" w:cstheme="minorHAnsi"/>
          <w:color w:val="333F48"/>
          <w:sz w:val="22"/>
        </w:rPr>
        <w:t xml:space="preserve">their </w:t>
      </w:r>
      <w:r w:rsidRPr="003E0EE8">
        <w:rPr>
          <w:rFonts w:asciiTheme="minorHAnsi" w:hAnsiTheme="minorHAnsi" w:cstheme="minorHAnsi"/>
          <w:color w:val="333F48"/>
          <w:sz w:val="22"/>
        </w:rPr>
        <w:t xml:space="preserve">progress toward changing how we pay for care.  Please complete the Excel file, linked to below, to report Administrator’s latest progress.  </w:t>
      </w:r>
      <w:r w:rsidR="009A10F1" w:rsidRPr="003E0EE8">
        <w:rPr>
          <w:rFonts w:asciiTheme="minorHAnsi" w:hAnsiTheme="minorHAnsi" w:cstheme="minorHAnsi"/>
          <w:color w:val="333F48"/>
          <w:sz w:val="22"/>
        </w:rPr>
        <w:t>If the RFI came from an employer</w:t>
      </w:r>
      <w:r w:rsidR="00B227F2" w:rsidRPr="003E0EE8">
        <w:rPr>
          <w:rFonts w:asciiTheme="minorHAnsi" w:hAnsiTheme="minorHAnsi" w:cstheme="minorHAnsi"/>
          <w:color w:val="333F48"/>
          <w:sz w:val="22"/>
        </w:rPr>
        <w:t xml:space="preserve"> or other health care purchaser</w:t>
      </w:r>
      <w:r w:rsidR="009A10F1" w:rsidRPr="003E0EE8">
        <w:rPr>
          <w:rFonts w:asciiTheme="minorHAnsi" w:hAnsiTheme="minorHAnsi" w:cstheme="minorHAnsi"/>
          <w:color w:val="333F48"/>
          <w:sz w:val="22"/>
        </w:rPr>
        <w:t>, p</w:t>
      </w:r>
      <w:r w:rsidR="00184B19" w:rsidRPr="003E0EE8">
        <w:rPr>
          <w:rFonts w:asciiTheme="minorHAnsi" w:hAnsiTheme="minorHAnsi" w:cstheme="minorHAnsi"/>
          <w:color w:val="333F48"/>
          <w:sz w:val="22"/>
        </w:rPr>
        <w:t xml:space="preserve">lease complete the questions/metrics for </w:t>
      </w:r>
      <w:r w:rsidR="009A10F1" w:rsidRPr="003E0EE8">
        <w:rPr>
          <w:rFonts w:asciiTheme="minorHAnsi" w:hAnsiTheme="minorHAnsi" w:cstheme="minorHAnsi"/>
          <w:color w:val="333F48"/>
          <w:sz w:val="22"/>
        </w:rPr>
        <w:t xml:space="preserve">plan’s </w:t>
      </w:r>
      <w:r w:rsidR="00184B19" w:rsidRPr="003E0EE8">
        <w:rPr>
          <w:rFonts w:asciiTheme="minorHAnsi" w:hAnsiTheme="minorHAnsi" w:cstheme="minorHAnsi"/>
          <w:color w:val="333F48"/>
          <w:sz w:val="22"/>
        </w:rPr>
        <w:t xml:space="preserve">commercial </w:t>
      </w:r>
      <w:r w:rsidR="009A10F1" w:rsidRPr="003E0EE8">
        <w:rPr>
          <w:rFonts w:asciiTheme="minorHAnsi" w:hAnsiTheme="minorHAnsi" w:cstheme="minorHAnsi"/>
          <w:color w:val="333F48"/>
          <w:sz w:val="22"/>
        </w:rPr>
        <w:t>business.</w:t>
      </w:r>
      <w:r w:rsidR="000A1589" w:rsidRPr="003E0EE8">
        <w:rPr>
          <w:rFonts w:asciiTheme="minorHAnsi" w:hAnsiTheme="minorHAnsi" w:cstheme="minorHAnsi"/>
          <w:color w:val="333F48"/>
          <w:sz w:val="22"/>
        </w:rPr>
        <w:t xml:space="preserve">  </w:t>
      </w:r>
      <w:r w:rsidR="009A10F1" w:rsidRPr="003E0EE8">
        <w:rPr>
          <w:rFonts w:asciiTheme="minorHAnsi" w:hAnsiTheme="minorHAnsi" w:cstheme="minorHAnsi"/>
          <w:color w:val="333F48"/>
          <w:sz w:val="22"/>
        </w:rPr>
        <w:t xml:space="preserve">If the RFI came from a Medicaid agency, please complete the question/metrics for plan’s </w:t>
      </w:r>
      <w:r w:rsidR="00184B19" w:rsidRPr="003E0EE8">
        <w:rPr>
          <w:rFonts w:asciiTheme="minorHAnsi" w:hAnsiTheme="minorHAnsi" w:cstheme="minorHAnsi"/>
          <w:color w:val="333F48"/>
          <w:sz w:val="22"/>
        </w:rPr>
        <w:t>Medicaid business.</w:t>
      </w:r>
      <w:r w:rsidR="000A1589" w:rsidRPr="003E0EE8">
        <w:rPr>
          <w:rFonts w:asciiTheme="minorHAnsi" w:hAnsiTheme="minorHAnsi" w:cstheme="minorHAnsi"/>
          <w:color w:val="333F48"/>
          <w:sz w:val="22"/>
        </w:rPr>
        <w:t xml:space="preserve">  </w:t>
      </w:r>
      <w:r w:rsidR="009A10F1" w:rsidRPr="003E0EE8">
        <w:rPr>
          <w:rFonts w:asciiTheme="minorHAnsi" w:hAnsiTheme="minorHAnsi" w:cstheme="minorHAnsi"/>
          <w:color w:val="333F48"/>
          <w:sz w:val="22"/>
        </w:rPr>
        <w:t>For the denominator and all numerators, please report in-network dollars only.</w:t>
      </w:r>
      <w:r w:rsidR="000A1589" w:rsidRPr="003E0EE8">
        <w:rPr>
          <w:rFonts w:asciiTheme="minorHAnsi" w:hAnsiTheme="minorHAnsi" w:cstheme="minorHAnsi"/>
          <w:color w:val="333F48"/>
          <w:sz w:val="22"/>
        </w:rPr>
        <w:t xml:space="preserve">  </w:t>
      </w:r>
      <w:r w:rsidR="00184B19" w:rsidRPr="003E0EE8">
        <w:rPr>
          <w:rFonts w:asciiTheme="minorHAnsi" w:hAnsiTheme="minorHAnsi" w:cstheme="minorHAnsi"/>
          <w:color w:val="333F48"/>
          <w:sz w:val="22"/>
        </w:rPr>
        <w:t>For any clarification of terms, please</w:t>
      </w:r>
      <w:r w:rsidR="00CE61C0" w:rsidRPr="003E0EE8">
        <w:rPr>
          <w:rFonts w:asciiTheme="minorHAnsi" w:hAnsiTheme="minorHAnsi" w:cstheme="minorHAnsi"/>
          <w:color w:val="333F48"/>
          <w:sz w:val="22"/>
        </w:rPr>
        <w:t xml:space="preserve"> see </w:t>
      </w:r>
      <w:r w:rsidR="0069509A">
        <w:rPr>
          <w:rFonts w:asciiTheme="minorHAnsi" w:hAnsiTheme="minorHAnsi" w:cstheme="minorHAnsi"/>
          <w:sz w:val="22"/>
        </w:rPr>
        <w:t>“</w:t>
      </w:r>
      <w:hyperlink r:id="rId14" w:history="1">
        <w:r w:rsidR="00CE61C0" w:rsidRPr="003E0EE8">
          <w:rPr>
            <w:rStyle w:val="Hyperlink"/>
            <w:rFonts w:asciiTheme="minorHAnsi" w:hAnsiTheme="minorHAnsi" w:cstheme="minorHAnsi"/>
            <w:sz w:val="22"/>
          </w:rPr>
          <w:t>Definitions</w:t>
        </w:r>
      </w:hyperlink>
      <w:r w:rsidR="0069509A">
        <w:rPr>
          <w:rFonts w:asciiTheme="minorHAnsi" w:hAnsiTheme="minorHAnsi" w:cstheme="minorHAnsi"/>
          <w:sz w:val="22"/>
        </w:rPr>
        <w:t>.”</w:t>
      </w:r>
      <w:r w:rsidRPr="003E0EE8">
        <w:rPr>
          <w:rFonts w:asciiTheme="minorHAnsi" w:hAnsiTheme="minorHAnsi" w:cstheme="minorHAnsi"/>
          <w:sz w:val="22"/>
        </w:rPr>
        <w:t xml:space="preserve">  </w:t>
      </w:r>
      <w:r w:rsidR="00456A15" w:rsidRPr="003E0EE8">
        <w:rPr>
          <w:rFonts w:asciiTheme="minorHAnsi" w:hAnsiTheme="minorHAnsi" w:cstheme="minorHAnsi"/>
          <w:color w:val="333F48"/>
          <w:sz w:val="22"/>
        </w:rPr>
        <w:t xml:space="preserve">Remember to share the </w:t>
      </w:r>
      <w:r w:rsidR="00A07461" w:rsidRPr="003E0EE8">
        <w:rPr>
          <w:rFonts w:asciiTheme="minorHAnsi" w:hAnsiTheme="minorHAnsi" w:cstheme="minorHAnsi"/>
          <w:color w:val="333F48"/>
          <w:sz w:val="22"/>
        </w:rPr>
        <w:t xml:space="preserve">completed </w:t>
      </w:r>
      <w:r w:rsidR="00B227F2" w:rsidRPr="003E0EE8">
        <w:rPr>
          <w:rFonts w:asciiTheme="minorHAnsi" w:hAnsiTheme="minorHAnsi" w:cstheme="minorHAnsi"/>
          <w:color w:val="333F48"/>
          <w:sz w:val="22"/>
        </w:rPr>
        <w:t>E</w:t>
      </w:r>
      <w:r w:rsidR="00456A15" w:rsidRPr="003E0EE8">
        <w:rPr>
          <w:rFonts w:asciiTheme="minorHAnsi" w:hAnsiTheme="minorHAnsi" w:cstheme="minorHAnsi"/>
          <w:color w:val="333F48"/>
          <w:sz w:val="22"/>
        </w:rPr>
        <w:t>xcel file with Purchaser as a separate attachment.</w:t>
      </w:r>
    </w:p>
    <w:p w14:paraId="0CCAB46B" w14:textId="61951570" w:rsidR="00456A15" w:rsidRPr="003E0EE8" w:rsidRDefault="00456A15" w:rsidP="00B031E7">
      <w:pPr>
        <w:rPr>
          <w:rFonts w:asciiTheme="minorHAnsi" w:hAnsiTheme="minorHAnsi" w:cstheme="minorHAnsi"/>
          <w:sz w:val="22"/>
        </w:rPr>
      </w:pPr>
    </w:p>
    <w:p w14:paraId="49A8EC3E" w14:textId="2DC2660C" w:rsidR="00A11AAC" w:rsidRPr="003E0EE8" w:rsidRDefault="007A3D4A" w:rsidP="00184B19">
      <w:pPr>
        <w:rPr>
          <w:rFonts w:asciiTheme="minorHAnsi" w:hAnsiTheme="minorHAnsi" w:cstheme="minorHAnsi"/>
        </w:rPr>
      </w:pPr>
      <w:r w:rsidRPr="007A3D4A">
        <w:rPr>
          <w:rFonts w:asciiTheme="minorHAnsi" w:hAnsiTheme="minorHAnsi" w:cstheme="minorHAnsi"/>
          <w:noProof/>
        </w:rPr>
        <w:object w:dxaOrig="1534" w:dyaOrig="997" w14:anchorId="64603C4E">
          <v:shape id="_x0000_i1026" type="#_x0000_t75" alt="" style="width:76.5pt;height:50.25pt;mso-width-percent:0;mso-height-percent:0;mso-width-percent:0;mso-height-percent:0" o:ole="">
            <v:imagedata r:id="rId15" o:title=""/>
          </v:shape>
          <o:OLEObject Type="Embed" ProgID="Excel.Sheet.12" ShapeID="_x0000_i1026" DrawAspect="Icon" ObjectID="_1676715306" r:id="rId16"/>
        </w:object>
      </w:r>
    </w:p>
    <w:p w14:paraId="684FC58B" w14:textId="13F9A3D9" w:rsidR="00A11AAC" w:rsidRPr="003E0EE8" w:rsidRDefault="00A11AAC" w:rsidP="00184B19">
      <w:pPr>
        <w:rPr>
          <w:rFonts w:asciiTheme="minorHAnsi" w:hAnsiTheme="minorHAnsi" w:cstheme="minorHAnsi"/>
        </w:rPr>
      </w:pPr>
    </w:p>
    <w:p w14:paraId="49F2DB22" w14:textId="162FAA5A" w:rsidR="002A0885" w:rsidRPr="003E0EE8" w:rsidRDefault="002A0885" w:rsidP="002A0885">
      <w:pPr>
        <w:pStyle w:val="ListParagraph"/>
        <w:numPr>
          <w:ilvl w:val="0"/>
          <w:numId w:val="24"/>
        </w:numPr>
        <w:rPr>
          <w:rFonts w:asciiTheme="minorHAnsi" w:hAnsiTheme="minorHAnsi" w:cstheme="minorHAnsi"/>
          <w:color w:val="333F48"/>
          <w:sz w:val="22"/>
        </w:rPr>
      </w:pPr>
      <w:r w:rsidRPr="003E0EE8">
        <w:rPr>
          <w:rFonts w:asciiTheme="minorHAnsi" w:hAnsiTheme="minorHAnsi" w:cstheme="minorHAnsi"/>
          <w:color w:val="333F48"/>
          <w:sz w:val="22"/>
        </w:rPr>
        <w:t xml:space="preserve">Provide an overview of </w:t>
      </w:r>
      <w:r w:rsidR="008B6D9D" w:rsidRPr="003E0EE8">
        <w:rPr>
          <w:rFonts w:asciiTheme="minorHAnsi" w:hAnsiTheme="minorHAnsi" w:cstheme="minorHAnsi"/>
          <w:color w:val="333F48"/>
          <w:sz w:val="22"/>
        </w:rPr>
        <w:t>each of Administrator’s payment or delivery reform programs.</w:t>
      </w:r>
      <w:r w:rsidR="00DA2CF9" w:rsidRPr="003E0EE8">
        <w:rPr>
          <w:rFonts w:asciiTheme="minorHAnsi" w:hAnsiTheme="minorHAnsi" w:cstheme="minorHAnsi"/>
          <w:color w:val="333F48"/>
          <w:sz w:val="22"/>
        </w:rPr>
        <w:t xml:space="preserve">  Administrator can provide an attachment for additional program details.</w:t>
      </w:r>
    </w:p>
    <w:p w14:paraId="60D2B4A4" w14:textId="7A4B4B8A" w:rsidR="008B6D9D" w:rsidRPr="003E0EE8" w:rsidRDefault="00395A8C" w:rsidP="008B6D9D">
      <w:pPr>
        <w:pStyle w:val="ListParagraph"/>
        <w:ind w:left="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Reform2"/>
            <w:enabled/>
            <w:calcOnExit w:val="0"/>
            <w:textInput>
              <w:maxLength w:val="250"/>
            </w:textInput>
          </w:ffData>
        </w:fldChar>
      </w:r>
      <w:bookmarkStart w:id="39" w:name="Reform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39"/>
    </w:p>
    <w:p w14:paraId="18D5564C" w14:textId="588F8BDF" w:rsidR="009D4E24" w:rsidRPr="003E0EE8" w:rsidRDefault="009D4E24" w:rsidP="009D4E24">
      <w:pPr>
        <w:pStyle w:val="ListParagraph"/>
        <w:numPr>
          <w:ilvl w:val="0"/>
          <w:numId w:val="24"/>
        </w:numPr>
        <w:rPr>
          <w:rFonts w:asciiTheme="minorHAnsi" w:hAnsiTheme="minorHAnsi" w:cstheme="minorHAnsi"/>
          <w:color w:val="333F48"/>
          <w:sz w:val="22"/>
        </w:rPr>
      </w:pPr>
      <w:r w:rsidRPr="003E0EE8">
        <w:rPr>
          <w:rFonts w:asciiTheme="minorHAnsi" w:hAnsiTheme="minorHAnsi" w:cstheme="minorHAnsi"/>
          <w:color w:val="333F48"/>
          <w:sz w:val="22"/>
        </w:rPr>
        <w:t xml:space="preserve">Which programs in Question 2 can purchaser offer to its population?  </w:t>
      </w:r>
      <w:r w:rsidR="0035490C" w:rsidRPr="003E0EE8">
        <w:rPr>
          <w:rFonts w:asciiTheme="minorHAnsi" w:hAnsiTheme="minorHAnsi" w:cstheme="minorHAnsi"/>
          <w:color w:val="333F48"/>
          <w:sz w:val="22"/>
        </w:rPr>
        <w:t xml:space="preserve">Cite </w:t>
      </w:r>
      <w:r w:rsidRPr="003E0EE8">
        <w:rPr>
          <w:rFonts w:asciiTheme="minorHAnsi" w:hAnsiTheme="minorHAnsi" w:cstheme="minorHAnsi"/>
          <w:color w:val="333F48"/>
          <w:sz w:val="22"/>
        </w:rPr>
        <w:t xml:space="preserve">three programs </w:t>
      </w:r>
      <w:r w:rsidR="0035490C" w:rsidRPr="003E0EE8">
        <w:rPr>
          <w:rFonts w:asciiTheme="minorHAnsi" w:hAnsiTheme="minorHAnsi" w:cstheme="minorHAnsi"/>
          <w:color w:val="333F48"/>
          <w:sz w:val="22"/>
        </w:rPr>
        <w:t>that</w:t>
      </w:r>
      <w:r w:rsidRPr="003E0EE8">
        <w:rPr>
          <w:rFonts w:asciiTheme="minorHAnsi" w:hAnsiTheme="minorHAnsi" w:cstheme="minorHAnsi"/>
          <w:color w:val="333F48"/>
          <w:sz w:val="22"/>
        </w:rPr>
        <w:t xml:space="preserve"> Administrator think</w:t>
      </w:r>
      <w:r w:rsidR="0035490C" w:rsidRPr="003E0EE8">
        <w:rPr>
          <w:rFonts w:asciiTheme="minorHAnsi" w:hAnsiTheme="minorHAnsi" w:cstheme="minorHAnsi"/>
          <w:color w:val="333F48"/>
          <w:sz w:val="22"/>
        </w:rPr>
        <w:t>s</w:t>
      </w:r>
      <w:r w:rsidRPr="003E0EE8">
        <w:rPr>
          <w:rFonts w:asciiTheme="minorHAnsi" w:hAnsiTheme="minorHAnsi" w:cstheme="minorHAnsi"/>
          <w:color w:val="333F48"/>
          <w:sz w:val="22"/>
        </w:rPr>
        <w:t xml:space="preserve"> are the best fit based on its knowledge of purchaser</w:t>
      </w:r>
      <w:r w:rsidR="0035490C" w:rsidRPr="003E0EE8">
        <w:rPr>
          <w:rFonts w:asciiTheme="minorHAnsi" w:hAnsiTheme="minorHAnsi" w:cstheme="minorHAnsi"/>
          <w:color w:val="333F48"/>
          <w:sz w:val="22"/>
        </w:rPr>
        <w:t>.</w:t>
      </w:r>
      <w:r w:rsidRPr="003E0EE8">
        <w:rPr>
          <w:rFonts w:asciiTheme="minorHAnsi" w:hAnsiTheme="minorHAnsi" w:cstheme="minorHAnsi"/>
          <w:color w:val="333F48"/>
          <w:sz w:val="22"/>
        </w:rPr>
        <w:t xml:space="preserve">  Please explain.</w:t>
      </w:r>
    </w:p>
    <w:p w14:paraId="51B7F240" w14:textId="35E6A83F" w:rsidR="009D4E24" w:rsidRPr="003E0EE8" w:rsidRDefault="00395A8C" w:rsidP="009D4E24">
      <w:pPr>
        <w:pStyle w:val="ListParagraph"/>
        <w:ind w:left="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Reform3"/>
            <w:enabled/>
            <w:calcOnExit w:val="0"/>
            <w:textInput>
              <w:maxLength w:val="250"/>
            </w:textInput>
          </w:ffData>
        </w:fldChar>
      </w:r>
      <w:bookmarkStart w:id="40" w:name="Reform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40"/>
    </w:p>
    <w:p w14:paraId="7F9A31FB" w14:textId="61870E9D" w:rsidR="00326DB1" w:rsidRPr="003E0EE8" w:rsidRDefault="009D4E24" w:rsidP="008B6D9D">
      <w:pPr>
        <w:pStyle w:val="ListParagraph"/>
        <w:numPr>
          <w:ilvl w:val="0"/>
          <w:numId w:val="24"/>
        </w:numPr>
        <w:rPr>
          <w:rFonts w:asciiTheme="minorHAnsi" w:hAnsiTheme="minorHAnsi" w:cstheme="minorHAnsi"/>
          <w:color w:val="333F48"/>
          <w:sz w:val="22"/>
        </w:rPr>
      </w:pPr>
      <w:r w:rsidRPr="003E0EE8">
        <w:rPr>
          <w:rFonts w:asciiTheme="minorHAnsi" w:hAnsiTheme="minorHAnsi" w:cstheme="minorHAnsi"/>
          <w:color w:val="333F48"/>
          <w:sz w:val="22"/>
        </w:rPr>
        <w:t>C</w:t>
      </w:r>
      <w:r w:rsidR="00326DB1" w:rsidRPr="003E0EE8">
        <w:rPr>
          <w:rFonts w:asciiTheme="minorHAnsi" w:hAnsiTheme="minorHAnsi" w:cstheme="minorHAnsi"/>
          <w:color w:val="333F48"/>
          <w:sz w:val="22"/>
        </w:rPr>
        <w:t xml:space="preserve">omplete the table below on the three programs that Administrator </w:t>
      </w:r>
      <w:r w:rsidR="0035490C" w:rsidRPr="003E0EE8">
        <w:rPr>
          <w:rFonts w:asciiTheme="minorHAnsi" w:hAnsiTheme="minorHAnsi" w:cstheme="minorHAnsi"/>
          <w:color w:val="333F48"/>
          <w:sz w:val="22"/>
        </w:rPr>
        <w:t>thinks</w:t>
      </w:r>
      <w:r w:rsidR="00326DB1" w:rsidRPr="003E0EE8">
        <w:rPr>
          <w:rFonts w:asciiTheme="minorHAnsi" w:hAnsiTheme="minorHAnsi" w:cstheme="minorHAnsi"/>
          <w:color w:val="333F48"/>
          <w:sz w:val="22"/>
        </w:rPr>
        <w:t xml:space="preserve"> most aligns with purchaser’s strategy and direction.</w:t>
      </w:r>
    </w:p>
    <w:p w14:paraId="5B8D8711" w14:textId="2B443381" w:rsidR="00326DB1" w:rsidRPr="003E0EE8" w:rsidRDefault="00326DB1" w:rsidP="00326DB1">
      <w:pPr>
        <w:rPr>
          <w:rFonts w:asciiTheme="minorHAnsi" w:hAnsiTheme="minorHAnsi" w:cstheme="minorHAnsi"/>
          <w:color w:val="333F48"/>
          <w:sz w:val="22"/>
        </w:rPr>
      </w:pPr>
    </w:p>
    <w:tbl>
      <w:tblPr>
        <w:tblStyle w:val="TableGrid"/>
        <w:tblW w:w="0" w:type="auto"/>
        <w:tblLook w:val="04A0" w:firstRow="1" w:lastRow="0" w:firstColumn="1" w:lastColumn="0" w:noHBand="0" w:noVBand="1"/>
      </w:tblPr>
      <w:tblGrid>
        <w:gridCol w:w="2695"/>
        <w:gridCol w:w="2339"/>
        <w:gridCol w:w="2518"/>
        <w:gridCol w:w="2518"/>
      </w:tblGrid>
      <w:tr w:rsidR="00326DB1" w:rsidRPr="003E0EE8" w14:paraId="6D1545A5" w14:textId="77777777" w:rsidTr="009C6010">
        <w:tc>
          <w:tcPr>
            <w:tcW w:w="2695" w:type="dxa"/>
            <w:shd w:val="clear" w:color="auto" w:fill="A9C23F"/>
          </w:tcPr>
          <w:p w14:paraId="205D41C2" w14:textId="6EB0F900" w:rsidR="00326DB1" w:rsidRPr="009C6010" w:rsidRDefault="00D85DDA" w:rsidP="00326DB1">
            <w:pPr>
              <w:rPr>
                <w:rFonts w:asciiTheme="minorHAnsi" w:hAnsiTheme="minorHAnsi" w:cstheme="minorHAnsi"/>
                <w:b/>
                <w:bCs/>
                <w:color w:val="FFFFFF" w:themeColor="background1"/>
                <w:sz w:val="22"/>
              </w:rPr>
            </w:pPr>
            <w:r>
              <w:rPr>
                <w:rFonts w:asciiTheme="minorHAnsi" w:hAnsiTheme="minorHAnsi" w:cstheme="minorHAnsi"/>
                <w:b/>
                <w:bCs/>
                <w:color w:val="FFFFFF" w:themeColor="background1"/>
                <w:sz w:val="22"/>
              </w:rPr>
              <w:t>Question to Administrator</w:t>
            </w:r>
          </w:p>
        </w:tc>
        <w:tc>
          <w:tcPr>
            <w:tcW w:w="2339" w:type="dxa"/>
            <w:shd w:val="clear" w:color="auto" w:fill="A9C23F"/>
          </w:tcPr>
          <w:p w14:paraId="34B078D5" w14:textId="3EF5BD2D" w:rsidR="00326DB1" w:rsidRPr="009C6010" w:rsidRDefault="00326DB1" w:rsidP="00326DB1">
            <w:pPr>
              <w:jc w:val="center"/>
              <w:rPr>
                <w:rFonts w:asciiTheme="minorHAnsi" w:hAnsiTheme="minorHAnsi" w:cstheme="minorHAnsi"/>
                <w:b/>
                <w:bCs/>
                <w:color w:val="FFFFFF" w:themeColor="background1"/>
                <w:sz w:val="22"/>
              </w:rPr>
            </w:pPr>
            <w:r w:rsidRPr="009C6010">
              <w:rPr>
                <w:rFonts w:asciiTheme="minorHAnsi" w:hAnsiTheme="minorHAnsi" w:cstheme="minorHAnsi"/>
                <w:b/>
                <w:bCs/>
                <w:color w:val="FFFFFF" w:themeColor="background1"/>
                <w:sz w:val="22"/>
              </w:rPr>
              <w:t>[Program 1 Name]</w:t>
            </w:r>
          </w:p>
        </w:tc>
        <w:tc>
          <w:tcPr>
            <w:tcW w:w="2518" w:type="dxa"/>
            <w:shd w:val="clear" w:color="auto" w:fill="A9C23F"/>
          </w:tcPr>
          <w:p w14:paraId="7118568C" w14:textId="27608FA0" w:rsidR="00326DB1" w:rsidRPr="009C6010" w:rsidRDefault="00326DB1" w:rsidP="00326DB1">
            <w:pPr>
              <w:jc w:val="center"/>
              <w:rPr>
                <w:rFonts w:asciiTheme="minorHAnsi" w:hAnsiTheme="minorHAnsi" w:cstheme="minorHAnsi"/>
                <w:b/>
                <w:bCs/>
                <w:color w:val="FFFFFF" w:themeColor="background1"/>
                <w:sz w:val="22"/>
              </w:rPr>
            </w:pPr>
            <w:r w:rsidRPr="009C6010">
              <w:rPr>
                <w:rFonts w:asciiTheme="minorHAnsi" w:hAnsiTheme="minorHAnsi" w:cstheme="minorHAnsi"/>
                <w:b/>
                <w:bCs/>
                <w:color w:val="FFFFFF" w:themeColor="background1"/>
                <w:sz w:val="22"/>
              </w:rPr>
              <w:t>[Program 2 Name]</w:t>
            </w:r>
          </w:p>
        </w:tc>
        <w:tc>
          <w:tcPr>
            <w:tcW w:w="2518" w:type="dxa"/>
            <w:shd w:val="clear" w:color="auto" w:fill="A9C23F"/>
          </w:tcPr>
          <w:p w14:paraId="4DBD2A86" w14:textId="50681005" w:rsidR="00326DB1" w:rsidRPr="009C6010" w:rsidRDefault="00326DB1" w:rsidP="00326DB1">
            <w:pPr>
              <w:jc w:val="center"/>
              <w:rPr>
                <w:rFonts w:asciiTheme="minorHAnsi" w:hAnsiTheme="minorHAnsi" w:cstheme="minorHAnsi"/>
                <w:b/>
                <w:bCs/>
                <w:color w:val="FFFFFF" w:themeColor="background1"/>
                <w:sz w:val="22"/>
              </w:rPr>
            </w:pPr>
            <w:r w:rsidRPr="009C6010">
              <w:rPr>
                <w:rFonts w:asciiTheme="minorHAnsi" w:hAnsiTheme="minorHAnsi" w:cstheme="minorHAnsi"/>
                <w:b/>
                <w:bCs/>
                <w:color w:val="FFFFFF" w:themeColor="background1"/>
                <w:sz w:val="22"/>
              </w:rPr>
              <w:t>[Program 3 Name]</w:t>
            </w:r>
          </w:p>
        </w:tc>
      </w:tr>
      <w:tr w:rsidR="009D4E24" w:rsidRPr="003E0EE8" w14:paraId="475BB017" w14:textId="77777777" w:rsidTr="00B31812">
        <w:tc>
          <w:tcPr>
            <w:tcW w:w="2695" w:type="dxa"/>
          </w:tcPr>
          <w:p w14:paraId="2ECCBACB" w14:textId="30C41714" w:rsidR="009D4E24" w:rsidRPr="00395A8C" w:rsidRDefault="009D4E24" w:rsidP="00395A8C">
            <w:pPr>
              <w:rPr>
                <w:rFonts w:asciiTheme="minorHAnsi" w:hAnsiTheme="minorHAnsi" w:cstheme="minorHAnsi"/>
                <w:color w:val="333F48"/>
                <w:sz w:val="22"/>
              </w:rPr>
            </w:pPr>
            <w:r w:rsidRPr="00395A8C">
              <w:rPr>
                <w:rFonts w:asciiTheme="minorHAnsi" w:hAnsiTheme="minorHAnsi" w:cstheme="minorHAnsi"/>
                <w:color w:val="333F48"/>
                <w:sz w:val="22"/>
              </w:rPr>
              <w:t xml:space="preserve">What </w:t>
            </w:r>
            <w:proofErr w:type="gramStart"/>
            <w:r w:rsidRPr="00395A8C">
              <w:rPr>
                <w:rFonts w:asciiTheme="minorHAnsi" w:hAnsiTheme="minorHAnsi" w:cstheme="minorHAnsi"/>
                <w:color w:val="333F48"/>
                <w:sz w:val="22"/>
              </w:rPr>
              <w:t>are</w:t>
            </w:r>
            <w:proofErr w:type="gramEnd"/>
            <w:r w:rsidRPr="00395A8C">
              <w:rPr>
                <w:rFonts w:asciiTheme="minorHAnsi" w:hAnsiTheme="minorHAnsi" w:cstheme="minorHAnsi"/>
                <w:color w:val="333F48"/>
                <w:sz w:val="22"/>
              </w:rPr>
              <w:t xml:space="preserve"> the program</w:t>
            </w:r>
            <w:r w:rsidR="00516726" w:rsidRPr="00395A8C">
              <w:rPr>
                <w:rFonts w:asciiTheme="minorHAnsi" w:hAnsiTheme="minorHAnsi" w:cstheme="minorHAnsi"/>
                <w:color w:val="333F48"/>
                <w:sz w:val="22"/>
              </w:rPr>
              <w:t>’</w:t>
            </w:r>
            <w:r w:rsidRPr="00395A8C">
              <w:rPr>
                <w:rFonts w:asciiTheme="minorHAnsi" w:hAnsiTheme="minorHAnsi" w:cstheme="minorHAnsi"/>
                <w:color w:val="333F48"/>
                <w:sz w:val="22"/>
              </w:rPr>
              <w:t>s goal(s)?</w:t>
            </w:r>
          </w:p>
        </w:tc>
        <w:tc>
          <w:tcPr>
            <w:tcW w:w="2339" w:type="dxa"/>
          </w:tcPr>
          <w:p w14:paraId="7F26D123" w14:textId="1E31C514" w:rsidR="009D4E24" w:rsidRPr="003E0EE8" w:rsidRDefault="00395A8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a1"/>
                  <w:enabled/>
                  <w:calcOnExit w:val="0"/>
                  <w:textInput>
                    <w:maxLength w:val="250"/>
                  </w:textInput>
                </w:ffData>
              </w:fldChar>
            </w:r>
            <w:bookmarkStart w:id="41" w:name="Reform4a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41"/>
          </w:p>
        </w:tc>
        <w:tc>
          <w:tcPr>
            <w:tcW w:w="2518" w:type="dxa"/>
          </w:tcPr>
          <w:p w14:paraId="0F32324A" w14:textId="21FAD8E9" w:rsidR="009D4E24" w:rsidRPr="003E0EE8" w:rsidRDefault="00395A8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a2"/>
                  <w:enabled/>
                  <w:calcOnExit w:val="0"/>
                  <w:textInput>
                    <w:maxLength w:val="250"/>
                  </w:textInput>
                </w:ffData>
              </w:fldChar>
            </w:r>
            <w:bookmarkStart w:id="42" w:name="Reform4a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42"/>
          </w:p>
        </w:tc>
        <w:tc>
          <w:tcPr>
            <w:tcW w:w="2518" w:type="dxa"/>
          </w:tcPr>
          <w:p w14:paraId="13BFFD0E" w14:textId="1AFCF88C" w:rsidR="009D4E24" w:rsidRPr="003E0EE8" w:rsidRDefault="00395A8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a3"/>
                  <w:enabled/>
                  <w:calcOnExit w:val="0"/>
                  <w:textInput>
                    <w:maxLength w:val="250"/>
                  </w:textInput>
                </w:ffData>
              </w:fldChar>
            </w:r>
            <w:bookmarkStart w:id="43" w:name="Reform4a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43"/>
          </w:p>
        </w:tc>
      </w:tr>
      <w:tr w:rsidR="009D4E24" w:rsidRPr="003E0EE8" w14:paraId="69A73FBF" w14:textId="77777777" w:rsidTr="00B31812">
        <w:tc>
          <w:tcPr>
            <w:tcW w:w="2695" w:type="dxa"/>
          </w:tcPr>
          <w:p w14:paraId="641DCB84" w14:textId="1E559D5D" w:rsidR="009D4E24" w:rsidRPr="009C6010" w:rsidRDefault="009D4E24" w:rsidP="009D4E24">
            <w:pPr>
              <w:rPr>
                <w:rFonts w:asciiTheme="minorHAnsi" w:hAnsiTheme="minorHAnsi" w:cstheme="minorHAnsi"/>
                <w:color w:val="333F48"/>
                <w:sz w:val="22"/>
              </w:rPr>
            </w:pPr>
            <w:r w:rsidRPr="009C6010">
              <w:rPr>
                <w:rFonts w:asciiTheme="minorHAnsi" w:hAnsiTheme="minorHAnsi" w:cstheme="minorHAnsi"/>
                <w:color w:val="333F48"/>
                <w:sz w:val="22"/>
              </w:rPr>
              <w:t>What is the program launch date?</w:t>
            </w:r>
          </w:p>
        </w:tc>
        <w:tc>
          <w:tcPr>
            <w:tcW w:w="2339" w:type="dxa"/>
          </w:tcPr>
          <w:p w14:paraId="66157B77" w14:textId="1EF9B27B" w:rsidR="009D4E24" w:rsidRPr="003E0EE8" w:rsidRDefault="00395A8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b1"/>
                  <w:enabled/>
                  <w:calcOnExit w:val="0"/>
                  <w:textInput>
                    <w:maxLength w:val="250"/>
                  </w:textInput>
                </w:ffData>
              </w:fldChar>
            </w:r>
            <w:bookmarkStart w:id="44" w:name="Reform4b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44"/>
          </w:p>
        </w:tc>
        <w:tc>
          <w:tcPr>
            <w:tcW w:w="2518" w:type="dxa"/>
          </w:tcPr>
          <w:p w14:paraId="612E6F60" w14:textId="1B2B0D48" w:rsidR="009D4E24" w:rsidRPr="003E0EE8" w:rsidRDefault="00395A8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b2"/>
                  <w:enabled/>
                  <w:calcOnExit w:val="0"/>
                  <w:textInput>
                    <w:maxLength w:val="250"/>
                  </w:textInput>
                </w:ffData>
              </w:fldChar>
            </w:r>
            <w:bookmarkStart w:id="45" w:name="Reform4b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45"/>
          </w:p>
        </w:tc>
        <w:tc>
          <w:tcPr>
            <w:tcW w:w="2518" w:type="dxa"/>
          </w:tcPr>
          <w:p w14:paraId="4D73AC56" w14:textId="641616B1" w:rsidR="009D4E24" w:rsidRPr="003E0EE8" w:rsidRDefault="00395A8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b3"/>
                  <w:enabled/>
                  <w:calcOnExit w:val="0"/>
                  <w:textInput>
                    <w:maxLength w:val="250"/>
                  </w:textInput>
                </w:ffData>
              </w:fldChar>
            </w:r>
            <w:bookmarkStart w:id="46" w:name="Reform4b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46"/>
          </w:p>
        </w:tc>
      </w:tr>
      <w:tr w:rsidR="009D4E24" w:rsidRPr="003E0EE8" w14:paraId="47EA7C1E" w14:textId="77777777" w:rsidTr="00B31812">
        <w:tc>
          <w:tcPr>
            <w:tcW w:w="2695" w:type="dxa"/>
          </w:tcPr>
          <w:p w14:paraId="504580CA" w14:textId="63D3EB63" w:rsidR="009D4E24" w:rsidRPr="009C6010" w:rsidRDefault="009D4E24" w:rsidP="009D4E24">
            <w:pPr>
              <w:rPr>
                <w:rFonts w:asciiTheme="minorHAnsi" w:hAnsiTheme="minorHAnsi" w:cstheme="minorHAnsi"/>
                <w:color w:val="333F48"/>
                <w:sz w:val="22"/>
              </w:rPr>
            </w:pPr>
            <w:r w:rsidRPr="009C6010">
              <w:rPr>
                <w:rFonts w:asciiTheme="minorHAnsi" w:hAnsiTheme="minorHAnsi" w:cstheme="minorHAnsi"/>
                <w:color w:val="333F48"/>
                <w:sz w:val="22"/>
              </w:rPr>
              <w:t>What is the program status, e.g., pilot, expanding, implemented?</w:t>
            </w:r>
          </w:p>
        </w:tc>
        <w:tc>
          <w:tcPr>
            <w:tcW w:w="2339" w:type="dxa"/>
          </w:tcPr>
          <w:p w14:paraId="156AAFA2" w14:textId="3826AE24" w:rsidR="009D4E24" w:rsidRPr="003E0EE8" w:rsidRDefault="00395A8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c1"/>
                  <w:enabled/>
                  <w:calcOnExit w:val="0"/>
                  <w:textInput>
                    <w:maxLength w:val="250"/>
                  </w:textInput>
                </w:ffData>
              </w:fldChar>
            </w:r>
            <w:bookmarkStart w:id="47" w:name="Reform4c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47"/>
          </w:p>
        </w:tc>
        <w:tc>
          <w:tcPr>
            <w:tcW w:w="2518" w:type="dxa"/>
          </w:tcPr>
          <w:p w14:paraId="38E0A30F" w14:textId="613662D9" w:rsidR="009D4E24" w:rsidRPr="003E0EE8" w:rsidRDefault="00395A8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c2"/>
                  <w:enabled/>
                  <w:calcOnExit w:val="0"/>
                  <w:textInput>
                    <w:maxLength w:val="250"/>
                  </w:textInput>
                </w:ffData>
              </w:fldChar>
            </w:r>
            <w:bookmarkStart w:id="48" w:name="Reform4c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48"/>
          </w:p>
        </w:tc>
        <w:tc>
          <w:tcPr>
            <w:tcW w:w="2518" w:type="dxa"/>
          </w:tcPr>
          <w:p w14:paraId="1CDC3BAF" w14:textId="330BA746" w:rsidR="009D4E24" w:rsidRPr="003E0EE8" w:rsidRDefault="00395A8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c3"/>
                  <w:enabled/>
                  <w:calcOnExit w:val="0"/>
                  <w:textInput>
                    <w:maxLength w:val="250"/>
                  </w:textInput>
                </w:ffData>
              </w:fldChar>
            </w:r>
            <w:bookmarkStart w:id="49" w:name="Reform4c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49"/>
          </w:p>
        </w:tc>
      </w:tr>
      <w:tr w:rsidR="009D4E24" w:rsidRPr="003E0EE8" w14:paraId="75BA94FE" w14:textId="77777777" w:rsidTr="00B31812">
        <w:tc>
          <w:tcPr>
            <w:tcW w:w="2695" w:type="dxa"/>
          </w:tcPr>
          <w:p w14:paraId="09A8790C" w14:textId="24649C1F" w:rsidR="009D4E24" w:rsidRPr="009C6010" w:rsidRDefault="009D4E24" w:rsidP="009D4E24">
            <w:pPr>
              <w:rPr>
                <w:rFonts w:asciiTheme="minorHAnsi" w:hAnsiTheme="minorHAnsi" w:cstheme="minorHAnsi"/>
                <w:color w:val="333F48"/>
                <w:sz w:val="22"/>
              </w:rPr>
            </w:pPr>
            <w:r w:rsidRPr="009C6010">
              <w:rPr>
                <w:rFonts w:asciiTheme="minorHAnsi" w:hAnsiTheme="minorHAnsi" w:cstheme="minorHAnsi"/>
                <w:color w:val="333F48"/>
                <w:sz w:val="22"/>
              </w:rPr>
              <w:t>What is program’s primary payment model?</w:t>
            </w:r>
          </w:p>
        </w:tc>
        <w:tc>
          <w:tcPr>
            <w:tcW w:w="2339" w:type="dxa"/>
          </w:tcPr>
          <w:p w14:paraId="1F387549" w14:textId="15B6F8AA" w:rsidR="009D4E24" w:rsidRPr="003E0EE8" w:rsidRDefault="00395A8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d1"/>
                  <w:enabled/>
                  <w:calcOnExit w:val="0"/>
                  <w:textInput>
                    <w:maxLength w:val="250"/>
                  </w:textInput>
                </w:ffData>
              </w:fldChar>
            </w:r>
            <w:bookmarkStart w:id="50" w:name="Reform4d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50"/>
          </w:p>
        </w:tc>
        <w:tc>
          <w:tcPr>
            <w:tcW w:w="2518" w:type="dxa"/>
          </w:tcPr>
          <w:p w14:paraId="53F846A3" w14:textId="6013CEEB" w:rsidR="009D4E24" w:rsidRPr="003E0EE8" w:rsidRDefault="00395A8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d2"/>
                  <w:enabled/>
                  <w:calcOnExit w:val="0"/>
                  <w:textInput>
                    <w:maxLength w:val="250"/>
                  </w:textInput>
                </w:ffData>
              </w:fldChar>
            </w:r>
            <w:bookmarkStart w:id="51" w:name="Reform4d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51"/>
          </w:p>
        </w:tc>
        <w:tc>
          <w:tcPr>
            <w:tcW w:w="2518" w:type="dxa"/>
          </w:tcPr>
          <w:p w14:paraId="76BAC23D" w14:textId="6A5F999F" w:rsidR="009D4E24" w:rsidRPr="003E0EE8" w:rsidRDefault="00395A8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d3"/>
                  <w:enabled/>
                  <w:calcOnExit w:val="0"/>
                  <w:textInput>
                    <w:maxLength w:val="250"/>
                  </w:textInput>
                </w:ffData>
              </w:fldChar>
            </w:r>
            <w:bookmarkStart w:id="52" w:name="Reform4d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52"/>
          </w:p>
        </w:tc>
      </w:tr>
      <w:tr w:rsidR="009D4E24" w:rsidRPr="003E0EE8" w14:paraId="5E4230BD" w14:textId="77777777" w:rsidTr="00B31812">
        <w:tc>
          <w:tcPr>
            <w:tcW w:w="2695" w:type="dxa"/>
          </w:tcPr>
          <w:p w14:paraId="11F2D7C7" w14:textId="15F5D7EF" w:rsidR="009D4E24" w:rsidRPr="009C6010" w:rsidRDefault="009D4E24" w:rsidP="009D4E24">
            <w:pPr>
              <w:rPr>
                <w:rFonts w:asciiTheme="minorHAnsi" w:hAnsiTheme="minorHAnsi" w:cstheme="minorHAnsi"/>
                <w:color w:val="333F48"/>
                <w:sz w:val="22"/>
              </w:rPr>
            </w:pPr>
            <w:r w:rsidRPr="009C6010">
              <w:rPr>
                <w:rFonts w:asciiTheme="minorHAnsi" w:hAnsiTheme="minorHAnsi" w:cstheme="minorHAnsi"/>
                <w:color w:val="333F48"/>
                <w:sz w:val="22"/>
              </w:rPr>
              <w:t>Does program include downside risk</w:t>
            </w:r>
            <w:r w:rsidR="00326708">
              <w:rPr>
                <w:rFonts w:asciiTheme="minorHAnsi" w:hAnsiTheme="minorHAnsi" w:cstheme="minorHAnsi"/>
                <w:color w:val="333F48"/>
                <w:sz w:val="22"/>
              </w:rPr>
              <w:t xml:space="preserve"> for providers</w:t>
            </w:r>
            <w:r w:rsidRPr="009C6010">
              <w:rPr>
                <w:rFonts w:asciiTheme="minorHAnsi" w:hAnsiTheme="minorHAnsi" w:cstheme="minorHAnsi"/>
                <w:color w:val="333F48"/>
                <w:sz w:val="22"/>
              </w:rPr>
              <w:t>?  Yes/No</w:t>
            </w:r>
          </w:p>
        </w:tc>
        <w:tc>
          <w:tcPr>
            <w:tcW w:w="2339" w:type="dxa"/>
          </w:tcPr>
          <w:p w14:paraId="2C4C9861" w14:textId="21C01144" w:rsidR="009D4E24" w:rsidRPr="003E0EE8" w:rsidRDefault="00395A8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e1"/>
                  <w:enabled/>
                  <w:calcOnExit w:val="0"/>
                  <w:textInput>
                    <w:maxLength w:val="250"/>
                  </w:textInput>
                </w:ffData>
              </w:fldChar>
            </w:r>
            <w:bookmarkStart w:id="53" w:name="Reform4e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53"/>
          </w:p>
        </w:tc>
        <w:tc>
          <w:tcPr>
            <w:tcW w:w="2518" w:type="dxa"/>
          </w:tcPr>
          <w:p w14:paraId="117E85BA" w14:textId="51C1FB65" w:rsidR="009D4E24" w:rsidRPr="003E0EE8" w:rsidRDefault="00395A8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e2"/>
                  <w:enabled/>
                  <w:calcOnExit w:val="0"/>
                  <w:textInput>
                    <w:maxLength w:val="250"/>
                  </w:textInput>
                </w:ffData>
              </w:fldChar>
            </w:r>
            <w:bookmarkStart w:id="54" w:name="Reform4e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54"/>
          </w:p>
        </w:tc>
        <w:tc>
          <w:tcPr>
            <w:tcW w:w="2518" w:type="dxa"/>
          </w:tcPr>
          <w:p w14:paraId="3DDCE4CC" w14:textId="322D6F9D" w:rsidR="009D4E24" w:rsidRPr="003E0EE8" w:rsidRDefault="00395A8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e3"/>
                  <w:enabled/>
                  <w:calcOnExit w:val="0"/>
                  <w:textInput>
                    <w:maxLength w:val="250"/>
                  </w:textInput>
                </w:ffData>
              </w:fldChar>
            </w:r>
            <w:bookmarkStart w:id="55" w:name="Reform4e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55"/>
          </w:p>
        </w:tc>
      </w:tr>
      <w:tr w:rsidR="009D4E24" w:rsidRPr="003E0EE8" w14:paraId="08BA8EF7" w14:textId="77777777" w:rsidTr="00B31812">
        <w:tc>
          <w:tcPr>
            <w:tcW w:w="2695" w:type="dxa"/>
          </w:tcPr>
          <w:p w14:paraId="2C549934" w14:textId="7B87076E" w:rsidR="009D4E24" w:rsidRPr="009C6010" w:rsidRDefault="009D4E24" w:rsidP="009D4E24">
            <w:pPr>
              <w:rPr>
                <w:rFonts w:asciiTheme="minorHAnsi" w:hAnsiTheme="minorHAnsi" w:cstheme="minorHAnsi"/>
                <w:color w:val="333F48"/>
                <w:sz w:val="22"/>
              </w:rPr>
            </w:pPr>
            <w:r w:rsidRPr="009C6010">
              <w:rPr>
                <w:rFonts w:asciiTheme="minorHAnsi" w:hAnsiTheme="minorHAnsi" w:cstheme="minorHAnsi"/>
                <w:color w:val="333F48"/>
                <w:sz w:val="22"/>
              </w:rPr>
              <w:t>For which lines of business is program available, e.g., commercial self-insured, Medicaid, Medicare, etc.</w:t>
            </w:r>
          </w:p>
        </w:tc>
        <w:tc>
          <w:tcPr>
            <w:tcW w:w="2339" w:type="dxa"/>
          </w:tcPr>
          <w:p w14:paraId="448631DD" w14:textId="748B3146" w:rsidR="009D4E24" w:rsidRPr="003E0EE8" w:rsidRDefault="00395A8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f1"/>
                  <w:enabled/>
                  <w:calcOnExit w:val="0"/>
                  <w:textInput>
                    <w:maxLength w:val="250"/>
                  </w:textInput>
                </w:ffData>
              </w:fldChar>
            </w:r>
            <w:bookmarkStart w:id="56" w:name="Reform4f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56"/>
          </w:p>
        </w:tc>
        <w:tc>
          <w:tcPr>
            <w:tcW w:w="2518" w:type="dxa"/>
          </w:tcPr>
          <w:p w14:paraId="6B33BA2F" w14:textId="32455FC6" w:rsidR="009D4E24" w:rsidRPr="003E0EE8" w:rsidRDefault="00395A8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f2"/>
                  <w:enabled/>
                  <w:calcOnExit w:val="0"/>
                  <w:textInput>
                    <w:maxLength w:val="250"/>
                  </w:textInput>
                </w:ffData>
              </w:fldChar>
            </w:r>
            <w:bookmarkStart w:id="57" w:name="Reform4f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57"/>
          </w:p>
        </w:tc>
        <w:tc>
          <w:tcPr>
            <w:tcW w:w="2518" w:type="dxa"/>
          </w:tcPr>
          <w:p w14:paraId="3A7A812E" w14:textId="795083B9" w:rsidR="009D4E24" w:rsidRPr="003E0EE8" w:rsidRDefault="00395A8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f3"/>
                  <w:enabled/>
                  <w:calcOnExit w:val="0"/>
                  <w:textInput>
                    <w:maxLength w:val="250"/>
                  </w:textInput>
                </w:ffData>
              </w:fldChar>
            </w:r>
            <w:bookmarkStart w:id="58" w:name="Reform4f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58"/>
          </w:p>
        </w:tc>
      </w:tr>
      <w:tr w:rsidR="009D4E24" w:rsidRPr="003E0EE8" w14:paraId="6E5A0425" w14:textId="77777777" w:rsidTr="00B31812">
        <w:tc>
          <w:tcPr>
            <w:tcW w:w="2695" w:type="dxa"/>
          </w:tcPr>
          <w:p w14:paraId="780B579E" w14:textId="6AB56ED1" w:rsidR="009D4E24" w:rsidRPr="009C6010" w:rsidRDefault="009D4E24" w:rsidP="009D4E24">
            <w:pPr>
              <w:rPr>
                <w:rFonts w:asciiTheme="minorHAnsi" w:hAnsiTheme="minorHAnsi" w:cstheme="minorHAnsi"/>
                <w:color w:val="333F48"/>
                <w:sz w:val="22"/>
              </w:rPr>
            </w:pPr>
            <w:r w:rsidRPr="009C6010">
              <w:rPr>
                <w:rFonts w:asciiTheme="minorHAnsi" w:hAnsiTheme="minorHAnsi" w:cstheme="minorHAnsi"/>
                <w:color w:val="333F48"/>
                <w:sz w:val="22"/>
              </w:rPr>
              <w:t>Into which products is program integrated, e.g., PPO, HDHP, ACO, etc.?</w:t>
            </w:r>
          </w:p>
        </w:tc>
        <w:tc>
          <w:tcPr>
            <w:tcW w:w="2339" w:type="dxa"/>
          </w:tcPr>
          <w:p w14:paraId="662D49F3" w14:textId="2C235FA2" w:rsidR="009D4E24" w:rsidRPr="003E0EE8" w:rsidRDefault="00395A8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g1"/>
                  <w:enabled/>
                  <w:calcOnExit w:val="0"/>
                  <w:textInput>
                    <w:maxLength w:val="250"/>
                  </w:textInput>
                </w:ffData>
              </w:fldChar>
            </w:r>
            <w:bookmarkStart w:id="59" w:name="Reform4g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59"/>
          </w:p>
        </w:tc>
        <w:tc>
          <w:tcPr>
            <w:tcW w:w="2518" w:type="dxa"/>
          </w:tcPr>
          <w:p w14:paraId="727ACB5D" w14:textId="0DF856D7" w:rsidR="009D4E24" w:rsidRPr="003E0EE8" w:rsidRDefault="00395A8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g2"/>
                  <w:enabled/>
                  <w:calcOnExit w:val="0"/>
                  <w:textInput>
                    <w:maxLength w:val="250"/>
                  </w:textInput>
                </w:ffData>
              </w:fldChar>
            </w:r>
            <w:bookmarkStart w:id="60" w:name="Reform4g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60"/>
          </w:p>
        </w:tc>
        <w:tc>
          <w:tcPr>
            <w:tcW w:w="2518" w:type="dxa"/>
          </w:tcPr>
          <w:p w14:paraId="6BD891B0" w14:textId="5FA8DC4B" w:rsidR="009D4E24" w:rsidRPr="003E0EE8" w:rsidRDefault="00395A8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g3"/>
                  <w:enabled/>
                  <w:calcOnExit w:val="0"/>
                  <w:textInput>
                    <w:maxLength w:val="250"/>
                  </w:textInput>
                </w:ffData>
              </w:fldChar>
            </w:r>
            <w:bookmarkStart w:id="61" w:name="Reform4g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61"/>
          </w:p>
        </w:tc>
      </w:tr>
      <w:tr w:rsidR="009D4E24" w:rsidRPr="003E0EE8" w14:paraId="54D65A21" w14:textId="77777777" w:rsidTr="00B31812">
        <w:tc>
          <w:tcPr>
            <w:tcW w:w="2695" w:type="dxa"/>
          </w:tcPr>
          <w:p w14:paraId="0E5DFF59" w14:textId="054F58F2" w:rsidR="009D4E24" w:rsidRPr="009C6010" w:rsidRDefault="009D4E24" w:rsidP="009D4E24">
            <w:pPr>
              <w:rPr>
                <w:rFonts w:asciiTheme="minorHAnsi" w:hAnsiTheme="minorHAnsi" w:cstheme="minorHAnsi"/>
                <w:color w:val="333F48"/>
                <w:sz w:val="22"/>
              </w:rPr>
            </w:pPr>
            <w:r w:rsidRPr="009C6010">
              <w:rPr>
                <w:rFonts w:asciiTheme="minorHAnsi" w:hAnsiTheme="minorHAnsi" w:cstheme="minorHAnsi"/>
                <w:color w:val="333F48"/>
                <w:sz w:val="22"/>
              </w:rPr>
              <w:lastRenderedPageBreak/>
              <w:t>In which key purchaser geographies is program available?</w:t>
            </w:r>
          </w:p>
        </w:tc>
        <w:tc>
          <w:tcPr>
            <w:tcW w:w="2339" w:type="dxa"/>
          </w:tcPr>
          <w:p w14:paraId="4719AF35" w14:textId="33E1957E" w:rsidR="009D4E24" w:rsidRPr="003E0EE8" w:rsidRDefault="00395A8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h1"/>
                  <w:enabled/>
                  <w:calcOnExit w:val="0"/>
                  <w:textInput>
                    <w:maxLength w:val="250"/>
                  </w:textInput>
                </w:ffData>
              </w:fldChar>
            </w:r>
            <w:bookmarkStart w:id="62" w:name="Reform4h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62"/>
          </w:p>
        </w:tc>
        <w:tc>
          <w:tcPr>
            <w:tcW w:w="2518" w:type="dxa"/>
          </w:tcPr>
          <w:p w14:paraId="3F634EBC" w14:textId="66B32E08" w:rsidR="009D4E24" w:rsidRPr="003E0EE8" w:rsidRDefault="00395A8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h2"/>
                  <w:enabled/>
                  <w:calcOnExit w:val="0"/>
                  <w:textInput>
                    <w:maxLength w:val="250"/>
                  </w:textInput>
                </w:ffData>
              </w:fldChar>
            </w:r>
            <w:bookmarkStart w:id="63" w:name="Reform4h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63"/>
          </w:p>
        </w:tc>
        <w:tc>
          <w:tcPr>
            <w:tcW w:w="2518" w:type="dxa"/>
          </w:tcPr>
          <w:p w14:paraId="5FD04AE7" w14:textId="35110A9A" w:rsidR="009D4E24" w:rsidRPr="003E0EE8" w:rsidRDefault="00395A8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h3"/>
                  <w:enabled/>
                  <w:calcOnExit w:val="0"/>
                  <w:textInput>
                    <w:maxLength w:val="250"/>
                  </w:textInput>
                </w:ffData>
              </w:fldChar>
            </w:r>
            <w:bookmarkStart w:id="64" w:name="Reform4h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64"/>
          </w:p>
        </w:tc>
      </w:tr>
      <w:tr w:rsidR="009D4E24" w:rsidRPr="003E0EE8" w14:paraId="58554055" w14:textId="77777777" w:rsidTr="00B31812">
        <w:tc>
          <w:tcPr>
            <w:tcW w:w="2695" w:type="dxa"/>
          </w:tcPr>
          <w:p w14:paraId="1F665877" w14:textId="2CD49F5B" w:rsidR="009D4E24" w:rsidRPr="009C6010" w:rsidRDefault="009D4E24" w:rsidP="009D4E24">
            <w:pPr>
              <w:rPr>
                <w:rFonts w:asciiTheme="minorHAnsi" w:hAnsiTheme="minorHAnsi" w:cstheme="minorHAnsi"/>
                <w:color w:val="333F48"/>
                <w:sz w:val="22"/>
              </w:rPr>
            </w:pPr>
            <w:r w:rsidRPr="009C6010">
              <w:rPr>
                <w:rFonts w:asciiTheme="minorHAnsi" w:hAnsiTheme="minorHAnsi" w:cstheme="minorHAnsi"/>
                <w:color w:val="333F48"/>
                <w:sz w:val="22"/>
              </w:rPr>
              <w:t>Which provider type manages the program, e.g., PCP, specialist, hospital, etc.?</w:t>
            </w:r>
          </w:p>
        </w:tc>
        <w:tc>
          <w:tcPr>
            <w:tcW w:w="2339" w:type="dxa"/>
          </w:tcPr>
          <w:p w14:paraId="345C9BC2" w14:textId="64AC1DF7" w:rsidR="009D4E24" w:rsidRPr="003E0EE8" w:rsidRDefault="00395A8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i1"/>
                  <w:enabled/>
                  <w:calcOnExit w:val="0"/>
                  <w:textInput>
                    <w:maxLength w:val="250"/>
                  </w:textInput>
                </w:ffData>
              </w:fldChar>
            </w:r>
            <w:bookmarkStart w:id="65" w:name="Reform4i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65"/>
          </w:p>
        </w:tc>
        <w:tc>
          <w:tcPr>
            <w:tcW w:w="2518" w:type="dxa"/>
          </w:tcPr>
          <w:p w14:paraId="5FD022BD" w14:textId="195D5566" w:rsidR="009D4E24" w:rsidRPr="003E0EE8" w:rsidRDefault="00395A8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i2"/>
                  <w:enabled/>
                  <w:calcOnExit w:val="0"/>
                  <w:textInput>
                    <w:maxLength w:val="250"/>
                  </w:textInput>
                </w:ffData>
              </w:fldChar>
            </w:r>
            <w:bookmarkStart w:id="66" w:name="Reform4i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66"/>
          </w:p>
        </w:tc>
        <w:tc>
          <w:tcPr>
            <w:tcW w:w="2518" w:type="dxa"/>
          </w:tcPr>
          <w:p w14:paraId="4ED18E84" w14:textId="1BCE067E" w:rsidR="009D4E24" w:rsidRPr="003E0EE8" w:rsidRDefault="00395A8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i3"/>
                  <w:enabled/>
                  <w:calcOnExit w:val="0"/>
                  <w:textInput>
                    <w:maxLength w:val="250"/>
                  </w:textInput>
                </w:ffData>
              </w:fldChar>
            </w:r>
            <w:bookmarkStart w:id="67" w:name="Reform4i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67"/>
          </w:p>
        </w:tc>
      </w:tr>
      <w:tr w:rsidR="009D4E24" w:rsidRPr="003E0EE8" w14:paraId="6DBD7B45" w14:textId="77777777" w:rsidTr="00B31812">
        <w:tc>
          <w:tcPr>
            <w:tcW w:w="2695" w:type="dxa"/>
          </w:tcPr>
          <w:p w14:paraId="5991E9AC" w14:textId="42007EFE" w:rsidR="009D4E24" w:rsidRPr="009C6010" w:rsidRDefault="009D4E24" w:rsidP="009D4E24">
            <w:pPr>
              <w:rPr>
                <w:rFonts w:asciiTheme="minorHAnsi" w:hAnsiTheme="minorHAnsi" w:cstheme="minorHAnsi"/>
                <w:color w:val="333F48"/>
                <w:sz w:val="22"/>
              </w:rPr>
            </w:pPr>
            <w:r w:rsidRPr="009C6010">
              <w:rPr>
                <w:rFonts w:asciiTheme="minorHAnsi" w:hAnsiTheme="minorHAnsi" w:cstheme="minorHAnsi"/>
                <w:color w:val="333F48"/>
                <w:sz w:val="22"/>
              </w:rPr>
              <w:t>Which threshold(s) must provider achieve to qualify for program, e.g., cost, quality, both, infrastructure, etc.?</w:t>
            </w:r>
          </w:p>
        </w:tc>
        <w:tc>
          <w:tcPr>
            <w:tcW w:w="2339" w:type="dxa"/>
          </w:tcPr>
          <w:p w14:paraId="4DBE61CC" w14:textId="4B66F0F0" w:rsidR="009D4E24" w:rsidRPr="003E0EE8" w:rsidRDefault="00E44D3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j1"/>
                  <w:enabled/>
                  <w:calcOnExit w:val="0"/>
                  <w:textInput>
                    <w:maxLength w:val="250"/>
                  </w:textInput>
                </w:ffData>
              </w:fldChar>
            </w:r>
            <w:bookmarkStart w:id="68" w:name="Reform4j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68"/>
          </w:p>
        </w:tc>
        <w:tc>
          <w:tcPr>
            <w:tcW w:w="2518" w:type="dxa"/>
          </w:tcPr>
          <w:p w14:paraId="1BBAA1AF" w14:textId="0A95F17F" w:rsidR="009D4E24" w:rsidRPr="003E0EE8" w:rsidRDefault="00E44D3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j2"/>
                  <w:enabled/>
                  <w:calcOnExit w:val="0"/>
                  <w:textInput>
                    <w:maxLength w:val="250"/>
                  </w:textInput>
                </w:ffData>
              </w:fldChar>
            </w:r>
            <w:bookmarkStart w:id="69" w:name="Reform4j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69"/>
          </w:p>
        </w:tc>
        <w:tc>
          <w:tcPr>
            <w:tcW w:w="2518" w:type="dxa"/>
          </w:tcPr>
          <w:p w14:paraId="61D9707E" w14:textId="08437E63" w:rsidR="009D4E24" w:rsidRPr="003E0EE8" w:rsidRDefault="00E44D3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j3"/>
                  <w:enabled/>
                  <w:calcOnExit w:val="0"/>
                  <w:textInput>
                    <w:maxLength w:val="250"/>
                  </w:textInput>
                </w:ffData>
              </w:fldChar>
            </w:r>
            <w:bookmarkStart w:id="70" w:name="Reform4j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70"/>
          </w:p>
        </w:tc>
      </w:tr>
      <w:tr w:rsidR="009D4E24" w:rsidRPr="003E0EE8" w14:paraId="1781B49F" w14:textId="77777777" w:rsidTr="00B31812">
        <w:tc>
          <w:tcPr>
            <w:tcW w:w="2695" w:type="dxa"/>
          </w:tcPr>
          <w:p w14:paraId="313ED101" w14:textId="1369716C" w:rsidR="009D4E24" w:rsidRPr="009C6010" w:rsidRDefault="009D4E24" w:rsidP="009D4E24">
            <w:pPr>
              <w:rPr>
                <w:rFonts w:asciiTheme="minorHAnsi" w:hAnsiTheme="minorHAnsi" w:cstheme="minorHAnsi"/>
                <w:color w:val="333F48"/>
                <w:sz w:val="22"/>
              </w:rPr>
            </w:pPr>
            <w:r w:rsidRPr="009C6010">
              <w:rPr>
                <w:rFonts w:asciiTheme="minorHAnsi" w:hAnsiTheme="minorHAnsi" w:cstheme="minorHAnsi"/>
                <w:color w:val="333F48"/>
                <w:sz w:val="22"/>
              </w:rPr>
              <w:t xml:space="preserve">Are plan participants attributed to program or must they </w:t>
            </w:r>
            <w:r w:rsidR="007E5A69">
              <w:rPr>
                <w:rFonts w:asciiTheme="minorHAnsi" w:hAnsiTheme="minorHAnsi" w:cstheme="minorHAnsi"/>
                <w:color w:val="333F48"/>
                <w:sz w:val="22"/>
              </w:rPr>
              <w:t>opt in</w:t>
            </w:r>
            <w:r w:rsidRPr="009C6010">
              <w:rPr>
                <w:rFonts w:asciiTheme="minorHAnsi" w:hAnsiTheme="minorHAnsi" w:cstheme="minorHAnsi"/>
                <w:color w:val="333F48"/>
                <w:sz w:val="22"/>
              </w:rPr>
              <w:t>?</w:t>
            </w:r>
          </w:p>
        </w:tc>
        <w:tc>
          <w:tcPr>
            <w:tcW w:w="2339" w:type="dxa"/>
          </w:tcPr>
          <w:p w14:paraId="51E4D23A" w14:textId="329F8F0F" w:rsidR="009D4E24" w:rsidRPr="003E0EE8" w:rsidRDefault="00E44D3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k1"/>
                  <w:enabled/>
                  <w:calcOnExit w:val="0"/>
                  <w:textInput>
                    <w:maxLength w:val="250"/>
                  </w:textInput>
                </w:ffData>
              </w:fldChar>
            </w:r>
            <w:bookmarkStart w:id="71" w:name="Reform4k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71"/>
          </w:p>
        </w:tc>
        <w:tc>
          <w:tcPr>
            <w:tcW w:w="2518" w:type="dxa"/>
          </w:tcPr>
          <w:p w14:paraId="5261E41E" w14:textId="38A2F6C8" w:rsidR="009D4E24" w:rsidRPr="003E0EE8" w:rsidRDefault="00E44D3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k2"/>
                  <w:enabled/>
                  <w:calcOnExit w:val="0"/>
                  <w:textInput>
                    <w:maxLength w:val="250"/>
                  </w:textInput>
                </w:ffData>
              </w:fldChar>
            </w:r>
            <w:bookmarkStart w:id="72" w:name="Reform4k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72"/>
          </w:p>
        </w:tc>
        <w:tc>
          <w:tcPr>
            <w:tcW w:w="2518" w:type="dxa"/>
          </w:tcPr>
          <w:p w14:paraId="10794611" w14:textId="11C615FD" w:rsidR="009D4E24" w:rsidRPr="003E0EE8" w:rsidRDefault="00E44D3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k3"/>
                  <w:enabled/>
                  <w:calcOnExit w:val="0"/>
                  <w:textInput>
                    <w:maxLength w:val="250"/>
                  </w:textInput>
                </w:ffData>
              </w:fldChar>
            </w:r>
            <w:bookmarkStart w:id="73" w:name="Reform4k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73"/>
          </w:p>
        </w:tc>
      </w:tr>
      <w:tr w:rsidR="009D4E24" w:rsidRPr="003E0EE8" w14:paraId="1798AAE9" w14:textId="77777777" w:rsidTr="00B31812">
        <w:tc>
          <w:tcPr>
            <w:tcW w:w="2695" w:type="dxa"/>
          </w:tcPr>
          <w:p w14:paraId="65FB054F" w14:textId="75734642" w:rsidR="009D4E24" w:rsidRPr="009C6010" w:rsidRDefault="009D4E24" w:rsidP="009D4E24">
            <w:pPr>
              <w:rPr>
                <w:rFonts w:asciiTheme="minorHAnsi" w:hAnsiTheme="minorHAnsi" w:cstheme="minorHAnsi"/>
                <w:color w:val="333F48"/>
                <w:sz w:val="22"/>
              </w:rPr>
            </w:pPr>
            <w:r w:rsidRPr="009C6010">
              <w:rPr>
                <w:rFonts w:asciiTheme="minorHAnsi" w:hAnsiTheme="minorHAnsi" w:cstheme="minorHAnsi"/>
                <w:color w:val="333F48"/>
                <w:sz w:val="22"/>
              </w:rPr>
              <w:t>Are there criteria the purchaser must meet to participate, e.g., plan design, purchaser size, enrollment, etc.?</w:t>
            </w:r>
          </w:p>
        </w:tc>
        <w:tc>
          <w:tcPr>
            <w:tcW w:w="2339" w:type="dxa"/>
          </w:tcPr>
          <w:p w14:paraId="6A07A7D3" w14:textId="72ADCC18" w:rsidR="009D4E24" w:rsidRPr="003E0EE8" w:rsidRDefault="00E44D3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l1"/>
                  <w:enabled/>
                  <w:calcOnExit w:val="0"/>
                  <w:textInput>
                    <w:maxLength w:val="250"/>
                  </w:textInput>
                </w:ffData>
              </w:fldChar>
            </w:r>
            <w:bookmarkStart w:id="74" w:name="Reform4l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74"/>
          </w:p>
        </w:tc>
        <w:tc>
          <w:tcPr>
            <w:tcW w:w="2518" w:type="dxa"/>
          </w:tcPr>
          <w:p w14:paraId="42BE3AB8" w14:textId="7E7FB46B" w:rsidR="009D4E24" w:rsidRPr="003E0EE8" w:rsidRDefault="00E44D3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l2"/>
                  <w:enabled/>
                  <w:calcOnExit w:val="0"/>
                  <w:textInput>
                    <w:maxLength w:val="250"/>
                  </w:textInput>
                </w:ffData>
              </w:fldChar>
            </w:r>
            <w:bookmarkStart w:id="75" w:name="Reform4l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75"/>
          </w:p>
        </w:tc>
        <w:tc>
          <w:tcPr>
            <w:tcW w:w="2518" w:type="dxa"/>
          </w:tcPr>
          <w:p w14:paraId="16DF825B" w14:textId="1E56561F" w:rsidR="009D4E24" w:rsidRPr="003E0EE8" w:rsidRDefault="00E44D3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l3"/>
                  <w:enabled/>
                  <w:calcOnExit w:val="0"/>
                  <w:textInput>
                    <w:maxLength w:val="250"/>
                  </w:textInput>
                </w:ffData>
              </w:fldChar>
            </w:r>
            <w:bookmarkStart w:id="76" w:name="Reform4l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76"/>
          </w:p>
        </w:tc>
      </w:tr>
      <w:tr w:rsidR="009D4E24" w:rsidRPr="003E0EE8" w14:paraId="354A66EA" w14:textId="77777777" w:rsidTr="00B31812">
        <w:tc>
          <w:tcPr>
            <w:tcW w:w="2695" w:type="dxa"/>
          </w:tcPr>
          <w:p w14:paraId="52785EE7" w14:textId="357FB0C0" w:rsidR="009D4E24" w:rsidRPr="009C6010" w:rsidRDefault="009D4E24" w:rsidP="009D4E24">
            <w:pPr>
              <w:rPr>
                <w:rFonts w:asciiTheme="minorHAnsi" w:hAnsiTheme="minorHAnsi" w:cstheme="minorHAnsi"/>
                <w:color w:val="333F48"/>
                <w:sz w:val="22"/>
              </w:rPr>
            </w:pPr>
            <w:r w:rsidRPr="009C6010">
              <w:rPr>
                <w:rFonts w:asciiTheme="minorHAnsi" w:hAnsiTheme="minorHAnsi" w:cstheme="minorHAnsi"/>
                <w:color w:val="333F48"/>
                <w:sz w:val="22"/>
              </w:rPr>
              <w:t>Has the program been independently evaluated by an external third-party or internal party?  Provide results.</w:t>
            </w:r>
          </w:p>
        </w:tc>
        <w:tc>
          <w:tcPr>
            <w:tcW w:w="2339" w:type="dxa"/>
          </w:tcPr>
          <w:p w14:paraId="6EDDABFE" w14:textId="4465301C" w:rsidR="009D4E24" w:rsidRPr="003E0EE8" w:rsidRDefault="00E44D3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m1"/>
                  <w:enabled/>
                  <w:calcOnExit w:val="0"/>
                  <w:textInput>
                    <w:maxLength w:val="250"/>
                  </w:textInput>
                </w:ffData>
              </w:fldChar>
            </w:r>
            <w:bookmarkStart w:id="77" w:name="Reform4m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77"/>
          </w:p>
        </w:tc>
        <w:tc>
          <w:tcPr>
            <w:tcW w:w="2518" w:type="dxa"/>
          </w:tcPr>
          <w:p w14:paraId="491C1494" w14:textId="790FA405" w:rsidR="009D4E24" w:rsidRPr="003E0EE8" w:rsidRDefault="00E44D3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m2"/>
                  <w:enabled/>
                  <w:calcOnExit w:val="0"/>
                  <w:textInput>
                    <w:maxLength w:val="250"/>
                  </w:textInput>
                </w:ffData>
              </w:fldChar>
            </w:r>
            <w:bookmarkStart w:id="78" w:name="Reform4m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78"/>
          </w:p>
        </w:tc>
        <w:tc>
          <w:tcPr>
            <w:tcW w:w="2518" w:type="dxa"/>
          </w:tcPr>
          <w:p w14:paraId="554E3B6B" w14:textId="4511521D" w:rsidR="009D4E24" w:rsidRPr="003E0EE8" w:rsidRDefault="00E44D3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m3"/>
                  <w:enabled/>
                  <w:calcOnExit w:val="0"/>
                  <w:textInput>
                    <w:maxLength w:val="250"/>
                  </w:textInput>
                </w:ffData>
              </w:fldChar>
            </w:r>
            <w:bookmarkStart w:id="79" w:name="Reform4m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79"/>
          </w:p>
        </w:tc>
      </w:tr>
      <w:tr w:rsidR="009D4E24" w:rsidRPr="003E0EE8" w14:paraId="135DB165" w14:textId="77777777" w:rsidTr="00B31812">
        <w:tc>
          <w:tcPr>
            <w:tcW w:w="2695" w:type="dxa"/>
          </w:tcPr>
          <w:p w14:paraId="025B0032" w14:textId="1AC7E70B" w:rsidR="009D4E24" w:rsidRPr="009C6010" w:rsidRDefault="009D4E24" w:rsidP="009D4E24">
            <w:pPr>
              <w:rPr>
                <w:rFonts w:asciiTheme="minorHAnsi" w:hAnsiTheme="minorHAnsi" w:cstheme="minorHAnsi"/>
                <w:color w:val="333F48"/>
                <w:sz w:val="22"/>
              </w:rPr>
            </w:pPr>
            <w:r w:rsidRPr="009C6010">
              <w:rPr>
                <w:rFonts w:asciiTheme="minorHAnsi" w:hAnsiTheme="minorHAnsi" w:cstheme="minorHAnsi"/>
                <w:color w:val="333F48"/>
                <w:sz w:val="22"/>
              </w:rPr>
              <w:t>What are Administrator’s plans to evolve the program, including shifting providers to accept downside risk?</w:t>
            </w:r>
          </w:p>
        </w:tc>
        <w:tc>
          <w:tcPr>
            <w:tcW w:w="2339" w:type="dxa"/>
          </w:tcPr>
          <w:p w14:paraId="782321D4" w14:textId="1237E948" w:rsidR="009D4E24" w:rsidRPr="003E0EE8" w:rsidRDefault="00E44D3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n1"/>
                  <w:enabled/>
                  <w:calcOnExit w:val="0"/>
                  <w:textInput>
                    <w:maxLength w:val="250"/>
                  </w:textInput>
                </w:ffData>
              </w:fldChar>
            </w:r>
            <w:bookmarkStart w:id="80" w:name="Reform4n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80"/>
          </w:p>
        </w:tc>
        <w:tc>
          <w:tcPr>
            <w:tcW w:w="2518" w:type="dxa"/>
          </w:tcPr>
          <w:p w14:paraId="76D5AD89" w14:textId="4900AAD8" w:rsidR="009D4E24" w:rsidRPr="003E0EE8" w:rsidRDefault="00E44D3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n2"/>
                  <w:enabled/>
                  <w:calcOnExit w:val="0"/>
                  <w:textInput>
                    <w:maxLength w:val="250"/>
                  </w:textInput>
                </w:ffData>
              </w:fldChar>
            </w:r>
            <w:bookmarkStart w:id="81" w:name="Reform4n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81"/>
          </w:p>
        </w:tc>
        <w:tc>
          <w:tcPr>
            <w:tcW w:w="2518" w:type="dxa"/>
          </w:tcPr>
          <w:p w14:paraId="7E6F6AB6" w14:textId="7312B645" w:rsidR="009D4E24" w:rsidRPr="003E0EE8" w:rsidRDefault="00E44D3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n3"/>
                  <w:enabled/>
                  <w:calcOnExit w:val="0"/>
                  <w:textInput>
                    <w:maxLength w:val="250"/>
                  </w:textInput>
                </w:ffData>
              </w:fldChar>
            </w:r>
            <w:bookmarkStart w:id="82" w:name="Reform4n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82"/>
          </w:p>
        </w:tc>
      </w:tr>
      <w:tr w:rsidR="009D4E24" w:rsidRPr="003E0EE8" w14:paraId="5674F228" w14:textId="77777777" w:rsidTr="00B31812">
        <w:tc>
          <w:tcPr>
            <w:tcW w:w="2695" w:type="dxa"/>
          </w:tcPr>
          <w:p w14:paraId="04A1677D" w14:textId="62647092" w:rsidR="009D4E24" w:rsidRPr="009C6010" w:rsidRDefault="009D4E24" w:rsidP="009D4E24">
            <w:pPr>
              <w:rPr>
                <w:rFonts w:asciiTheme="minorHAnsi" w:hAnsiTheme="minorHAnsi" w:cstheme="minorHAnsi"/>
                <w:color w:val="333F48"/>
                <w:sz w:val="22"/>
              </w:rPr>
            </w:pPr>
            <w:r w:rsidRPr="009C6010">
              <w:rPr>
                <w:rFonts w:asciiTheme="minorHAnsi" w:hAnsiTheme="minorHAnsi" w:cstheme="minorHAnsi"/>
                <w:color w:val="333F48"/>
                <w:sz w:val="22"/>
              </w:rPr>
              <w:t>Does Administrator include program in the quoted administrative fee or is it a buy-up?  If a buy-up, what is the fee for the program?</w:t>
            </w:r>
          </w:p>
        </w:tc>
        <w:tc>
          <w:tcPr>
            <w:tcW w:w="2339" w:type="dxa"/>
          </w:tcPr>
          <w:p w14:paraId="3F0BCD00" w14:textId="0667D937" w:rsidR="009D4E24" w:rsidRPr="003E0EE8" w:rsidRDefault="00E44D3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o1"/>
                  <w:enabled/>
                  <w:calcOnExit w:val="0"/>
                  <w:textInput>
                    <w:maxLength w:val="250"/>
                  </w:textInput>
                </w:ffData>
              </w:fldChar>
            </w:r>
            <w:bookmarkStart w:id="83" w:name="Reform4o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83"/>
          </w:p>
        </w:tc>
        <w:tc>
          <w:tcPr>
            <w:tcW w:w="2518" w:type="dxa"/>
          </w:tcPr>
          <w:p w14:paraId="42C44162" w14:textId="4E51E15A" w:rsidR="009D4E24" w:rsidRPr="003E0EE8" w:rsidRDefault="00E44D3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o2"/>
                  <w:enabled/>
                  <w:calcOnExit w:val="0"/>
                  <w:textInput>
                    <w:maxLength w:val="250"/>
                  </w:textInput>
                </w:ffData>
              </w:fldChar>
            </w:r>
            <w:bookmarkStart w:id="84" w:name="Reform4o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84"/>
          </w:p>
        </w:tc>
        <w:tc>
          <w:tcPr>
            <w:tcW w:w="2518" w:type="dxa"/>
          </w:tcPr>
          <w:p w14:paraId="7E0D11E8" w14:textId="21D8AB93" w:rsidR="009D4E24" w:rsidRPr="003E0EE8" w:rsidRDefault="00E44D3C" w:rsidP="009D4E2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Reform4o3"/>
                  <w:enabled/>
                  <w:calcOnExit w:val="0"/>
                  <w:textInput>
                    <w:maxLength w:val="250"/>
                  </w:textInput>
                </w:ffData>
              </w:fldChar>
            </w:r>
            <w:bookmarkStart w:id="85" w:name="Reform4o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85"/>
          </w:p>
        </w:tc>
      </w:tr>
    </w:tbl>
    <w:p w14:paraId="79697283" w14:textId="77777777" w:rsidR="00326DB1" w:rsidRPr="003E0EE8" w:rsidRDefault="00326DB1" w:rsidP="009D4E24">
      <w:pPr>
        <w:rPr>
          <w:rFonts w:asciiTheme="minorHAnsi" w:hAnsiTheme="minorHAnsi" w:cstheme="minorHAnsi"/>
          <w:color w:val="333F48"/>
          <w:sz w:val="22"/>
        </w:rPr>
      </w:pPr>
    </w:p>
    <w:p w14:paraId="1ECABC47" w14:textId="1369B136" w:rsidR="008B6D9D" w:rsidRPr="003E0EE8" w:rsidRDefault="008B6D9D" w:rsidP="008B6D9D">
      <w:pPr>
        <w:pStyle w:val="ListParagraph"/>
        <w:numPr>
          <w:ilvl w:val="0"/>
          <w:numId w:val="24"/>
        </w:numPr>
        <w:rPr>
          <w:rFonts w:asciiTheme="minorHAnsi" w:hAnsiTheme="minorHAnsi" w:cstheme="minorHAnsi"/>
          <w:color w:val="333F48"/>
          <w:sz w:val="22"/>
        </w:rPr>
      </w:pPr>
      <w:r w:rsidRPr="003E0EE8">
        <w:rPr>
          <w:rFonts w:asciiTheme="minorHAnsi" w:hAnsiTheme="minorHAnsi" w:cstheme="minorHAnsi"/>
          <w:color w:val="333F48"/>
          <w:sz w:val="22"/>
        </w:rPr>
        <w:t xml:space="preserve">Across all of </w:t>
      </w:r>
      <w:r w:rsidR="009D4E24" w:rsidRPr="003E0EE8">
        <w:rPr>
          <w:rFonts w:asciiTheme="minorHAnsi" w:hAnsiTheme="minorHAnsi" w:cstheme="minorHAnsi"/>
          <w:color w:val="333F48"/>
          <w:sz w:val="22"/>
        </w:rPr>
        <w:t>Administrator’s existing payment reform programs</w:t>
      </w:r>
      <w:r w:rsidRPr="003E0EE8">
        <w:rPr>
          <w:rFonts w:asciiTheme="minorHAnsi" w:hAnsiTheme="minorHAnsi" w:cstheme="minorHAnsi"/>
          <w:color w:val="333F48"/>
          <w:sz w:val="22"/>
        </w:rPr>
        <w:t xml:space="preserve"> and any upcoming programs, has Administrator set an aggregate goal of the percent of total dollars </w:t>
      </w:r>
      <w:r w:rsidR="00CB00B5">
        <w:rPr>
          <w:rFonts w:asciiTheme="minorHAnsi" w:hAnsiTheme="minorHAnsi" w:cstheme="minorHAnsi"/>
          <w:color w:val="333F48"/>
          <w:sz w:val="22"/>
        </w:rPr>
        <w:t>it plans to pay</w:t>
      </w:r>
      <w:r w:rsidRPr="003E0EE8">
        <w:rPr>
          <w:rFonts w:asciiTheme="minorHAnsi" w:hAnsiTheme="minorHAnsi" w:cstheme="minorHAnsi"/>
          <w:color w:val="333F48"/>
          <w:sz w:val="22"/>
        </w:rPr>
        <w:t xml:space="preserve"> to providers in downside risk payment arrangements (e.g., bundled payment, capitation, shared risk</w:t>
      </w:r>
      <w:r w:rsidR="00C85BCB" w:rsidRPr="003E0EE8">
        <w:rPr>
          <w:rFonts w:asciiTheme="minorHAnsi" w:hAnsiTheme="minorHAnsi" w:cstheme="minorHAnsi"/>
          <w:color w:val="333F48"/>
          <w:sz w:val="22"/>
        </w:rPr>
        <w:t>)</w:t>
      </w:r>
      <w:r w:rsidRPr="003E0EE8">
        <w:rPr>
          <w:rFonts w:asciiTheme="minorHAnsi" w:hAnsiTheme="minorHAnsi" w:cstheme="minorHAnsi"/>
          <w:color w:val="333F48"/>
          <w:sz w:val="22"/>
        </w:rPr>
        <w:t xml:space="preserve">?  If so, what is </w:t>
      </w:r>
      <w:r w:rsidR="00C85BCB" w:rsidRPr="003E0EE8">
        <w:rPr>
          <w:rFonts w:asciiTheme="minorHAnsi" w:hAnsiTheme="minorHAnsi" w:cstheme="minorHAnsi"/>
          <w:color w:val="333F48"/>
          <w:sz w:val="22"/>
        </w:rPr>
        <w:t>Administrator’s</w:t>
      </w:r>
      <w:r w:rsidRPr="003E0EE8">
        <w:rPr>
          <w:rFonts w:asciiTheme="minorHAnsi" w:hAnsiTheme="minorHAnsi" w:cstheme="minorHAnsi"/>
          <w:color w:val="333F48"/>
          <w:sz w:val="22"/>
        </w:rPr>
        <w:t xml:space="preserve"> goal and by when does the Administrator intend to meet it?</w:t>
      </w:r>
    </w:p>
    <w:p w14:paraId="62A5BD7E" w14:textId="34281DB7" w:rsidR="008B6D9D" w:rsidRPr="003E0EE8" w:rsidRDefault="00E44D3C" w:rsidP="008B6D9D">
      <w:pPr>
        <w:pStyle w:val="ListParagraph"/>
        <w:ind w:left="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Reform5"/>
            <w:enabled/>
            <w:calcOnExit w:val="0"/>
            <w:textInput>
              <w:maxLength w:val="250"/>
            </w:textInput>
          </w:ffData>
        </w:fldChar>
      </w:r>
      <w:bookmarkStart w:id="86" w:name="Reform5"/>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86"/>
    </w:p>
    <w:p w14:paraId="49ED1D2C" w14:textId="5953EA31" w:rsidR="006D16A4" w:rsidRPr="003E0EE8" w:rsidRDefault="006D16A4" w:rsidP="006D16A4">
      <w:pPr>
        <w:pStyle w:val="ListParagraph"/>
        <w:numPr>
          <w:ilvl w:val="0"/>
          <w:numId w:val="24"/>
        </w:numPr>
        <w:rPr>
          <w:rFonts w:asciiTheme="minorHAnsi" w:hAnsiTheme="minorHAnsi" w:cstheme="minorHAnsi"/>
          <w:color w:val="333F48"/>
          <w:sz w:val="22"/>
        </w:rPr>
      </w:pPr>
      <w:r w:rsidRPr="003E0EE8">
        <w:rPr>
          <w:rFonts w:asciiTheme="minorHAnsi" w:hAnsiTheme="minorHAnsi" w:cstheme="minorHAnsi"/>
          <w:color w:val="333F48"/>
          <w:sz w:val="22"/>
        </w:rPr>
        <w:t>What strategies/incentives is Administrator employing/piloting to encourage providers to shift to downside risk payment arrangements?</w:t>
      </w:r>
    </w:p>
    <w:p w14:paraId="33186525" w14:textId="07F37DE1" w:rsidR="006D16A4" w:rsidRPr="003E0EE8" w:rsidRDefault="00E44D3C" w:rsidP="006D16A4">
      <w:pPr>
        <w:pStyle w:val="ListParagraph"/>
        <w:ind w:left="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Reform6"/>
            <w:enabled/>
            <w:calcOnExit w:val="0"/>
            <w:textInput>
              <w:maxLength w:val="250"/>
            </w:textInput>
          </w:ffData>
        </w:fldChar>
      </w:r>
      <w:bookmarkStart w:id="87" w:name="Reform6"/>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87"/>
    </w:p>
    <w:p w14:paraId="616AA750" w14:textId="38676091" w:rsidR="00DA2CF9" w:rsidRPr="003E0EE8" w:rsidRDefault="00C85BCB" w:rsidP="00DA2CF9">
      <w:pPr>
        <w:pStyle w:val="ListParagraph"/>
        <w:numPr>
          <w:ilvl w:val="0"/>
          <w:numId w:val="24"/>
        </w:numPr>
        <w:rPr>
          <w:rFonts w:asciiTheme="minorHAnsi" w:hAnsiTheme="minorHAnsi" w:cstheme="minorHAnsi"/>
          <w:color w:val="333F48"/>
          <w:sz w:val="22"/>
        </w:rPr>
      </w:pPr>
      <w:r w:rsidRPr="003E0EE8">
        <w:rPr>
          <w:rFonts w:asciiTheme="minorHAnsi" w:hAnsiTheme="minorHAnsi" w:cstheme="minorHAnsi"/>
          <w:color w:val="333F48"/>
          <w:sz w:val="22"/>
        </w:rPr>
        <w:t xml:space="preserve">CPR encourages Administrator to experiment more with bundled payment, as evidence shows its </w:t>
      </w:r>
      <w:r w:rsidR="000D2DFD">
        <w:rPr>
          <w:rFonts w:asciiTheme="minorHAnsi" w:hAnsiTheme="minorHAnsi" w:cstheme="minorHAnsi"/>
          <w:color w:val="333F48"/>
          <w:sz w:val="22"/>
        </w:rPr>
        <w:t>potential</w:t>
      </w:r>
      <w:r w:rsidRPr="003E0EE8">
        <w:rPr>
          <w:rFonts w:asciiTheme="minorHAnsi" w:hAnsiTheme="minorHAnsi" w:cstheme="minorHAnsi"/>
          <w:color w:val="333F48"/>
          <w:sz w:val="22"/>
        </w:rPr>
        <w:t xml:space="preserve"> to reduce cost and improve quality.  Describe Administrator’s existing bundled payment program and any plans to expand it, including</w:t>
      </w:r>
      <w:r w:rsidR="000D2DFD">
        <w:rPr>
          <w:rFonts w:asciiTheme="minorHAnsi" w:hAnsiTheme="minorHAnsi" w:cstheme="minorHAnsi"/>
          <w:color w:val="333F48"/>
          <w:sz w:val="22"/>
        </w:rPr>
        <w:t xml:space="preserve"> types of episodes and key providers of purchaser interest.  Is Administrator willing to use open-source standard definitions of episodes?  Has Administrator set</w:t>
      </w:r>
      <w:r w:rsidRPr="003E0EE8">
        <w:rPr>
          <w:rFonts w:asciiTheme="minorHAnsi" w:hAnsiTheme="minorHAnsi" w:cstheme="minorHAnsi"/>
          <w:color w:val="333F48"/>
          <w:sz w:val="22"/>
        </w:rPr>
        <w:t xml:space="preserve"> any goals </w:t>
      </w:r>
      <w:r w:rsidR="00CB00B5">
        <w:rPr>
          <w:rFonts w:asciiTheme="minorHAnsi" w:hAnsiTheme="minorHAnsi" w:cstheme="minorHAnsi"/>
          <w:color w:val="333F48"/>
          <w:sz w:val="22"/>
        </w:rPr>
        <w:t>for</w:t>
      </w:r>
      <w:r w:rsidR="00CB00B5" w:rsidRPr="003E0EE8">
        <w:rPr>
          <w:rFonts w:asciiTheme="minorHAnsi" w:hAnsiTheme="minorHAnsi" w:cstheme="minorHAnsi"/>
          <w:color w:val="333F48"/>
          <w:sz w:val="22"/>
        </w:rPr>
        <w:t xml:space="preserve"> </w:t>
      </w:r>
      <w:r w:rsidRPr="003E0EE8">
        <w:rPr>
          <w:rFonts w:asciiTheme="minorHAnsi" w:hAnsiTheme="minorHAnsi" w:cstheme="minorHAnsi"/>
          <w:color w:val="333F48"/>
          <w:sz w:val="22"/>
        </w:rPr>
        <w:t xml:space="preserve">the percent of total dollars </w:t>
      </w:r>
      <w:r w:rsidR="00CB00B5">
        <w:rPr>
          <w:rFonts w:asciiTheme="minorHAnsi" w:hAnsiTheme="minorHAnsi" w:cstheme="minorHAnsi"/>
          <w:color w:val="333F48"/>
          <w:sz w:val="22"/>
        </w:rPr>
        <w:t xml:space="preserve">it pays </w:t>
      </w:r>
      <w:r w:rsidRPr="003E0EE8">
        <w:rPr>
          <w:rFonts w:asciiTheme="minorHAnsi" w:hAnsiTheme="minorHAnsi" w:cstheme="minorHAnsi"/>
          <w:color w:val="333F48"/>
          <w:sz w:val="22"/>
        </w:rPr>
        <w:t xml:space="preserve">to providers </w:t>
      </w:r>
      <w:r w:rsidR="00CB00B5">
        <w:rPr>
          <w:rFonts w:asciiTheme="minorHAnsi" w:hAnsiTheme="minorHAnsi" w:cstheme="minorHAnsi"/>
          <w:color w:val="333F48"/>
          <w:sz w:val="22"/>
        </w:rPr>
        <w:t xml:space="preserve">that will flow through </w:t>
      </w:r>
      <w:r w:rsidRPr="003E0EE8">
        <w:rPr>
          <w:rFonts w:asciiTheme="minorHAnsi" w:hAnsiTheme="minorHAnsi" w:cstheme="minorHAnsi"/>
          <w:color w:val="333F48"/>
          <w:sz w:val="22"/>
        </w:rPr>
        <w:t>bundled payment arrangement</w:t>
      </w:r>
      <w:r w:rsidR="00CB00B5">
        <w:rPr>
          <w:rFonts w:asciiTheme="minorHAnsi" w:hAnsiTheme="minorHAnsi" w:cstheme="minorHAnsi"/>
          <w:color w:val="333F48"/>
          <w:sz w:val="22"/>
        </w:rPr>
        <w:t>s</w:t>
      </w:r>
      <w:r w:rsidR="000D2DFD">
        <w:rPr>
          <w:rFonts w:asciiTheme="minorHAnsi" w:hAnsiTheme="minorHAnsi" w:cstheme="minorHAnsi"/>
          <w:color w:val="333F48"/>
          <w:sz w:val="22"/>
        </w:rPr>
        <w:t>?</w:t>
      </w:r>
    </w:p>
    <w:p w14:paraId="3397CB9A" w14:textId="0F76BED7" w:rsidR="00DA2CF9" w:rsidRPr="003E0EE8" w:rsidRDefault="00E44D3C" w:rsidP="00DA2CF9">
      <w:pPr>
        <w:pStyle w:val="ListParagraph"/>
        <w:ind w:left="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Reform7"/>
            <w:enabled/>
            <w:calcOnExit w:val="0"/>
            <w:textInput>
              <w:maxLength w:val="250"/>
            </w:textInput>
          </w:ffData>
        </w:fldChar>
      </w:r>
      <w:bookmarkStart w:id="88" w:name="Reform7"/>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88"/>
    </w:p>
    <w:p w14:paraId="2CBC5FC5" w14:textId="47CCFA1F" w:rsidR="00C85BCB" w:rsidRPr="003E0EE8" w:rsidRDefault="00C85BCB" w:rsidP="00C85BCB">
      <w:pPr>
        <w:pStyle w:val="ListParagraph"/>
        <w:numPr>
          <w:ilvl w:val="0"/>
          <w:numId w:val="24"/>
        </w:numPr>
        <w:rPr>
          <w:rFonts w:asciiTheme="minorHAnsi" w:hAnsiTheme="minorHAnsi" w:cstheme="minorHAnsi"/>
          <w:color w:val="333F48"/>
          <w:sz w:val="22"/>
        </w:rPr>
      </w:pPr>
      <w:r w:rsidRPr="003E0EE8">
        <w:rPr>
          <w:rFonts w:asciiTheme="minorHAnsi" w:hAnsiTheme="minorHAnsi" w:cstheme="minorHAnsi"/>
          <w:color w:val="333F48"/>
          <w:sz w:val="22"/>
        </w:rPr>
        <w:lastRenderedPageBreak/>
        <w:t xml:space="preserve">COVID-19 has adversely impacted </w:t>
      </w:r>
      <w:r w:rsidR="00147797" w:rsidRPr="003E0EE8">
        <w:rPr>
          <w:rFonts w:asciiTheme="minorHAnsi" w:hAnsiTheme="minorHAnsi" w:cstheme="minorHAnsi"/>
          <w:color w:val="333F48"/>
          <w:sz w:val="22"/>
        </w:rPr>
        <w:t>primary care</w:t>
      </w:r>
      <w:r w:rsidRPr="003E0EE8">
        <w:rPr>
          <w:rFonts w:asciiTheme="minorHAnsi" w:hAnsiTheme="minorHAnsi" w:cstheme="minorHAnsi"/>
          <w:color w:val="333F48"/>
          <w:sz w:val="22"/>
        </w:rPr>
        <w:t xml:space="preserve"> </w:t>
      </w:r>
      <w:r w:rsidR="00147797" w:rsidRPr="003E0EE8">
        <w:rPr>
          <w:rFonts w:asciiTheme="minorHAnsi" w:hAnsiTheme="minorHAnsi" w:cstheme="minorHAnsi"/>
          <w:color w:val="333F48"/>
          <w:sz w:val="22"/>
        </w:rPr>
        <w:t>physicians</w:t>
      </w:r>
      <w:r w:rsidRPr="003E0EE8">
        <w:rPr>
          <w:rFonts w:asciiTheme="minorHAnsi" w:hAnsiTheme="minorHAnsi" w:cstheme="minorHAnsi"/>
          <w:color w:val="333F48"/>
          <w:sz w:val="22"/>
        </w:rPr>
        <w:t xml:space="preserve"> </w:t>
      </w:r>
      <w:r w:rsidR="00147797" w:rsidRPr="003E0EE8">
        <w:rPr>
          <w:rFonts w:asciiTheme="minorHAnsi" w:hAnsiTheme="minorHAnsi" w:cstheme="minorHAnsi"/>
          <w:color w:val="333F48"/>
          <w:sz w:val="22"/>
        </w:rPr>
        <w:t xml:space="preserve">financially </w:t>
      </w:r>
      <w:r w:rsidRPr="003E0EE8">
        <w:rPr>
          <w:rFonts w:asciiTheme="minorHAnsi" w:hAnsiTheme="minorHAnsi" w:cstheme="minorHAnsi"/>
          <w:color w:val="333F48"/>
          <w:sz w:val="22"/>
        </w:rPr>
        <w:t xml:space="preserve">who rely </w:t>
      </w:r>
      <w:r w:rsidR="00D53830">
        <w:rPr>
          <w:rFonts w:asciiTheme="minorHAnsi" w:hAnsiTheme="minorHAnsi" w:cstheme="minorHAnsi"/>
          <w:color w:val="333F48"/>
          <w:sz w:val="22"/>
        </w:rPr>
        <w:t xml:space="preserve">primarily </w:t>
      </w:r>
      <w:r w:rsidRPr="003E0EE8">
        <w:rPr>
          <w:rFonts w:asciiTheme="minorHAnsi" w:hAnsiTheme="minorHAnsi" w:cstheme="minorHAnsi"/>
          <w:color w:val="333F48"/>
          <w:sz w:val="22"/>
        </w:rPr>
        <w:t xml:space="preserve">on </w:t>
      </w:r>
      <w:r w:rsidR="00D53830">
        <w:rPr>
          <w:rFonts w:asciiTheme="minorHAnsi" w:hAnsiTheme="minorHAnsi" w:cstheme="minorHAnsi"/>
          <w:color w:val="333F48"/>
          <w:sz w:val="22"/>
        </w:rPr>
        <w:t xml:space="preserve">fee-for-service </w:t>
      </w:r>
      <w:r w:rsidRPr="003E0EE8">
        <w:rPr>
          <w:rFonts w:asciiTheme="minorHAnsi" w:hAnsiTheme="minorHAnsi" w:cstheme="minorHAnsi"/>
          <w:color w:val="333F48"/>
          <w:sz w:val="22"/>
        </w:rPr>
        <w:t>payment</w:t>
      </w:r>
      <w:r w:rsidR="00147797" w:rsidRPr="003E0EE8">
        <w:rPr>
          <w:rFonts w:asciiTheme="minorHAnsi" w:hAnsiTheme="minorHAnsi" w:cstheme="minorHAnsi"/>
          <w:color w:val="333F48"/>
          <w:sz w:val="22"/>
        </w:rPr>
        <w:t xml:space="preserve">.  Many PCPs have expressed interest in capitation or partial capitation payments.  What progress has Administrator made </w:t>
      </w:r>
      <w:r w:rsidR="00D53830">
        <w:rPr>
          <w:rFonts w:asciiTheme="minorHAnsi" w:hAnsiTheme="minorHAnsi" w:cstheme="minorHAnsi"/>
          <w:color w:val="333F48"/>
          <w:sz w:val="22"/>
        </w:rPr>
        <w:t xml:space="preserve">toward </w:t>
      </w:r>
      <w:r w:rsidR="00147797" w:rsidRPr="003E0EE8">
        <w:rPr>
          <w:rFonts w:asciiTheme="minorHAnsi" w:hAnsiTheme="minorHAnsi" w:cstheme="minorHAnsi"/>
          <w:color w:val="333F48"/>
          <w:sz w:val="22"/>
        </w:rPr>
        <w:t xml:space="preserve">shifting more PCPs to these payment models?  Cite the </w:t>
      </w:r>
      <w:r w:rsidR="00D53830">
        <w:rPr>
          <w:rFonts w:asciiTheme="minorHAnsi" w:hAnsiTheme="minorHAnsi" w:cstheme="minorHAnsi"/>
          <w:color w:val="333F48"/>
          <w:sz w:val="22"/>
        </w:rPr>
        <w:t xml:space="preserve">percent </w:t>
      </w:r>
      <w:r w:rsidR="00147797" w:rsidRPr="003E0EE8">
        <w:rPr>
          <w:rFonts w:asciiTheme="minorHAnsi" w:hAnsiTheme="minorHAnsi" w:cstheme="minorHAnsi"/>
          <w:color w:val="333F48"/>
          <w:sz w:val="22"/>
        </w:rPr>
        <w:t xml:space="preserve">of providers and </w:t>
      </w:r>
      <w:r w:rsidR="00D53830">
        <w:rPr>
          <w:rFonts w:asciiTheme="minorHAnsi" w:hAnsiTheme="minorHAnsi" w:cstheme="minorHAnsi"/>
          <w:color w:val="333F48"/>
          <w:sz w:val="22"/>
        </w:rPr>
        <w:t xml:space="preserve">percent of </w:t>
      </w:r>
      <w:r w:rsidR="00147797" w:rsidRPr="003E0EE8">
        <w:rPr>
          <w:rFonts w:asciiTheme="minorHAnsi" w:hAnsiTheme="minorHAnsi" w:cstheme="minorHAnsi"/>
          <w:color w:val="333F48"/>
          <w:sz w:val="22"/>
        </w:rPr>
        <w:t xml:space="preserve">total </w:t>
      </w:r>
      <w:r w:rsidR="00D53830">
        <w:rPr>
          <w:rFonts w:asciiTheme="minorHAnsi" w:hAnsiTheme="minorHAnsi" w:cstheme="minorHAnsi"/>
          <w:color w:val="333F48"/>
          <w:sz w:val="22"/>
        </w:rPr>
        <w:t xml:space="preserve">provider payments </w:t>
      </w:r>
      <w:r w:rsidR="00147797" w:rsidRPr="003E0EE8">
        <w:rPr>
          <w:rFonts w:asciiTheme="minorHAnsi" w:hAnsiTheme="minorHAnsi" w:cstheme="minorHAnsi"/>
          <w:color w:val="333F48"/>
          <w:sz w:val="22"/>
        </w:rPr>
        <w:t>represented.  What goal(s) has Administrator set to transition more PCPs to these payment models</w:t>
      </w:r>
      <w:r w:rsidR="009C6010">
        <w:rPr>
          <w:rFonts w:asciiTheme="minorHAnsi" w:hAnsiTheme="minorHAnsi" w:cstheme="minorHAnsi"/>
          <w:color w:val="333F48"/>
          <w:sz w:val="22"/>
        </w:rPr>
        <w:t>?</w:t>
      </w:r>
    </w:p>
    <w:p w14:paraId="51B2DC30" w14:textId="20ABCAAD" w:rsidR="00C85BCB" w:rsidRPr="003E0EE8" w:rsidRDefault="00E44D3C" w:rsidP="00C85BCB">
      <w:pPr>
        <w:pStyle w:val="ListParagraph"/>
        <w:ind w:left="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Reform8"/>
            <w:enabled/>
            <w:calcOnExit w:val="0"/>
            <w:textInput>
              <w:maxLength w:val="250"/>
            </w:textInput>
          </w:ffData>
        </w:fldChar>
      </w:r>
      <w:bookmarkStart w:id="89" w:name="Reform8"/>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89"/>
    </w:p>
    <w:p w14:paraId="2FB25886" w14:textId="30B48700" w:rsidR="00147797" w:rsidRPr="003E0EE8" w:rsidRDefault="00147797" w:rsidP="00147797">
      <w:pPr>
        <w:pStyle w:val="ListParagraph"/>
        <w:numPr>
          <w:ilvl w:val="0"/>
          <w:numId w:val="24"/>
        </w:numPr>
        <w:rPr>
          <w:rFonts w:asciiTheme="minorHAnsi" w:hAnsiTheme="minorHAnsi" w:cstheme="minorHAnsi"/>
          <w:color w:val="333F48"/>
          <w:sz w:val="22"/>
        </w:rPr>
      </w:pPr>
      <w:r w:rsidRPr="003E0EE8">
        <w:rPr>
          <w:rFonts w:asciiTheme="minorHAnsi" w:hAnsiTheme="minorHAnsi" w:cstheme="minorHAnsi"/>
          <w:color w:val="333F48"/>
          <w:sz w:val="22"/>
        </w:rPr>
        <w:t xml:space="preserve">What strategies is Administrator implementing to </w:t>
      </w:r>
      <w:r w:rsidR="00D53830">
        <w:rPr>
          <w:rFonts w:asciiTheme="minorHAnsi" w:hAnsiTheme="minorHAnsi" w:cstheme="minorHAnsi"/>
          <w:color w:val="333F48"/>
          <w:sz w:val="22"/>
        </w:rPr>
        <w:t xml:space="preserve">improve the </w:t>
      </w:r>
      <w:r w:rsidRPr="003E0EE8">
        <w:rPr>
          <w:rFonts w:asciiTheme="minorHAnsi" w:hAnsiTheme="minorHAnsi" w:cstheme="minorHAnsi"/>
          <w:color w:val="333F48"/>
          <w:sz w:val="22"/>
        </w:rPr>
        <w:t xml:space="preserve">balance </w:t>
      </w:r>
      <w:r w:rsidR="00D53830">
        <w:rPr>
          <w:rFonts w:asciiTheme="minorHAnsi" w:hAnsiTheme="minorHAnsi" w:cstheme="minorHAnsi"/>
          <w:color w:val="333F48"/>
          <w:sz w:val="22"/>
        </w:rPr>
        <w:t xml:space="preserve">of </w:t>
      </w:r>
      <w:r w:rsidRPr="003E0EE8">
        <w:rPr>
          <w:rFonts w:asciiTheme="minorHAnsi" w:hAnsiTheme="minorHAnsi" w:cstheme="minorHAnsi"/>
          <w:color w:val="333F48"/>
          <w:sz w:val="22"/>
        </w:rPr>
        <w:t xml:space="preserve">payment between primary care and specialty care (so PCPs are paid more)?  Has the shift to capitation or partial capitation </w:t>
      </w:r>
      <w:r w:rsidR="00D53830">
        <w:rPr>
          <w:rFonts w:asciiTheme="minorHAnsi" w:hAnsiTheme="minorHAnsi" w:cstheme="minorHAnsi"/>
          <w:color w:val="333F48"/>
          <w:sz w:val="22"/>
        </w:rPr>
        <w:t>helped with this rebalancing</w:t>
      </w:r>
      <w:r w:rsidR="0067535C" w:rsidRPr="003E0EE8">
        <w:rPr>
          <w:rFonts w:asciiTheme="minorHAnsi" w:hAnsiTheme="minorHAnsi" w:cstheme="minorHAnsi"/>
          <w:color w:val="333F48"/>
          <w:sz w:val="22"/>
        </w:rPr>
        <w:t>?  Please explain.</w:t>
      </w:r>
    </w:p>
    <w:p w14:paraId="1E08D668" w14:textId="34D66270" w:rsidR="0067535C" w:rsidRPr="003E0EE8" w:rsidRDefault="00E44D3C" w:rsidP="0067535C">
      <w:pPr>
        <w:pStyle w:val="ListParagraph"/>
        <w:ind w:left="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Reform9"/>
            <w:enabled/>
            <w:calcOnExit w:val="0"/>
            <w:textInput>
              <w:maxLength w:val="250"/>
            </w:textInput>
          </w:ffData>
        </w:fldChar>
      </w:r>
      <w:bookmarkStart w:id="90" w:name="Reform9"/>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90"/>
    </w:p>
    <w:p w14:paraId="49694413" w14:textId="70CBCD25" w:rsidR="0067535C" w:rsidRPr="003E0EE8" w:rsidRDefault="0067535C" w:rsidP="0067535C">
      <w:pPr>
        <w:pStyle w:val="ListParagraph"/>
        <w:numPr>
          <w:ilvl w:val="0"/>
          <w:numId w:val="24"/>
        </w:numPr>
        <w:rPr>
          <w:rFonts w:asciiTheme="minorHAnsi" w:hAnsiTheme="minorHAnsi" w:cstheme="minorHAnsi"/>
          <w:color w:val="333F48"/>
          <w:sz w:val="22"/>
        </w:rPr>
      </w:pPr>
      <w:r w:rsidRPr="003E0EE8">
        <w:rPr>
          <w:rFonts w:asciiTheme="minorHAnsi" w:hAnsiTheme="minorHAnsi" w:cstheme="minorHAnsi"/>
          <w:color w:val="333F48"/>
          <w:sz w:val="22"/>
        </w:rPr>
        <w:t xml:space="preserve">What is Administrator’s perspective on payment parity </w:t>
      </w:r>
      <w:r w:rsidR="00D53830">
        <w:rPr>
          <w:rFonts w:asciiTheme="minorHAnsi" w:hAnsiTheme="minorHAnsi" w:cstheme="minorHAnsi"/>
          <w:color w:val="333F48"/>
          <w:sz w:val="22"/>
        </w:rPr>
        <w:t xml:space="preserve">for providers </w:t>
      </w:r>
      <w:r w:rsidRPr="003E0EE8">
        <w:rPr>
          <w:rFonts w:asciiTheme="minorHAnsi" w:hAnsiTheme="minorHAnsi" w:cstheme="minorHAnsi"/>
          <w:color w:val="333F48"/>
          <w:sz w:val="22"/>
        </w:rPr>
        <w:t>between virtual and in-person visits post-</w:t>
      </w:r>
      <w:r w:rsidR="00D53830">
        <w:rPr>
          <w:rFonts w:asciiTheme="minorHAnsi" w:hAnsiTheme="minorHAnsi" w:cstheme="minorHAnsi"/>
          <w:color w:val="333F48"/>
          <w:sz w:val="22"/>
        </w:rPr>
        <w:t>COVID</w:t>
      </w:r>
      <w:r w:rsidRPr="003E0EE8">
        <w:rPr>
          <w:rFonts w:asciiTheme="minorHAnsi" w:hAnsiTheme="minorHAnsi" w:cstheme="minorHAnsi"/>
          <w:color w:val="333F48"/>
          <w:sz w:val="22"/>
        </w:rPr>
        <w:t>?</w:t>
      </w:r>
    </w:p>
    <w:p w14:paraId="660A1B0B" w14:textId="72358B02" w:rsidR="00C85BCB" w:rsidRPr="003E0EE8" w:rsidRDefault="00E44D3C" w:rsidP="0067535C">
      <w:pPr>
        <w:pStyle w:val="ListParagraph"/>
        <w:ind w:left="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Reform10"/>
            <w:enabled/>
            <w:calcOnExit w:val="0"/>
            <w:textInput>
              <w:maxLength w:val="250"/>
            </w:textInput>
          </w:ffData>
        </w:fldChar>
      </w:r>
      <w:bookmarkStart w:id="91" w:name="Reform10"/>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91"/>
    </w:p>
    <w:p w14:paraId="32F0916B" w14:textId="05D95989" w:rsidR="0017291A" w:rsidRPr="0017291A" w:rsidRDefault="005F6299" w:rsidP="0017291A">
      <w:pPr>
        <w:pStyle w:val="ListParagraph"/>
        <w:numPr>
          <w:ilvl w:val="0"/>
          <w:numId w:val="24"/>
        </w:numPr>
        <w:rPr>
          <w:rFonts w:asciiTheme="minorHAnsi" w:eastAsia="Times New Roman" w:hAnsiTheme="minorHAnsi" w:cstheme="minorHAnsi"/>
          <w:color w:val="333F48"/>
          <w:sz w:val="22"/>
        </w:rPr>
      </w:pPr>
      <w:r w:rsidRPr="009C6010">
        <w:rPr>
          <w:rFonts w:asciiTheme="minorHAnsi" w:hAnsiTheme="minorHAnsi" w:cstheme="minorHAnsi"/>
          <w:color w:val="333F48"/>
          <w:sz w:val="22"/>
        </w:rPr>
        <w:t>For which avoidable and unnecessary services (e.g., never events, early elective deliveries, etc.) will Administrator not pay provider?  Are these standard</w:t>
      </w:r>
      <w:r w:rsidR="009D4E24" w:rsidRPr="009C6010">
        <w:rPr>
          <w:rFonts w:asciiTheme="minorHAnsi" w:hAnsiTheme="minorHAnsi" w:cstheme="minorHAnsi"/>
          <w:color w:val="333F48"/>
          <w:sz w:val="22"/>
        </w:rPr>
        <w:t xml:space="preserve"> non-payment provisions</w:t>
      </w:r>
      <w:r w:rsidRPr="009C6010">
        <w:rPr>
          <w:rFonts w:asciiTheme="minorHAnsi" w:hAnsiTheme="minorHAnsi" w:cstheme="minorHAnsi"/>
          <w:color w:val="333F48"/>
          <w:sz w:val="22"/>
        </w:rPr>
        <w:t xml:space="preserve"> in all provider contracts?  Are there also no balance billing provisions for these </w:t>
      </w:r>
      <w:r w:rsidR="00293442" w:rsidRPr="009C6010">
        <w:rPr>
          <w:rFonts w:asciiTheme="minorHAnsi" w:hAnsiTheme="minorHAnsi" w:cstheme="minorHAnsi"/>
          <w:color w:val="333F48"/>
          <w:sz w:val="22"/>
        </w:rPr>
        <w:t xml:space="preserve">and other </w:t>
      </w:r>
      <w:r w:rsidRPr="009C6010">
        <w:rPr>
          <w:rFonts w:asciiTheme="minorHAnsi" w:hAnsiTheme="minorHAnsi" w:cstheme="minorHAnsi"/>
          <w:color w:val="333F48"/>
          <w:sz w:val="22"/>
        </w:rPr>
        <w:t>services</w:t>
      </w:r>
      <w:r w:rsidR="00293442" w:rsidRPr="009C6010">
        <w:rPr>
          <w:rFonts w:asciiTheme="minorHAnsi" w:hAnsiTheme="minorHAnsi" w:cstheme="minorHAnsi"/>
          <w:color w:val="333F48"/>
          <w:sz w:val="22"/>
        </w:rPr>
        <w:t xml:space="preserve"> consistent with the Consolidated Appropriations Act of 2020</w:t>
      </w:r>
      <w:r w:rsidRPr="009C6010">
        <w:rPr>
          <w:rFonts w:asciiTheme="minorHAnsi" w:hAnsiTheme="minorHAnsi" w:cstheme="minorHAnsi"/>
          <w:color w:val="333F48"/>
          <w:sz w:val="22"/>
        </w:rPr>
        <w:t xml:space="preserve"> in the contracts?</w:t>
      </w:r>
    </w:p>
    <w:p w14:paraId="3461FF07" w14:textId="54E27A13" w:rsidR="005F6299" w:rsidRPr="009C6010" w:rsidRDefault="00E44D3C" w:rsidP="0017291A">
      <w:pPr>
        <w:pStyle w:val="ListParagraph"/>
        <w:ind w:left="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Reform11"/>
            <w:enabled/>
            <w:calcOnExit w:val="0"/>
            <w:textInput>
              <w:maxLength w:val="250"/>
            </w:textInput>
          </w:ffData>
        </w:fldChar>
      </w:r>
      <w:bookmarkStart w:id="92" w:name="Reform1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92"/>
    </w:p>
    <w:p w14:paraId="6655A77E" w14:textId="77777777" w:rsidR="00882B56" w:rsidRDefault="00882B56" w:rsidP="005F6299">
      <w:pPr>
        <w:pStyle w:val="ListParagraph"/>
        <w:ind w:left="360"/>
        <w:rPr>
          <w:rFonts w:asciiTheme="minorHAnsi" w:eastAsia="Times New Roman" w:hAnsiTheme="minorHAnsi" w:cstheme="minorHAnsi"/>
          <w:color w:val="333F48"/>
          <w:sz w:val="22"/>
        </w:rPr>
      </w:pPr>
    </w:p>
    <w:p w14:paraId="6F50C63D" w14:textId="1187AAB8" w:rsidR="00E60C32" w:rsidRPr="003E0EE8" w:rsidRDefault="00791BFD" w:rsidP="000D2DFD">
      <w:pPr>
        <w:pStyle w:val="Heading3"/>
        <w:rPr>
          <w:rFonts w:eastAsiaTheme="majorEastAsia"/>
        </w:rPr>
      </w:pPr>
      <w:bookmarkStart w:id="93" w:name="_Toc65831590"/>
      <w:r w:rsidRPr="003E0EE8">
        <w:t>Innovate with</w:t>
      </w:r>
      <w:r w:rsidR="00E60C32" w:rsidRPr="003E0EE8">
        <w:t xml:space="preserve"> </w:t>
      </w:r>
      <w:r w:rsidRPr="003E0EE8">
        <w:t>Benefit</w:t>
      </w:r>
      <w:r w:rsidR="00E60C32" w:rsidRPr="003E0EE8">
        <w:t xml:space="preserve"> and </w:t>
      </w:r>
      <w:r w:rsidRPr="003E0EE8">
        <w:t>Network</w:t>
      </w:r>
      <w:r w:rsidR="00E60C32" w:rsidRPr="003E0EE8">
        <w:t xml:space="preserve"> Design</w:t>
      </w:r>
      <w:bookmarkEnd w:id="93"/>
    </w:p>
    <w:p w14:paraId="338C5460" w14:textId="77777777" w:rsidR="00197414" w:rsidRPr="003E0EE8" w:rsidRDefault="00197414" w:rsidP="00197414">
      <w:pPr>
        <w:rPr>
          <w:rFonts w:asciiTheme="minorHAnsi" w:hAnsiTheme="minorHAnsi" w:cstheme="minorHAnsi"/>
          <w:sz w:val="22"/>
        </w:rPr>
      </w:pPr>
    </w:p>
    <w:p w14:paraId="298DABF6" w14:textId="2B828710" w:rsidR="00197414" w:rsidRPr="003E0EE8" w:rsidRDefault="00927D0F" w:rsidP="00197414">
      <w:pPr>
        <w:rPr>
          <w:rFonts w:asciiTheme="minorHAnsi" w:hAnsiTheme="minorHAnsi" w:cstheme="minorHAnsi"/>
          <w:color w:val="333F48"/>
          <w:sz w:val="22"/>
        </w:rPr>
      </w:pPr>
      <w:r w:rsidRPr="003E0EE8">
        <w:rPr>
          <w:rFonts w:asciiTheme="minorHAnsi" w:hAnsiTheme="minorHAnsi" w:cstheme="minorHAnsi"/>
          <w:color w:val="333F48"/>
          <w:sz w:val="22"/>
        </w:rPr>
        <w:t>Directing</w:t>
      </w:r>
      <w:r w:rsidR="00197414" w:rsidRPr="003E0EE8">
        <w:rPr>
          <w:rFonts w:asciiTheme="minorHAnsi" w:hAnsiTheme="minorHAnsi" w:cstheme="minorHAnsi"/>
          <w:color w:val="333F48"/>
          <w:sz w:val="22"/>
        </w:rPr>
        <w:t xml:space="preserve"> patients to providers and services that offer higher quality care at a lower cost will help purchasers extract more value from the health care system.</w:t>
      </w:r>
      <w:r w:rsidR="00420BC6" w:rsidRPr="003E0EE8">
        <w:rPr>
          <w:rFonts w:asciiTheme="minorHAnsi" w:hAnsiTheme="minorHAnsi" w:cstheme="minorHAnsi"/>
          <w:color w:val="333F48"/>
          <w:sz w:val="22"/>
        </w:rPr>
        <w:t xml:space="preserve">  </w:t>
      </w:r>
      <w:r w:rsidR="00873840" w:rsidRPr="003E0EE8">
        <w:rPr>
          <w:rFonts w:asciiTheme="minorHAnsi" w:hAnsiTheme="minorHAnsi" w:cstheme="minorHAnsi"/>
          <w:color w:val="333F48"/>
          <w:sz w:val="22"/>
        </w:rPr>
        <w:t>Administrator’s</w:t>
      </w:r>
      <w:r w:rsidR="00197414" w:rsidRPr="003E0EE8">
        <w:rPr>
          <w:rFonts w:asciiTheme="minorHAnsi" w:hAnsiTheme="minorHAnsi" w:cstheme="minorHAnsi"/>
          <w:color w:val="333F48"/>
          <w:sz w:val="22"/>
        </w:rPr>
        <w:t xml:space="preserve"> </w:t>
      </w:r>
      <w:r w:rsidR="00791BFD" w:rsidRPr="003E0EE8">
        <w:rPr>
          <w:rFonts w:asciiTheme="minorHAnsi" w:hAnsiTheme="minorHAnsi" w:cstheme="minorHAnsi"/>
          <w:color w:val="333F48"/>
          <w:sz w:val="22"/>
        </w:rPr>
        <w:t xml:space="preserve">benefit designs and </w:t>
      </w:r>
      <w:r w:rsidR="00D06008" w:rsidRPr="003E0EE8">
        <w:rPr>
          <w:rFonts w:asciiTheme="minorHAnsi" w:hAnsiTheme="minorHAnsi" w:cstheme="minorHAnsi"/>
          <w:color w:val="333F48"/>
          <w:sz w:val="22"/>
        </w:rPr>
        <w:t xml:space="preserve">provider </w:t>
      </w:r>
      <w:r w:rsidR="00197414" w:rsidRPr="003E0EE8">
        <w:rPr>
          <w:rFonts w:asciiTheme="minorHAnsi" w:hAnsiTheme="minorHAnsi" w:cstheme="minorHAnsi"/>
          <w:color w:val="333F48"/>
          <w:sz w:val="22"/>
        </w:rPr>
        <w:t xml:space="preserve">network strategies </w:t>
      </w:r>
      <w:r w:rsidR="00791BFD" w:rsidRPr="003E0EE8">
        <w:rPr>
          <w:rFonts w:asciiTheme="minorHAnsi" w:hAnsiTheme="minorHAnsi" w:cstheme="minorHAnsi"/>
          <w:color w:val="333F48"/>
          <w:sz w:val="22"/>
        </w:rPr>
        <w:t xml:space="preserve">can signal </w:t>
      </w:r>
      <w:r w:rsidR="00761C61">
        <w:rPr>
          <w:rFonts w:asciiTheme="minorHAnsi" w:hAnsiTheme="minorHAnsi" w:cstheme="minorHAnsi"/>
          <w:color w:val="333F48"/>
          <w:sz w:val="22"/>
        </w:rPr>
        <w:t xml:space="preserve">to </w:t>
      </w:r>
      <w:r w:rsidR="00B72A49">
        <w:rPr>
          <w:rFonts w:asciiTheme="minorHAnsi" w:hAnsiTheme="minorHAnsi" w:cstheme="minorHAnsi"/>
          <w:color w:val="333F48"/>
          <w:sz w:val="22"/>
        </w:rPr>
        <w:t>purchasers</w:t>
      </w:r>
      <w:r w:rsidR="00761C61">
        <w:rPr>
          <w:rFonts w:asciiTheme="minorHAnsi" w:hAnsiTheme="minorHAnsi" w:cstheme="minorHAnsi"/>
          <w:color w:val="333F48"/>
          <w:sz w:val="22"/>
        </w:rPr>
        <w:t xml:space="preserve"> </w:t>
      </w:r>
      <w:r w:rsidR="00791BFD" w:rsidRPr="003E0EE8">
        <w:rPr>
          <w:rFonts w:asciiTheme="minorHAnsi" w:hAnsiTheme="minorHAnsi" w:cstheme="minorHAnsi"/>
          <w:color w:val="333F48"/>
          <w:sz w:val="22"/>
        </w:rPr>
        <w:t xml:space="preserve">which services are most valuable and </w:t>
      </w:r>
      <w:r w:rsidR="00197414" w:rsidRPr="003E0EE8">
        <w:rPr>
          <w:rFonts w:asciiTheme="minorHAnsi" w:hAnsiTheme="minorHAnsi" w:cstheme="minorHAnsi"/>
          <w:color w:val="333F48"/>
          <w:sz w:val="22"/>
        </w:rPr>
        <w:t xml:space="preserve">to providers that purchasers will not support unwarranted variation in health care prices or </w:t>
      </w:r>
      <w:r w:rsidR="00873840" w:rsidRPr="003E0EE8">
        <w:rPr>
          <w:rFonts w:asciiTheme="minorHAnsi" w:hAnsiTheme="minorHAnsi" w:cstheme="minorHAnsi"/>
          <w:color w:val="333F48"/>
          <w:sz w:val="22"/>
        </w:rPr>
        <w:t>quality</w:t>
      </w:r>
      <w:r w:rsidR="00197414" w:rsidRPr="003E0EE8">
        <w:rPr>
          <w:rFonts w:asciiTheme="minorHAnsi" w:hAnsiTheme="minorHAnsi" w:cstheme="minorHAnsi"/>
          <w:color w:val="333F48"/>
          <w:sz w:val="22"/>
        </w:rPr>
        <w:t>.</w:t>
      </w:r>
      <w:r w:rsidR="00873840" w:rsidRPr="003E0EE8">
        <w:rPr>
          <w:rFonts w:asciiTheme="minorHAnsi" w:hAnsiTheme="minorHAnsi" w:cstheme="minorHAnsi"/>
          <w:color w:val="333F48"/>
          <w:sz w:val="22"/>
        </w:rPr>
        <w:t xml:space="preserve">  </w:t>
      </w:r>
      <w:r w:rsidR="00791BFD" w:rsidRPr="003E0EE8">
        <w:rPr>
          <w:rFonts w:asciiTheme="minorHAnsi" w:hAnsiTheme="minorHAnsi" w:cstheme="minorHAnsi"/>
          <w:color w:val="333F48"/>
          <w:sz w:val="22"/>
        </w:rPr>
        <w:t>To help purchaser understand how Administrator is innovating with benefit and network designs, please provide detailed responses to the following questions.</w:t>
      </w:r>
    </w:p>
    <w:p w14:paraId="3B0AC1FA" w14:textId="77777777" w:rsidR="00197414" w:rsidRPr="003E0EE8" w:rsidRDefault="00197414" w:rsidP="00197414">
      <w:pPr>
        <w:rPr>
          <w:rFonts w:asciiTheme="minorHAnsi" w:hAnsiTheme="minorHAnsi" w:cstheme="minorHAnsi"/>
          <w:color w:val="333F48"/>
          <w:sz w:val="22"/>
        </w:rPr>
      </w:pPr>
    </w:p>
    <w:p w14:paraId="5B871409" w14:textId="39861666" w:rsidR="00996BF1" w:rsidRPr="003E0EE8" w:rsidRDefault="00996BF1" w:rsidP="00DC5B9F">
      <w:pPr>
        <w:pStyle w:val="ListParagraph"/>
        <w:numPr>
          <w:ilvl w:val="0"/>
          <w:numId w:val="2"/>
        </w:numPr>
        <w:ind w:left="360"/>
        <w:rPr>
          <w:rFonts w:asciiTheme="minorHAnsi" w:hAnsiTheme="minorHAnsi" w:cstheme="minorHAnsi"/>
          <w:color w:val="333F48"/>
          <w:sz w:val="22"/>
        </w:rPr>
      </w:pPr>
      <w:r w:rsidRPr="003E0EE8">
        <w:rPr>
          <w:rFonts w:asciiTheme="minorHAnsi" w:hAnsiTheme="minorHAnsi" w:cstheme="minorHAnsi"/>
          <w:color w:val="333F48"/>
          <w:sz w:val="22"/>
        </w:rPr>
        <w:t xml:space="preserve">Provide an overview of each of Administrator’s benefit design strategies, including, but not limited to </w:t>
      </w:r>
      <w:r w:rsidR="0035490C" w:rsidRPr="003E0EE8">
        <w:rPr>
          <w:rFonts w:asciiTheme="minorHAnsi" w:hAnsiTheme="minorHAnsi" w:cstheme="minorHAnsi"/>
          <w:color w:val="333F48"/>
          <w:sz w:val="22"/>
        </w:rPr>
        <w:t>benefit designs that do not discourage health care utilization particularly for employees with low wages,</w:t>
      </w:r>
      <w:r w:rsidR="00761C61">
        <w:rPr>
          <w:rFonts w:asciiTheme="minorHAnsi" w:hAnsiTheme="minorHAnsi" w:cstheme="minorHAnsi"/>
          <w:color w:val="333F48"/>
          <w:sz w:val="22"/>
        </w:rPr>
        <w:t xml:space="preserve"> including value-based insurance design,</w:t>
      </w:r>
      <w:r w:rsidR="0035490C" w:rsidRPr="003E0EE8">
        <w:rPr>
          <w:rFonts w:asciiTheme="minorHAnsi" w:hAnsiTheme="minorHAnsi" w:cstheme="minorHAnsi"/>
          <w:color w:val="333F48"/>
          <w:sz w:val="22"/>
        </w:rPr>
        <w:t xml:space="preserve"> </w:t>
      </w:r>
      <w:r w:rsidRPr="003E0EE8">
        <w:rPr>
          <w:rFonts w:asciiTheme="minorHAnsi" w:hAnsiTheme="minorHAnsi" w:cstheme="minorHAnsi"/>
          <w:color w:val="333F48"/>
          <w:sz w:val="22"/>
        </w:rPr>
        <w:t xml:space="preserve">reference-based pricing, </w:t>
      </w:r>
      <w:r w:rsidR="0035490C" w:rsidRPr="003E0EE8">
        <w:rPr>
          <w:rFonts w:asciiTheme="minorHAnsi" w:hAnsiTheme="minorHAnsi" w:cstheme="minorHAnsi"/>
          <w:color w:val="333F48"/>
          <w:sz w:val="22"/>
        </w:rPr>
        <w:t>strategies that shift plan participants away from low-value services, strategies that shift plan participants away from higher-intensity sites of care</w:t>
      </w:r>
      <w:r w:rsidR="00761C61">
        <w:rPr>
          <w:rFonts w:asciiTheme="minorHAnsi" w:hAnsiTheme="minorHAnsi" w:cstheme="minorHAnsi"/>
          <w:color w:val="333F48"/>
          <w:sz w:val="22"/>
        </w:rPr>
        <w:t xml:space="preserve">, </w:t>
      </w:r>
      <w:r w:rsidR="00761C61" w:rsidRPr="003E0EE8">
        <w:rPr>
          <w:rFonts w:asciiTheme="minorHAnsi" w:hAnsiTheme="minorHAnsi" w:cstheme="minorHAnsi"/>
          <w:color w:val="333F48"/>
          <w:sz w:val="22"/>
        </w:rPr>
        <w:t xml:space="preserve">centers of excellence, </w:t>
      </w:r>
      <w:r w:rsidR="00761C61">
        <w:rPr>
          <w:rFonts w:asciiTheme="minorHAnsi" w:hAnsiTheme="minorHAnsi" w:cstheme="minorHAnsi"/>
          <w:color w:val="333F48"/>
          <w:sz w:val="22"/>
        </w:rPr>
        <w:t xml:space="preserve">and </w:t>
      </w:r>
      <w:r w:rsidR="00761C61" w:rsidRPr="003E0EE8">
        <w:rPr>
          <w:rFonts w:asciiTheme="minorHAnsi" w:hAnsiTheme="minorHAnsi" w:cstheme="minorHAnsi"/>
          <w:color w:val="333F48"/>
          <w:sz w:val="22"/>
        </w:rPr>
        <w:t>ACO</w:t>
      </w:r>
      <w:r w:rsidR="00761C61">
        <w:rPr>
          <w:rFonts w:asciiTheme="minorHAnsi" w:hAnsiTheme="minorHAnsi" w:cstheme="minorHAnsi"/>
          <w:color w:val="333F48"/>
          <w:sz w:val="22"/>
        </w:rPr>
        <w:t xml:space="preserve"> products</w:t>
      </w:r>
      <w:r w:rsidRPr="003E0EE8">
        <w:rPr>
          <w:rFonts w:asciiTheme="minorHAnsi" w:hAnsiTheme="minorHAnsi" w:cstheme="minorHAnsi"/>
          <w:color w:val="333F48"/>
          <w:sz w:val="22"/>
        </w:rPr>
        <w:t>.  Administrator can provide an attachment with additional details.</w:t>
      </w:r>
    </w:p>
    <w:p w14:paraId="4E3C88E5" w14:textId="193CF0A1" w:rsidR="00996BF1" w:rsidRPr="003E0EE8" w:rsidRDefault="00E44D3C" w:rsidP="00996BF1">
      <w:pPr>
        <w:ind w:firstLine="360"/>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1"/>
            <w:enabled/>
            <w:calcOnExit w:val="0"/>
            <w:textInput>
              <w:maxLength w:val="250"/>
            </w:textInput>
          </w:ffData>
        </w:fldChar>
      </w:r>
      <w:bookmarkStart w:id="94" w:name="Design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94"/>
    </w:p>
    <w:p w14:paraId="57A650DD" w14:textId="7E4C993C" w:rsidR="0035490C" w:rsidRPr="003E0EE8" w:rsidRDefault="0035490C" w:rsidP="0035490C">
      <w:pPr>
        <w:pStyle w:val="ListParagraph"/>
        <w:numPr>
          <w:ilvl w:val="0"/>
          <w:numId w:val="25"/>
        </w:numPr>
        <w:rPr>
          <w:rFonts w:asciiTheme="minorHAnsi" w:hAnsiTheme="minorHAnsi" w:cstheme="minorHAnsi"/>
          <w:color w:val="333F48"/>
          <w:sz w:val="22"/>
        </w:rPr>
      </w:pPr>
      <w:r w:rsidRPr="003E0EE8">
        <w:rPr>
          <w:rFonts w:asciiTheme="minorHAnsi" w:hAnsiTheme="minorHAnsi" w:cstheme="minorHAnsi"/>
          <w:color w:val="333F48"/>
          <w:sz w:val="22"/>
        </w:rPr>
        <w:t>Which benefit design strategies above can purchaser offer to its population?  Cite three specific strategies that Administrator thinks are the best fit based on its knowledge of the purchaser.  Please explain.</w:t>
      </w:r>
    </w:p>
    <w:p w14:paraId="7C832558" w14:textId="5641D58F" w:rsidR="00996BF1" w:rsidRPr="003E0EE8" w:rsidRDefault="00E44D3C" w:rsidP="0035490C">
      <w:pPr>
        <w:pStyle w:val="ListParagraph"/>
        <w:ind w:left="360"/>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2"/>
            <w:enabled/>
            <w:calcOnExit w:val="0"/>
            <w:textInput>
              <w:maxLength w:val="250"/>
            </w:textInput>
          </w:ffData>
        </w:fldChar>
      </w:r>
      <w:bookmarkStart w:id="95" w:name="Design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95"/>
    </w:p>
    <w:p w14:paraId="2409C15D" w14:textId="681614C1" w:rsidR="0035490C" w:rsidRPr="003E0EE8" w:rsidRDefault="0035490C" w:rsidP="0035490C">
      <w:pPr>
        <w:pStyle w:val="ListParagraph"/>
        <w:numPr>
          <w:ilvl w:val="0"/>
          <w:numId w:val="25"/>
        </w:numPr>
        <w:rPr>
          <w:rFonts w:asciiTheme="minorHAnsi" w:hAnsiTheme="minorHAnsi" w:cstheme="minorHAnsi"/>
          <w:color w:val="333F48"/>
          <w:sz w:val="22"/>
        </w:rPr>
      </w:pPr>
      <w:r w:rsidRPr="003E0EE8">
        <w:rPr>
          <w:rFonts w:asciiTheme="minorHAnsi" w:hAnsiTheme="minorHAnsi" w:cstheme="minorHAnsi"/>
          <w:color w:val="333F48"/>
          <w:sz w:val="22"/>
        </w:rPr>
        <w:t>Complete the table below on the three benefit design strategies that Administrator thinks most align with purchaser’s strategy and direction.</w:t>
      </w:r>
    </w:p>
    <w:p w14:paraId="68888013" w14:textId="60E1EE4A" w:rsidR="0035490C" w:rsidRPr="003E0EE8" w:rsidRDefault="0035490C" w:rsidP="00996BF1">
      <w:pPr>
        <w:pStyle w:val="ListParagraph"/>
        <w:ind w:left="360"/>
        <w:rPr>
          <w:rFonts w:asciiTheme="minorHAnsi" w:hAnsiTheme="minorHAnsi" w:cstheme="minorHAnsi"/>
          <w:color w:val="333F48"/>
          <w:sz w:val="22"/>
        </w:rPr>
      </w:pPr>
    </w:p>
    <w:tbl>
      <w:tblPr>
        <w:tblStyle w:val="TableGrid"/>
        <w:tblW w:w="0" w:type="auto"/>
        <w:tblLook w:val="04A0" w:firstRow="1" w:lastRow="0" w:firstColumn="1" w:lastColumn="0" w:noHBand="0" w:noVBand="1"/>
      </w:tblPr>
      <w:tblGrid>
        <w:gridCol w:w="2695"/>
        <w:gridCol w:w="2339"/>
        <w:gridCol w:w="2518"/>
        <w:gridCol w:w="2518"/>
      </w:tblGrid>
      <w:tr w:rsidR="0035490C" w:rsidRPr="003E0EE8" w14:paraId="09BE81ED" w14:textId="77777777" w:rsidTr="0017291A">
        <w:tc>
          <w:tcPr>
            <w:tcW w:w="2695" w:type="dxa"/>
            <w:shd w:val="clear" w:color="auto" w:fill="A9C23F"/>
          </w:tcPr>
          <w:p w14:paraId="56D1DC62" w14:textId="3459C06E" w:rsidR="0035490C" w:rsidRPr="0017291A" w:rsidRDefault="00D85DDA" w:rsidP="00065684">
            <w:pPr>
              <w:rPr>
                <w:rFonts w:asciiTheme="minorHAnsi" w:hAnsiTheme="minorHAnsi" w:cstheme="minorHAnsi"/>
                <w:b/>
                <w:bCs/>
                <w:color w:val="FFFFFF" w:themeColor="background1"/>
                <w:sz w:val="22"/>
              </w:rPr>
            </w:pPr>
            <w:r>
              <w:rPr>
                <w:rFonts w:asciiTheme="minorHAnsi" w:hAnsiTheme="minorHAnsi" w:cstheme="minorHAnsi"/>
                <w:b/>
                <w:bCs/>
                <w:color w:val="FFFFFF" w:themeColor="background1"/>
                <w:sz w:val="22"/>
              </w:rPr>
              <w:t>Question to Administrator</w:t>
            </w:r>
          </w:p>
        </w:tc>
        <w:tc>
          <w:tcPr>
            <w:tcW w:w="2339" w:type="dxa"/>
            <w:shd w:val="clear" w:color="auto" w:fill="A9C23F"/>
          </w:tcPr>
          <w:p w14:paraId="4C008E3E" w14:textId="7C4C0C97" w:rsidR="0035490C" w:rsidRPr="0017291A" w:rsidRDefault="0035490C" w:rsidP="00065684">
            <w:pPr>
              <w:jc w:val="center"/>
              <w:rPr>
                <w:rFonts w:asciiTheme="minorHAnsi" w:hAnsiTheme="minorHAnsi" w:cstheme="minorHAnsi"/>
                <w:b/>
                <w:bCs/>
                <w:color w:val="FFFFFF" w:themeColor="background1"/>
                <w:sz w:val="22"/>
              </w:rPr>
            </w:pPr>
            <w:r w:rsidRPr="0017291A">
              <w:rPr>
                <w:rFonts w:asciiTheme="minorHAnsi" w:hAnsiTheme="minorHAnsi" w:cstheme="minorHAnsi"/>
                <w:b/>
                <w:bCs/>
                <w:color w:val="FFFFFF" w:themeColor="background1"/>
                <w:sz w:val="22"/>
              </w:rPr>
              <w:t>[Strategy 1 Name]</w:t>
            </w:r>
          </w:p>
        </w:tc>
        <w:tc>
          <w:tcPr>
            <w:tcW w:w="2518" w:type="dxa"/>
            <w:shd w:val="clear" w:color="auto" w:fill="A9C23F"/>
          </w:tcPr>
          <w:p w14:paraId="4C5DB6EA" w14:textId="0C426287" w:rsidR="0035490C" w:rsidRPr="0017291A" w:rsidRDefault="0035490C" w:rsidP="00065684">
            <w:pPr>
              <w:jc w:val="center"/>
              <w:rPr>
                <w:rFonts w:asciiTheme="minorHAnsi" w:hAnsiTheme="minorHAnsi" w:cstheme="minorHAnsi"/>
                <w:b/>
                <w:bCs/>
                <w:color w:val="FFFFFF" w:themeColor="background1"/>
                <w:sz w:val="22"/>
              </w:rPr>
            </w:pPr>
            <w:r w:rsidRPr="0017291A">
              <w:rPr>
                <w:rFonts w:asciiTheme="minorHAnsi" w:hAnsiTheme="minorHAnsi" w:cstheme="minorHAnsi"/>
                <w:b/>
                <w:bCs/>
                <w:color w:val="FFFFFF" w:themeColor="background1"/>
                <w:sz w:val="22"/>
              </w:rPr>
              <w:t>[Strategy 2 Name]</w:t>
            </w:r>
          </w:p>
        </w:tc>
        <w:tc>
          <w:tcPr>
            <w:tcW w:w="2518" w:type="dxa"/>
            <w:shd w:val="clear" w:color="auto" w:fill="A9C23F"/>
          </w:tcPr>
          <w:p w14:paraId="423F1968" w14:textId="16859365" w:rsidR="0035490C" w:rsidRPr="0017291A" w:rsidRDefault="0035490C" w:rsidP="00065684">
            <w:pPr>
              <w:jc w:val="center"/>
              <w:rPr>
                <w:rFonts w:asciiTheme="minorHAnsi" w:hAnsiTheme="minorHAnsi" w:cstheme="minorHAnsi"/>
                <w:b/>
                <w:bCs/>
                <w:color w:val="FFFFFF" w:themeColor="background1"/>
                <w:sz w:val="22"/>
              </w:rPr>
            </w:pPr>
            <w:r w:rsidRPr="0017291A">
              <w:rPr>
                <w:rFonts w:asciiTheme="minorHAnsi" w:hAnsiTheme="minorHAnsi" w:cstheme="minorHAnsi"/>
                <w:b/>
                <w:bCs/>
                <w:color w:val="FFFFFF" w:themeColor="background1"/>
                <w:sz w:val="22"/>
              </w:rPr>
              <w:t>[Strategy 3 Name]</w:t>
            </w:r>
          </w:p>
        </w:tc>
      </w:tr>
      <w:tr w:rsidR="0035490C" w:rsidRPr="003E0EE8" w14:paraId="0F188177" w14:textId="77777777" w:rsidTr="00065684">
        <w:tc>
          <w:tcPr>
            <w:tcW w:w="2695" w:type="dxa"/>
          </w:tcPr>
          <w:p w14:paraId="6C8B1E16" w14:textId="60F6A86E" w:rsidR="0035490C" w:rsidRPr="0017291A" w:rsidRDefault="00516726" w:rsidP="00065684">
            <w:pPr>
              <w:rPr>
                <w:rFonts w:asciiTheme="minorHAnsi" w:hAnsiTheme="minorHAnsi" w:cstheme="minorHAnsi"/>
                <w:color w:val="333F48"/>
                <w:sz w:val="22"/>
              </w:rPr>
            </w:pPr>
            <w:r w:rsidRPr="0017291A">
              <w:rPr>
                <w:rFonts w:asciiTheme="minorHAnsi" w:hAnsiTheme="minorHAnsi" w:cstheme="minorHAnsi"/>
                <w:color w:val="333F48"/>
                <w:sz w:val="22"/>
              </w:rPr>
              <w:t xml:space="preserve">How many purchasers have implemented this </w:t>
            </w:r>
            <w:r w:rsidR="00E859E6" w:rsidRPr="0017291A">
              <w:rPr>
                <w:rFonts w:asciiTheme="minorHAnsi" w:hAnsiTheme="minorHAnsi" w:cstheme="minorHAnsi"/>
                <w:color w:val="333F48"/>
                <w:sz w:val="22"/>
              </w:rPr>
              <w:t xml:space="preserve">benefit </w:t>
            </w:r>
            <w:r w:rsidRPr="0017291A">
              <w:rPr>
                <w:rFonts w:asciiTheme="minorHAnsi" w:hAnsiTheme="minorHAnsi" w:cstheme="minorHAnsi"/>
                <w:color w:val="333F48"/>
                <w:sz w:val="22"/>
              </w:rPr>
              <w:t>strategy?</w:t>
            </w:r>
          </w:p>
        </w:tc>
        <w:tc>
          <w:tcPr>
            <w:tcW w:w="2339" w:type="dxa"/>
          </w:tcPr>
          <w:p w14:paraId="300E2CA7" w14:textId="665FCFAD" w:rsidR="0035490C" w:rsidRPr="003E0EE8" w:rsidRDefault="00E44D3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3a1"/>
                  <w:enabled/>
                  <w:calcOnExit w:val="0"/>
                  <w:textInput>
                    <w:maxLength w:val="250"/>
                  </w:textInput>
                </w:ffData>
              </w:fldChar>
            </w:r>
            <w:bookmarkStart w:id="96" w:name="Design3a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96"/>
          </w:p>
        </w:tc>
        <w:tc>
          <w:tcPr>
            <w:tcW w:w="2518" w:type="dxa"/>
          </w:tcPr>
          <w:p w14:paraId="2AD3C37C" w14:textId="776D22C4" w:rsidR="0035490C" w:rsidRPr="003E0EE8" w:rsidRDefault="00E44D3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3a2"/>
                  <w:enabled/>
                  <w:calcOnExit w:val="0"/>
                  <w:textInput>
                    <w:maxLength w:val="250"/>
                  </w:textInput>
                </w:ffData>
              </w:fldChar>
            </w:r>
            <w:bookmarkStart w:id="97" w:name="Design3a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97"/>
          </w:p>
        </w:tc>
        <w:tc>
          <w:tcPr>
            <w:tcW w:w="2518" w:type="dxa"/>
          </w:tcPr>
          <w:p w14:paraId="18FF2419" w14:textId="0947CF28" w:rsidR="0035490C" w:rsidRPr="003E0EE8" w:rsidRDefault="00E44D3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3a3"/>
                  <w:enabled/>
                  <w:calcOnExit w:val="0"/>
                  <w:textInput>
                    <w:maxLength w:val="250"/>
                  </w:textInput>
                </w:ffData>
              </w:fldChar>
            </w:r>
            <w:bookmarkStart w:id="98" w:name="Design3a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98"/>
          </w:p>
        </w:tc>
      </w:tr>
      <w:tr w:rsidR="0035490C" w:rsidRPr="003E0EE8" w14:paraId="62E9C5C0" w14:textId="77777777" w:rsidTr="00065684">
        <w:tc>
          <w:tcPr>
            <w:tcW w:w="2695" w:type="dxa"/>
          </w:tcPr>
          <w:p w14:paraId="3A2B766A" w14:textId="2E52C08D" w:rsidR="0035490C" w:rsidRPr="0017291A" w:rsidRDefault="00516726" w:rsidP="00065684">
            <w:pPr>
              <w:rPr>
                <w:rFonts w:asciiTheme="minorHAnsi" w:hAnsiTheme="minorHAnsi" w:cstheme="minorHAnsi"/>
                <w:color w:val="333F48"/>
                <w:sz w:val="22"/>
              </w:rPr>
            </w:pPr>
            <w:r w:rsidRPr="0017291A">
              <w:rPr>
                <w:rFonts w:asciiTheme="minorHAnsi" w:hAnsiTheme="minorHAnsi" w:cstheme="minorHAnsi"/>
                <w:color w:val="333F48"/>
                <w:sz w:val="22"/>
              </w:rPr>
              <w:t xml:space="preserve">How many plan participants are covered under this </w:t>
            </w:r>
            <w:r w:rsidR="00E859E6" w:rsidRPr="0017291A">
              <w:rPr>
                <w:rFonts w:asciiTheme="minorHAnsi" w:hAnsiTheme="minorHAnsi" w:cstheme="minorHAnsi"/>
                <w:color w:val="333F48"/>
                <w:sz w:val="22"/>
              </w:rPr>
              <w:t>strategy</w:t>
            </w:r>
            <w:r w:rsidRPr="0017291A">
              <w:rPr>
                <w:rFonts w:asciiTheme="minorHAnsi" w:hAnsiTheme="minorHAnsi" w:cstheme="minorHAnsi"/>
                <w:color w:val="333F48"/>
                <w:sz w:val="22"/>
              </w:rPr>
              <w:t>?</w:t>
            </w:r>
          </w:p>
        </w:tc>
        <w:tc>
          <w:tcPr>
            <w:tcW w:w="2339" w:type="dxa"/>
          </w:tcPr>
          <w:p w14:paraId="306AA596" w14:textId="7BEAE8CE" w:rsidR="0035490C" w:rsidRPr="003E0EE8" w:rsidRDefault="00E44D3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3b1"/>
                  <w:enabled/>
                  <w:calcOnExit w:val="0"/>
                  <w:textInput>
                    <w:maxLength w:val="250"/>
                  </w:textInput>
                </w:ffData>
              </w:fldChar>
            </w:r>
            <w:bookmarkStart w:id="99" w:name="Design3b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99"/>
          </w:p>
        </w:tc>
        <w:tc>
          <w:tcPr>
            <w:tcW w:w="2518" w:type="dxa"/>
          </w:tcPr>
          <w:p w14:paraId="065F469C" w14:textId="77845B43" w:rsidR="0035490C" w:rsidRPr="003E0EE8" w:rsidRDefault="00E44D3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3b2"/>
                  <w:enabled/>
                  <w:calcOnExit w:val="0"/>
                  <w:textInput>
                    <w:maxLength w:val="250"/>
                  </w:textInput>
                </w:ffData>
              </w:fldChar>
            </w:r>
            <w:bookmarkStart w:id="100" w:name="Design3b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00"/>
          </w:p>
        </w:tc>
        <w:tc>
          <w:tcPr>
            <w:tcW w:w="2518" w:type="dxa"/>
          </w:tcPr>
          <w:p w14:paraId="10247D5B" w14:textId="55E7D608" w:rsidR="0035490C" w:rsidRPr="003E0EE8" w:rsidRDefault="00E44D3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3b3"/>
                  <w:enabled/>
                  <w:calcOnExit w:val="0"/>
                  <w:textInput>
                    <w:maxLength w:val="250"/>
                  </w:textInput>
                </w:ffData>
              </w:fldChar>
            </w:r>
            <w:bookmarkStart w:id="101" w:name="Design3b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01"/>
          </w:p>
        </w:tc>
      </w:tr>
      <w:tr w:rsidR="0035490C" w:rsidRPr="003E0EE8" w14:paraId="09B09413" w14:textId="77777777" w:rsidTr="00065684">
        <w:tc>
          <w:tcPr>
            <w:tcW w:w="2695" w:type="dxa"/>
          </w:tcPr>
          <w:p w14:paraId="3D5451B5" w14:textId="37B1BF7C" w:rsidR="0035490C" w:rsidRPr="0017291A" w:rsidRDefault="00516726" w:rsidP="00065684">
            <w:pPr>
              <w:rPr>
                <w:rFonts w:asciiTheme="minorHAnsi" w:hAnsiTheme="minorHAnsi" w:cstheme="minorHAnsi"/>
                <w:color w:val="333F48"/>
                <w:sz w:val="22"/>
              </w:rPr>
            </w:pPr>
            <w:r w:rsidRPr="0017291A">
              <w:rPr>
                <w:rFonts w:asciiTheme="minorHAnsi" w:hAnsiTheme="minorHAnsi" w:cstheme="minorHAnsi"/>
                <w:color w:val="333F48"/>
                <w:sz w:val="22"/>
              </w:rPr>
              <w:t xml:space="preserve">If applicable, how many providers participate in this </w:t>
            </w:r>
            <w:r w:rsidR="00E859E6" w:rsidRPr="0017291A">
              <w:rPr>
                <w:rFonts w:asciiTheme="minorHAnsi" w:hAnsiTheme="minorHAnsi" w:cstheme="minorHAnsi"/>
                <w:color w:val="333F48"/>
                <w:sz w:val="22"/>
              </w:rPr>
              <w:t>strategy</w:t>
            </w:r>
            <w:r w:rsidRPr="0017291A">
              <w:rPr>
                <w:rFonts w:asciiTheme="minorHAnsi" w:hAnsiTheme="minorHAnsi" w:cstheme="minorHAnsi"/>
                <w:color w:val="333F48"/>
                <w:sz w:val="22"/>
              </w:rPr>
              <w:t>?</w:t>
            </w:r>
          </w:p>
        </w:tc>
        <w:tc>
          <w:tcPr>
            <w:tcW w:w="2339" w:type="dxa"/>
          </w:tcPr>
          <w:p w14:paraId="66CF695D" w14:textId="74765161" w:rsidR="0035490C" w:rsidRPr="003E0EE8" w:rsidRDefault="00E44D3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3c1"/>
                  <w:enabled/>
                  <w:calcOnExit w:val="0"/>
                  <w:textInput>
                    <w:maxLength w:val="250"/>
                  </w:textInput>
                </w:ffData>
              </w:fldChar>
            </w:r>
            <w:bookmarkStart w:id="102" w:name="Design3c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02"/>
          </w:p>
        </w:tc>
        <w:tc>
          <w:tcPr>
            <w:tcW w:w="2518" w:type="dxa"/>
          </w:tcPr>
          <w:p w14:paraId="3E0A021B" w14:textId="0C680CE5" w:rsidR="0035490C" w:rsidRPr="003E0EE8" w:rsidRDefault="00E44D3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3c2"/>
                  <w:enabled/>
                  <w:calcOnExit w:val="0"/>
                  <w:textInput>
                    <w:maxLength w:val="250"/>
                  </w:textInput>
                </w:ffData>
              </w:fldChar>
            </w:r>
            <w:bookmarkStart w:id="103" w:name="Design3c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03"/>
          </w:p>
        </w:tc>
        <w:tc>
          <w:tcPr>
            <w:tcW w:w="2518" w:type="dxa"/>
          </w:tcPr>
          <w:p w14:paraId="20FFA02D" w14:textId="1B974816" w:rsidR="0035490C" w:rsidRPr="003E0EE8" w:rsidRDefault="00E44D3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3c3"/>
                  <w:enabled/>
                  <w:calcOnExit w:val="0"/>
                  <w:textInput>
                    <w:maxLength w:val="250"/>
                  </w:textInput>
                </w:ffData>
              </w:fldChar>
            </w:r>
            <w:bookmarkStart w:id="104" w:name="Design3c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04"/>
          </w:p>
        </w:tc>
      </w:tr>
      <w:tr w:rsidR="0035490C" w:rsidRPr="003E0EE8" w14:paraId="2D4FC09D" w14:textId="77777777" w:rsidTr="00065684">
        <w:tc>
          <w:tcPr>
            <w:tcW w:w="2695" w:type="dxa"/>
          </w:tcPr>
          <w:p w14:paraId="562D5972" w14:textId="1D91FA47" w:rsidR="0035490C" w:rsidRPr="0017291A" w:rsidRDefault="00516726" w:rsidP="00065684">
            <w:pPr>
              <w:rPr>
                <w:rFonts w:asciiTheme="minorHAnsi" w:hAnsiTheme="minorHAnsi" w:cstheme="minorHAnsi"/>
                <w:color w:val="333F48"/>
                <w:sz w:val="22"/>
              </w:rPr>
            </w:pPr>
            <w:r w:rsidRPr="0017291A">
              <w:rPr>
                <w:rFonts w:asciiTheme="minorHAnsi" w:hAnsiTheme="minorHAnsi" w:cstheme="minorHAnsi"/>
                <w:color w:val="333F48"/>
                <w:sz w:val="22"/>
              </w:rPr>
              <w:lastRenderedPageBreak/>
              <w:t xml:space="preserve">If applicable, how does Administrator select providers for participation in </w:t>
            </w:r>
            <w:r w:rsidR="00E859E6" w:rsidRPr="0017291A">
              <w:rPr>
                <w:rFonts w:asciiTheme="minorHAnsi" w:hAnsiTheme="minorHAnsi" w:cstheme="minorHAnsi"/>
                <w:color w:val="333F48"/>
                <w:sz w:val="22"/>
              </w:rPr>
              <w:t>strategy</w:t>
            </w:r>
            <w:r w:rsidRPr="0017291A">
              <w:rPr>
                <w:rFonts w:asciiTheme="minorHAnsi" w:hAnsiTheme="minorHAnsi" w:cstheme="minorHAnsi"/>
                <w:color w:val="333F48"/>
                <w:sz w:val="22"/>
              </w:rPr>
              <w:t xml:space="preserve"> (cost, quality, both, etc.)?</w:t>
            </w:r>
          </w:p>
        </w:tc>
        <w:tc>
          <w:tcPr>
            <w:tcW w:w="2339" w:type="dxa"/>
          </w:tcPr>
          <w:p w14:paraId="24CD3B44" w14:textId="7A921B7B" w:rsidR="0035490C" w:rsidRPr="003E0EE8" w:rsidRDefault="00E44D3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3d1"/>
                  <w:enabled/>
                  <w:calcOnExit w:val="0"/>
                  <w:textInput>
                    <w:maxLength w:val="250"/>
                  </w:textInput>
                </w:ffData>
              </w:fldChar>
            </w:r>
            <w:bookmarkStart w:id="105" w:name="Design3d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05"/>
          </w:p>
        </w:tc>
        <w:tc>
          <w:tcPr>
            <w:tcW w:w="2518" w:type="dxa"/>
          </w:tcPr>
          <w:p w14:paraId="706752CD" w14:textId="7CE01AB5" w:rsidR="0035490C" w:rsidRPr="003E0EE8" w:rsidRDefault="00E44D3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3d2"/>
                  <w:enabled/>
                  <w:calcOnExit w:val="0"/>
                  <w:textInput>
                    <w:maxLength w:val="250"/>
                  </w:textInput>
                </w:ffData>
              </w:fldChar>
            </w:r>
            <w:bookmarkStart w:id="106" w:name="Design3d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06"/>
          </w:p>
        </w:tc>
        <w:tc>
          <w:tcPr>
            <w:tcW w:w="2518" w:type="dxa"/>
          </w:tcPr>
          <w:p w14:paraId="46E07E08" w14:textId="561FE1E5" w:rsidR="0035490C" w:rsidRPr="003E0EE8" w:rsidRDefault="00BE247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3d3"/>
                  <w:enabled/>
                  <w:calcOnExit w:val="0"/>
                  <w:textInput>
                    <w:maxLength w:val="250"/>
                  </w:textInput>
                </w:ffData>
              </w:fldChar>
            </w:r>
            <w:bookmarkStart w:id="107" w:name="Design3d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07"/>
          </w:p>
        </w:tc>
      </w:tr>
      <w:tr w:rsidR="0035490C" w:rsidRPr="003E0EE8" w14:paraId="3B2D1479" w14:textId="77777777" w:rsidTr="00065684">
        <w:tc>
          <w:tcPr>
            <w:tcW w:w="2695" w:type="dxa"/>
          </w:tcPr>
          <w:p w14:paraId="679D1A5A" w14:textId="0DE2C2CF" w:rsidR="0035490C" w:rsidRPr="0017291A" w:rsidRDefault="00516726" w:rsidP="00065684">
            <w:pPr>
              <w:rPr>
                <w:rFonts w:asciiTheme="minorHAnsi" w:hAnsiTheme="minorHAnsi" w:cstheme="minorHAnsi"/>
                <w:color w:val="333F48"/>
                <w:sz w:val="22"/>
              </w:rPr>
            </w:pPr>
            <w:r w:rsidRPr="0017291A">
              <w:rPr>
                <w:rFonts w:asciiTheme="minorHAnsi" w:hAnsiTheme="minorHAnsi" w:cstheme="minorHAnsi"/>
                <w:color w:val="333F48"/>
                <w:sz w:val="22"/>
              </w:rPr>
              <w:t>If applicable, what percent change is there from the prior year in plan participants selecting these providers for services?</w:t>
            </w:r>
          </w:p>
        </w:tc>
        <w:tc>
          <w:tcPr>
            <w:tcW w:w="2339" w:type="dxa"/>
          </w:tcPr>
          <w:p w14:paraId="1108EE4D" w14:textId="72DF297C" w:rsidR="0035490C" w:rsidRPr="003E0EE8" w:rsidRDefault="00E44D3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3e1"/>
                  <w:enabled/>
                  <w:calcOnExit w:val="0"/>
                  <w:textInput>
                    <w:maxLength w:val="250"/>
                  </w:textInput>
                </w:ffData>
              </w:fldChar>
            </w:r>
            <w:bookmarkStart w:id="108" w:name="Design3e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08"/>
          </w:p>
        </w:tc>
        <w:tc>
          <w:tcPr>
            <w:tcW w:w="2518" w:type="dxa"/>
          </w:tcPr>
          <w:p w14:paraId="1EAAC043" w14:textId="44C51259" w:rsidR="0035490C" w:rsidRPr="003E0EE8" w:rsidRDefault="00E44D3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3e2"/>
                  <w:enabled/>
                  <w:calcOnExit w:val="0"/>
                  <w:textInput>
                    <w:maxLength w:val="250"/>
                  </w:textInput>
                </w:ffData>
              </w:fldChar>
            </w:r>
            <w:bookmarkStart w:id="109" w:name="Design3e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09"/>
          </w:p>
        </w:tc>
        <w:tc>
          <w:tcPr>
            <w:tcW w:w="2518" w:type="dxa"/>
          </w:tcPr>
          <w:p w14:paraId="179E9E56" w14:textId="2B2A6576" w:rsidR="0035490C" w:rsidRPr="003E0EE8" w:rsidRDefault="00BE247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3e3"/>
                  <w:enabled/>
                  <w:calcOnExit w:val="0"/>
                  <w:textInput>
                    <w:maxLength w:val="250"/>
                  </w:textInput>
                </w:ffData>
              </w:fldChar>
            </w:r>
            <w:bookmarkStart w:id="110" w:name="Design3e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10"/>
          </w:p>
        </w:tc>
      </w:tr>
      <w:tr w:rsidR="0035490C" w:rsidRPr="003E0EE8" w14:paraId="5349E4B0" w14:textId="77777777" w:rsidTr="00065684">
        <w:tc>
          <w:tcPr>
            <w:tcW w:w="2695" w:type="dxa"/>
          </w:tcPr>
          <w:p w14:paraId="4B772785" w14:textId="00663409" w:rsidR="0035490C" w:rsidRPr="0017291A" w:rsidRDefault="00516726" w:rsidP="00065684">
            <w:pPr>
              <w:rPr>
                <w:rFonts w:asciiTheme="minorHAnsi" w:hAnsiTheme="minorHAnsi" w:cstheme="minorHAnsi"/>
                <w:color w:val="333F48"/>
                <w:sz w:val="22"/>
              </w:rPr>
            </w:pPr>
            <w:r w:rsidRPr="0017291A">
              <w:rPr>
                <w:rFonts w:asciiTheme="minorHAnsi" w:hAnsiTheme="minorHAnsi" w:cstheme="minorHAnsi"/>
                <w:color w:val="333F48"/>
                <w:sz w:val="22"/>
              </w:rPr>
              <w:t xml:space="preserve">If applicable, in which key purchaser geographies is </w:t>
            </w:r>
            <w:r w:rsidR="00E859E6" w:rsidRPr="0017291A">
              <w:rPr>
                <w:rFonts w:asciiTheme="minorHAnsi" w:hAnsiTheme="minorHAnsi" w:cstheme="minorHAnsi"/>
                <w:color w:val="333F48"/>
                <w:sz w:val="22"/>
              </w:rPr>
              <w:t>strategy</w:t>
            </w:r>
            <w:r w:rsidRPr="0017291A">
              <w:rPr>
                <w:rFonts w:asciiTheme="minorHAnsi" w:hAnsiTheme="minorHAnsi" w:cstheme="minorHAnsi"/>
                <w:color w:val="333F48"/>
                <w:sz w:val="22"/>
              </w:rPr>
              <w:t xml:space="preserve"> available?</w:t>
            </w:r>
          </w:p>
        </w:tc>
        <w:tc>
          <w:tcPr>
            <w:tcW w:w="2339" w:type="dxa"/>
          </w:tcPr>
          <w:p w14:paraId="3533F0AF" w14:textId="6B7414DC" w:rsidR="0035490C" w:rsidRPr="003E0EE8" w:rsidRDefault="00E44D3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3f1"/>
                  <w:enabled/>
                  <w:calcOnExit w:val="0"/>
                  <w:textInput>
                    <w:maxLength w:val="250"/>
                  </w:textInput>
                </w:ffData>
              </w:fldChar>
            </w:r>
            <w:bookmarkStart w:id="111" w:name="Design3f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11"/>
          </w:p>
        </w:tc>
        <w:tc>
          <w:tcPr>
            <w:tcW w:w="2518" w:type="dxa"/>
          </w:tcPr>
          <w:p w14:paraId="24A53B79" w14:textId="4FEDA188" w:rsidR="0035490C" w:rsidRPr="003E0EE8" w:rsidRDefault="00E44D3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3f2"/>
                  <w:enabled/>
                  <w:calcOnExit w:val="0"/>
                  <w:textInput>
                    <w:maxLength w:val="250"/>
                  </w:textInput>
                </w:ffData>
              </w:fldChar>
            </w:r>
            <w:bookmarkStart w:id="112" w:name="Design3f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12"/>
          </w:p>
        </w:tc>
        <w:tc>
          <w:tcPr>
            <w:tcW w:w="2518" w:type="dxa"/>
          </w:tcPr>
          <w:p w14:paraId="71E758E3" w14:textId="6FC8912A" w:rsidR="0035490C" w:rsidRPr="003E0EE8" w:rsidRDefault="00BE247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3f3"/>
                  <w:enabled/>
                  <w:calcOnExit w:val="0"/>
                  <w:textInput>
                    <w:maxLength w:val="250"/>
                  </w:textInput>
                </w:ffData>
              </w:fldChar>
            </w:r>
            <w:bookmarkStart w:id="113" w:name="Design3f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13"/>
          </w:p>
        </w:tc>
      </w:tr>
      <w:tr w:rsidR="00516726" w:rsidRPr="003E0EE8" w14:paraId="7C6FA89E" w14:textId="77777777" w:rsidTr="00065684">
        <w:tc>
          <w:tcPr>
            <w:tcW w:w="2695" w:type="dxa"/>
          </w:tcPr>
          <w:p w14:paraId="54D72740" w14:textId="322717D1" w:rsidR="00516726" w:rsidRPr="0017291A" w:rsidRDefault="00516726" w:rsidP="00516726">
            <w:pPr>
              <w:rPr>
                <w:rFonts w:asciiTheme="minorHAnsi" w:hAnsiTheme="minorHAnsi" w:cstheme="minorHAnsi"/>
                <w:color w:val="333F48"/>
                <w:sz w:val="22"/>
              </w:rPr>
            </w:pPr>
            <w:r w:rsidRPr="0017291A">
              <w:rPr>
                <w:rFonts w:asciiTheme="minorHAnsi" w:hAnsiTheme="minorHAnsi" w:cstheme="minorHAnsi"/>
                <w:color w:val="333F48"/>
                <w:sz w:val="22"/>
              </w:rPr>
              <w:t xml:space="preserve">Has the </w:t>
            </w:r>
            <w:r w:rsidR="00E859E6" w:rsidRPr="0017291A">
              <w:rPr>
                <w:rFonts w:asciiTheme="minorHAnsi" w:hAnsiTheme="minorHAnsi" w:cstheme="minorHAnsi"/>
                <w:color w:val="333F48"/>
                <w:sz w:val="22"/>
              </w:rPr>
              <w:t>strategy</w:t>
            </w:r>
            <w:r w:rsidRPr="0017291A">
              <w:rPr>
                <w:rFonts w:asciiTheme="minorHAnsi" w:hAnsiTheme="minorHAnsi" w:cstheme="minorHAnsi"/>
                <w:color w:val="333F48"/>
                <w:sz w:val="22"/>
              </w:rPr>
              <w:t xml:space="preserve"> been evaluated by an external third-party or internal party?  Provide results.</w:t>
            </w:r>
          </w:p>
        </w:tc>
        <w:tc>
          <w:tcPr>
            <w:tcW w:w="2339" w:type="dxa"/>
          </w:tcPr>
          <w:p w14:paraId="5D09B0FE" w14:textId="28410590" w:rsidR="00516726" w:rsidRPr="003E0EE8" w:rsidRDefault="00E44D3C" w:rsidP="00516726">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3g1"/>
                  <w:enabled/>
                  <w:calcOnExit w:val="0"/>
                  <w:textInput>
                    <w:maxLength w:val="250"/>
                  </w:textInput>
                </w:ffData>
              </w:fldChar>
            </w:r>
            <w:bookmarkStart w:id="114" w:name="Design3g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14"/>
          </w:p>
        </w:tc>
        <w:tc>
          <w:tcPr>
            <w:tcW w:w="2518" w:type="dxa"/>
          </w:tcPr>
          <w:p w14:paraId="57D7EBF2" w14:textId="79BD4A15" w:rsidR="00516726" w:rsidRPr="003E0EE8" w:rsidRDefault="00E44D3C" w:rsidP="00516726">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3g2"/>
                  <w:enabled/>
                  <w:calcOnExit w:val="0"/>
                  <w:textInput>
                    <w:maxLength w:val="250"/>
                  </w:textInput>
                </w:ffData>
              </w:fldChar>
            </w:r>
            <w:bookmarkStart w:id="115" w:name="Design3g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15"/>
          </w:p>
        </w:tc>
        <w:tc>
          <w:tcPr>
            <w:tcW w:w="2518" w:type="dxa"/>
          </w:tcPr>
          <w:p w14:paraId="11837D6E" w14:textId="3F886854" w:rsidR="00516726" w:rsidRPr="003E0EE8" w:rsidRDefault="00BE247C" w:rsidP="00516726">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3g3"/>
                  <w:enabled/>
                  <w:calcOnExit w:val="0"/>
                  <w:textInput>
                    <w:maxLength w:val="250"/>
                  </w:textInput>
                </w:ffData>
              </w:fldChar>
            </w:r>
            <w:bookmarkStart w:id="116" w:name="Design3g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16"/>
          </w:p>
        </w:tc>
      </w:tr>
      <w:tr w:rsidR="00516726" w:rsidRPr="003E0EE8" w14:paraId="2D9F68E4" w14:textId="77777777" w:rsidTr="00065684">
        <w:tc>
          <w:tcPr>
            <w:tcW w:w="2695" w:type="dxa"/>
          </w:tcPr>
          <w:p w14:paraId="62A4B66C" w14:textId="4D515E45" w:rsidR="00516726" w:rsidRPr="0017291A" w:rsidRDefault="00516726" w:rsidP="00516726">
            <w:pPr>
              <w:rPr>
                <w:rFonts w:asciiTheme="minorHAnsi" w:hAnsiTheme="minorHAnsi" w:cstheme="minorHAnsi"/>
                <w:color w:val="333F48"/>
                <w:sz w:val="22"/>
              </w:rPr>
            </w:pPr>
            <w:r w:rsidRPr="0017291A">
              <w:rPr>
                <w:rFonts w:asciiTheme="minorHAnsi" w:hAnsiTheme="minorHAnsi" w:cstheme="minorHAnsi"/>
                <w:color w:val="333F48"/>
                <w:sz w:val="22"/>
              </w:rPr>
              <w:t xml:space="preserve">What are Administrator’s plans to evolve the </w:t>
            </w:r>
            <w:r w:rsidR="00E859E6" w:rsidRPr="0017291A">
              <w:rPr>
                <w:rFonts w:asciiTheme="minorHAnsi" w:hAnsiTheme="minorHAnsi" w:cstheme="minorHAnsi"/>
                <w:color w:val="333F48"/>
                <w:sz w:val="22"/>
              </w:rPr>
              <w:t>strategy</w:t>
            </w:r>
            <w:r w:rsidRPr="0017291A">
              <w:rPr>
                <w:rFonts w:asciiTheme="minorHAnsi" w:hAnsiTheme="minorHAnsi" w:cstheme="minorHAnsi"/>
                <w:color w:val="333F48"/>
                <w:sz w:val="22"/>
              </w:rPr>
              <w:t>?</w:t>
            </w:r>
          </w:p>
        </w:tc>
        <w:tc>
          <w:tcPr>
            <w:tcW w:w="2339" w:type="dxa"/>
          </w:tcPr>
          <w:p w14:paraId="63F74558" w14:textId="40553177" w:rsidR="00516726" w:rsidRPr="003E0EE8" w:rsidRDefault="00E44D3C" w:rsidP="00516726">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3h1"/>
                  <w:enabled/>
                  <w:calcOnExit w:val="0"/>
                  <w:textInput>
                    <w:maxLength w:val="250"/>
                  </w:textInput>
                </w:ffData>
              </w:fldChar>
            </w:r>
            <w:bookmarkStart w:id="117" w:name="Design3h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17"/>
          </w:p>
        </w:tc>
        <w:tc>
          <w:tcPr>
            <w:tcW w:w="2518" w:type="dxa"/>
          </w:tcPr>
          <w:p w14:paraId="202C2154" w14:textId="4C7DA75D" w:rsidR="00516726" w:rsidRPr="003E0EE8" w:rsidRDefault="00E44D3C" w:rsidP="00516726">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3h2"/>
                  <w:enabled/>
                  <w:calcOnExit w:val="0"/>
                  <w:textInput>
                    <w:maxLength w:val="250"/>
                  </w:textInput>
                </w:ffData>
              </w:fldChar>
            </w:r>
            <w:bookmarkStart w:id="118" w:name="Design3h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18"/>
          </w:p>
        </w:tc>
        <w:tc>
          <w:tcPr>
            <w:tcW w:w="2518" w:type="dxa"/>
          </w:tcPr>
          <w:p w14:paraId="58075D9E" w14:textId="70E6A7AF" w:rsidR="00516726" w:rsidRPr="003E0EE8" w:rsidRDefault="00BE247C" w:rsidP="00516726">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3h3"/>
                  <w:enabled/>
                  <w:calcOnExit w:val="0"/>
                  <w:textInput>
                    <w:maxLength w:val="250"/>
                  </w:textInput>
                </w:ffData>
              </w:fldChar>
            </w:r>
            <w:bookmarkStart w:id="119" w:name="Design3h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19"/>
          </w:p>
        </w:tc>
      </w:tr>
    </w:tbl>
    <w:p w14:paraId="567F7BA0" w14:textId="73B694CB" w:rsidR="0035490C" w:rsidRPr="003E0EE8" w:rsidRDefault="0035490C" w:rsidP="00996BF1">
      <w:pPr>
        <w:pStyle w:val="ListParagraph"/>
        <w:ind w:left="360"/>
        <w:rPr>
          <w:rFonts w:asciiTheme="minorHAnsi" w:hAnsiTheme="minorHAnsi" w:cstheme="minorHAnsi"/>
          <w:color w:val="333F48"/>
          <w:sz w:val="22"/>
        </w:rPr>
      </w:pPr>
    </w:p>
    <w:p w14:paraId="1B75A553" w14:textId="15A56EBC" w:rsidR="00516726" w:rsidRPr="003E0EE8" w:rsidRDefault="00516726" w:rsidP="00E859E6">
      <w:pPr>
        <w:pStyle w:val="ListParagraph"/>
        <w:numPr>
          <w:ilvl w:val="0"/>
          <w:numId w:val="26"/>
        </w:numPr>
        <w:rPr>
          <w:rFonts w:asciiTheme="minorHAnsi" w:hAnsiTheme="minorHAnsi" w:cstheme="minorHAnsi"/>
          <w:color w:val="333F48"/>
          <w:sz w:val="22"/>
        </w:rPr>
      </w:pPr>
      <w:r w:rsidRPr="003E0EE8">
        <w:rPr>
          <w:rFonts w:asciiTheme="minorHAnsi" w:hAnsiTheme="minorHAnsi" w:cstheme="minorHAnsi"/>
          <w:color w:val="333F48"/>
          <w:sz w:val="22"/>
        </w:rPr>
        <w:t>Provide an overview of each of Administrator’s important network design strategies, including, but not limited to</w:t>
      </w:r>
      <w:r w:rsidR="006D16A4" w:rsidRPr="003E0EE8">
        <w:rPr>
          <w:rFonts w:asciiTheme="minorHAnsi" w:hAnsiTheme="minorHAnsi" w:cstheme="minorHAnsi"/>
          <w:color w:val="333F48"/>
          <w:sz w:val="22"/>
        </w:rPr>
        <w:t xml:space="preserve"> direct- and semi-direct contract administration services,</w:t>
      </w:r>
      <w:r w:rsidRPr="003E0EE8">
        <w:rPr>
          <w:rFonts w:asciiTheme="minorHAnsi" w:hAnsiTheme="minorHAnsi" w:cstheme="minorHAnsi"/>
          <w:color w:val="333F48"/>
          <w:sz w:val="22"/>
        </w:rPr>
        <w:t xml:space="preserve"> narrow networks</w:t>
      </w:r>
      <w:r w:rsidR="006D16A4" w:rsidRPr="003E0EE8">
        <w:rPr>
          <w:rFonts w:asciiTheme="minorHAnsi" w:hAnsiTheme="minorHAnsi" w:cstheme="minorHAnsi"/>
          <w:color w:val="333F48"/>
          <w:sz w:val="22"/>
        </w:rPr>
        <w:t>,</w:t>
      </w:r>
      <w:r w:rsidRPr="003E0EE8">
        <w:rPr>
          <w:rFonts w:asciiTheme="minorHAnsi" w:hAnsiTheme="minorHAnsi" w:cstheme="minorHAnsi"/>
          <w:color w:val="333F48"/>
          <w:sz w:val="22"/>
        </w:rPr>
        <w:t xml:space="preserve"> and tiered networks.  Administrator can provide an attachment with additional details.</w:t>
      </w:r>
    </w:p>
    <w:p w14:paraId="0B5417EE" w14:textId="2AC697FF" w:rsidR="00516726" w:rsidRPr="003E0EE8" w:rsidRDefault="00BE247C" w:rsidP="00516726">
      <w:pPr>
        <w:ind w:firstLine="360"/>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4"/>
            <w:enabled/>
            <w:calcOnExit w:val="0"/>
            <w:textInput>
              <w:maxLength w:val="250"/>
            </w:textInput>
          </w:ffData>
        </w:fldChar>
      </w:r>
      <w:bookmarkStart w:id="120" w:name="Design4"/>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20"/>
    </w:p>
    <w:p w14:paraId="3426B079" w14:textId="29F03E2B" w:rsidR="00516726" w:rsidRPr="003E0EE8" w:rsidRDefault="00516726" w:rsidP="00E859E6">
      <w:pPr>
        <w:pStyle w:val="ListParagraph"/>
        <w:numPr>
          <w:ilvl w:val="0"/>
          <w:numId w:val="27"/>
        </w:numPr>
        <w:rPr>
          <w:rFonts w:asciiTheme="minorHAnsi" w:hAnsiTheme="minorHAnsi" w:cstheme="minorHAnsi"/>
          <w:color w:val="333F48"/>
          <w:sz w:val="22"/>
        </w:rPr>
      </w:pPr>
      <w:r w:rsidRPr="003E0EE8">
        <w:rPr>
          <w:rFonts w:asciiTheme="minorHAnsi" w:hAnsiTheme="minorHAnsi" w:cstheme="minorHAnsi"/>
          <w:color w:val="333F48"/>
          <w:sz w:val="22"/>
        </w:rPr>
        <w:t xml:space="preserve">Which network design strategies above can purchaser offer to its population?  Cite </w:t>
      </w:r>
      <w:r w:rsidR="00B72A49">
        <w:rPr>
          <w:rFonts w:asciiTheme="minorHAnsi" w:hAnsiTheme="minorHAnsi" w:cstheme="minorHAnsi"/>
          <w:color w:val="333F48"/>
          <w:sz w:val="22"/>
        </w:rPr>
        <w:t>two</w:t>
      </w:r>
      <w:r w:rsidRPr="003E0EE8">
        <w:rPr>
          <w:rFonts w:asciiTheme="minorHAnsi" w:hAnsiTheme="minorHAnsi" w:cstheme="minorHAnsi"/>
          <w:color w:val="333F48"/>
          <w:sz w:val="22"/>
        </w:rPr>
        <w:t xml:space="preserve"> specific strategies that Administrator thinks are the best fit based on its knowledge of the purchaser.  Please explain.</w:t>
      </w:r>
    </w:p>
    <w:p w14:paraId="4B4CCF79" w14:textId="30B4CC79" w:rsidR="00516726" w:rsidRPr="003E0EE8" w:rsidRDefault="00BE247C" w:rsidP="00516726">
      <w:pPr>
        <w:pStyle w:val="ListParagraph"/>
        <w:ind w:left="360"/>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5"/>
            <w:enabled/>
            <w:calcOnExit w:val="0"/>
            <w:textInput>
              <w:maxLength w:val="250"/>
            </w:textInput>
          </w:ffData>
        </w:fldChar>
      </w:r>
      <w:bookmarkStart w:id="121" w:name="Design5"/>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21"/>
    </w:p>
    <w:p w14:paraId="5CC033AA" w14:textId="05F402F2" w:rsidR="00516726" w:rsidRPr="003E0EE8" w:rsidRDefault="00516726" w:rsidP="00E859E6">
      <w:pPr>
        <w:pStyle w:val="ListParagraph"/>
        <w:numPr>
          <w:ilvl w:val="0"/>
          <w:numId w:val="27"/>
        </w:numPr>
        <w:rPr>
          <w:rFonts w:asciiTheme="minorHAnsi" w:hAnsiTheme="minorHAnsi" w:cstheme="minorHAnsi"/>
          <w:color w:val="333F48"/>
          <w:sz w:val="22"/>
        </w:rPr>
      </w:pPr>
      <w:r w:rsidRPr="003E0EE8">
        <w:rPr>
          <w:rFonts w:asciiTheme="minorHAnsi" w:hAnsiTheme="minorHAnsi" w:cstheme="minorHAnsi"/>
          <w:color w:val="333F48"/>
          <w:sz w:val="22"/>
        </w:rPr>
        <w:t xml:space="preserve">Complete the table below on the </w:t>
      </w:r>
      <w:r w:rsidR="00B72A49">
        <w:rPr>
          <w:rFonts w:asciiTheme="minorHAnsi" w:hAnsiTheme="minorHAnsi" w:cstheme="minorHAnsi"/>
          <w:color w:val="333F48"/>
          <w:sz w:val="22"/>
        </w:rPr>
        <w:t>two</w:t>
      </w:r>
      <w:r w:rsidRPr="003E0EE8">
        <w:rPr>
          <w:rFonts w:asciiTheme="minorHAnsi" w:hAnsiTheme="minorHAnsi" w:cstheme="minorHAnsi"/>
          <w:color w:val="333F48"/>
          <w:sz w:val="22"/>
        </w:rPr>
        <w:t xml:space="preserve"> network design strategies that Administrator thinks most aligns with purchaser’s strategy and direction.</w:t>
      </w:r>
    </w:p>
    <w:p w14:paraId="06CFCFAD" w14:textId="6D5EE321" w:rsidR="00E859E6" w:rsidRPr="003E0EE8" w:rsidRDefault="00E859E6" w:rsidP="00E859E6">
      <w:pPr>
        <w:pStyle w:val="ListParagraph"/>
        <w:ind w:left="360"/>
        <w:rPr>
          <w:rFonts w:asciiTheme="minorHAnsi" w:hAnsiTheme="minorHAnsi" w:cstheme="minorHAnsi"/>
          <w:color w:val="333F48"/>
          <w:sz w:val="22"/>
        </w:rPr>
      </w:pPr>
    </w:p>
    <w:tbl>
      <w:tblPr>
        <w:tblStyle w:val="TableGrid"/>
        <w:tblW w:w="5000" w:type="pct"/>
        <w:tblLook w:val="04A0" w:firstRow="1" w:lastRow="0" w:firstColumn="1" w:lastColumn="0" w:noHBand="0" w:noVBand="1"/>
      </w:tblPr>
      <w:tblGrid>
        <w:gridCol w:w="3593"/>
        <w:gridCol w:w="3119"/>
        <w:gridCol w:w="3358"/>
      </w:tblGrid>
      <w:tr w:rsidR="00B72A49" w:rsidRPr="003E0EE8" w14:paraId="4FEFA383" w14:textId="77777777" w:rsidTr="00B72A49">
        <w:tc>
          <w:tcPr>
            <w:tcW w:w="2695" w:type="dxa"/>
            <w:shd w:val="clear" w:color="auto" w:fill="A9C23F"/>
          </w:tcPr>
          <w:p w14:paraId="6543070B" w14:textId="723806BD" w:rsidR="00B72A49" w:rsidRPr="0017291A" w:rsidRDefault="00D85DDA" w:rsidP="00065684">
            <w:pPr>
              <w:rPr>
                <w:rFonts w:asciiTheme="minorHAnsi" w:hAnsiTheme="minorHAnsi" w:cstheme="minorHAnsi"/>
                <w:b/>
                <w:bCs/>
                <w:color w:val="FFFFFF" w:themeColor="background1"/>
                <w:sz w:val="22"/>
              </w:rPr>
            </w:pPr>
            <w:r>
              <w:rPr>
                <w:rFonts w:asciiTheme="minorHAnsi" w:hAnsiTheme="minorHAnsi" w:cstheme="minorHAnsi"/>
                <w:b/>
                <w:bCs/>
                <w:color w:val="FFFFFF" w:themeColor="background1"/>
                <w:sz w:val="22"/>
              </w:rPr>
              <w:t>Question to Administrator</w:t>
            </w:r>
          </w:p>
        </w:tc>
        <w:tc>
          <w:tcPr>
            <w:tcW w:w="2339" w:type="dxa"/>
            <w:shd w:val="clear" w:color="auto" w:fill="A9C23F"/>
          </w:tcPr>
          <w:p w14:paraId="57722EF3" w14:textId="77777777" w:rsidR="00B72A49" w:rsidRPr="0017291A" w:rsidRDefault="00B72A49" w:rsidP="00065684">
            <w:pPr>
              <w:jc w:val="center"/>
              <w:rPr>
                <w:rFonts w:asciiTheme="minorHAnsi" w:hAnsiTheme="minorHAnsi" w:cstheme="minorHAnsi"/>
                <w:b/>
                <w:bCs/>
                <w:color w:val="FFFFFF" w:themeColor="background1"/>
                <w:sz w:val="22"/>
              </w:rPr>
            </w:pPr>
            <w:r w:rsidRPr="0017291A">
              <w:rPr>
                <w:rFonts w:asciiTheme="minorHAnsi" w:hAnsiTheme="minorHAnsi" w:cstheme="minorHAnsi"/>
                <w:b/>
                <w:bCs/>
                <w:color w:val="FFFFFF" w:themeColor="background1"/>
                <w:sz w:val="22"/>
              </w:rPr>
              <w:t>[Strategy 1 Name]</w:t>
            </w:r>
          </w:p>
        </w:tc>
        <w:tc>
          <w:tcPr>
            <w:tcW w:w="2518" w:type="dxa"/>
            <w:shd w:val="clear" w:color="auto" w:fill="A9C23F"/>
          </w:tcPr>
          <w:p w14:paraId="52800714" w14:textId="77777777" w:rsidR="00B72A49" w:rsidRPr="0017291A" w:rsidRDefault="00B72A49" w:rsidP="00065684">
            <w:pPr>
              <w:jc w:val="center"/>
              <w:rPr>
                <w:rFonts w:asciiTheme="minorHAnsi" w:hAnsiTheme="minorHAnsi" w:cstheme="minorHAnsi"/>
                <w:b/>
                <w:bCs/>
                <w:color w:val="FFFFFF" w:themeColor="background1"/>
                <w:sz w:val="22"/>
              </w:rPr>
            </w:pPr>
            <w:r w:rsidRPr="0017291A">
              <w:rPr>
                <w:rFonts w:asciiTheme="minorHAnsi" w:hAnsiTheme="minorHAnsi" w:cstheme="minorHAnsi"/>
                <w:b/>
                <w:bCs/>
                <w:color w:val="FFFFFF" w:themeColor="background1"/>
                <w:sz w:val="22"/>
              </w:rPr>
              <w:t>[Strategy 2 Name]</w:t>
            </w:r>
          </w:p>
        </w:tc>
      </w:tr>
      <w:tr w:rsidR="00B72A49" w:rsidRPr="003E0EE8" w14:paraId="3336CF91" w14:textId="77777777" w:rsidTr="00B72A49">
        <w:tc>
          <w:tcPr>
            <w:tcW w:w="2695" w:type="dxa"/>
          </w:tcPr>
          <w:p w14:paraId="3760C144" w14:textId="60FD12BE" w:rsidR="00B72A49" w:rsidRPr="0017291A" w:rsidRDefault="00B72A49" w:rsidP="00065684">
            <w:pPr>
              <w:rPr>
                <w:rFonts w:asciiTheme="minorHAnsi" w:hAnsiTheme="minorHAnsi" w:cstheme="minorHAnsi"/>
                <w:color w:val="333F48"/>
                <w:sz w:val="22"/>
              </w:rPr>
            </w:pPr>
            <w:r w:rsidRPr="0017291A">
              <w:rPr>
                <w:rFonts w:asciiTheme="minorHAnsi" w:hAnsiTheme="minorHAnsi" w:cstheme="minorHAnsi"/>
                <w:color w:val="333F48"/>
                <w:sz w:val="22"/>
              </w:rPr>
              <w:t>How many purchasers have implemented this network strategy?</w:t>
            </w:r>
          </w:p>
        </w:tc>
        <w:tc>
          <w:tcPr>
            <w:tcW w:w="2339" w:type="dxa"/>
          </w:tcPr>
          <w:p w14:paraId="15E31E07" w14:textId="2228FA13" w:rsidR="00B72A49" w:rsidRPr="003E0EE8" w:rsidRDefault="00BE247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6a1"/>
                  <w:enabled/>
                  <w:calcOnExit w:val="0"/>
                  <w:textInput>
                    <w:maxLength w:val="250"/>
                  </w:textInput>
                </w:ffData>
              </w:fldChar>
            </w:r>
            <w:bookmarkStart w:id="122" w:name="Design6a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22"/>
          </w:p>
        </w:tc>
        <w:tc>
          <w:tcPr>
            <w:tcW w:w="2518" w:type="dxa"/>
          </w:tcPr>
          <w:p w14:paraId="4503C198" w14:textId="0F8F48F6" w:rsidR="00B72A49" w:rsidRPr="003E0EE8" w:rsidRDefault="00BE247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6a2"/>
                  <w:enabled/>
                  <w:calcOnExit w:val="0"/>
                  <w:textInput>
                    <w:maxLength w:val="250"/>
                  </w:textInput>
                </w:ffData>
              </w:fldChar>
            </w:r>
            <w:bookmarkStart w:id="123" w:name="Design6a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23"/>
          </w:p>
        </w:tc>
      </w:tr>
      <w:tr w:rsidR="00B72A49" w:rsidRPr="003E0EE8" w14:paraId="5980EA84" w14:textId="77777777" w:rsidTr="00B72A49">
        <w:tc>
          <w:tcPr>
            <w:tcW w:w="2695" w:type="dxa"/>
          </w:tcPr>
          <w:p w14:paraId="58C5AC51" w14:textId="0B4D462D" w:rsidR="00B72A49" w:rsidRPr="0017291A" w:rsidRDefault="00B72A49" w:rsidP="00065684">
            <w:pPr>
              <w:rPr>
                <w:rFonts w:asciiTheme="minorHAnsi" w:hAnsiTheme="minorHAnsi" w:cstheme="minorHAnsi"/>
                <w:color w:val="333F48"/>
                <w:sz w:val="22"/>
              </w:rPr>
            </w:pPr>
            <w:r w:rsidRPr="0017291A">
              <w:rPr>
                <w:rFonts w:asciiTheme="minorHAnsi" w:hAnsiTheme="minorHAnsi" w:cstheme="minorHAnsi"/>
                <w:color w:val="333F48"/>
                <w:sz w:val="22"/>
              </w:rPr>
              <w:t>How many plan participants are covered under this strategy?</w:t>
            </w:r>
          </w:p>
        </w:tc>
        <w:tc>
          <w:tcPr>
            <w:tcW w:w="2339" w:type="dxa"/>
          </w:tcPr>
          <w:p w14:paraId="32707392" w14:textId="12FD0C38" w:rsidR="00B72A49" w:rsidRPr="003E0EE8" w:rsidRDefault="00BE247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6b1"/>
                  <w:enabled/>
                  <w:calcOnExit w:val="0"/>
                  <w:textInput>
                    <w:maxLength w:val="250"/>
                  </w:textInput>
                </w:ffData>
              </w:fldChar>
            </w:r>
            <w:bookmarkStart w:id="124" w:name="Design6b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24"/>
          </w:p>
        </w:tc>
        <w:tc>
          <w:tcPr>
            <w:tcW w:w="2518" w:type="dxa"/>
          </w:tcPr>
          <w:p w14:paraId="1F0E8135" w14:textId="75D16A3F" w:rsidR="00B72A49" w:rsidRPr="003E0EE8" w:rsidRDefault="00BE247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6b2"/>
                  <w:enabled/>
                  <w:calcOnExit w:val="0"/>
                  <w:textInput>
                    <w:maxLength w:val="250"/>
                  </w:textInput>
                </w:ffData>
              </w:fldChar>
            </w:r>
            <w:bookmarkStart w:id="125" w:name="Design6b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25"/>
          </w:p>
        </w:tc>
      </w:tr>
      <w:tr w:rsidR="00B72A49" w:rsidRPr="003E0EE8" w14:paraId="36282F8E" w14:textId="77777777" w:rsidTr="00B72A49">
        <w:tc>
          <w:tcPr>
            <w:tcW w:w="2695" w:type="dxa"/>
          </w:tcPr>
          <w:p w14:paraId="41B1BB2C" w14:textId="2E91AECD" w:rsidR="00B72A49" w:rsidRPr="0017291A" w:rsidRDefault="00B72A49" w:rsidP="00065684">
            <w:pPr>
              <w:rPr>
                <w:rFonts w:asciiTheme="minorHAnsi" w:hAnsiTheme="minorHAnsi" w:cstheme="minorHAnsi"/>
                <w:color w:val="333F48"/>
                <w:sz w:val="22"/>
              </w:rPr>
            </w:pPr>
            <w:r w:rsidRPr="0017291A">
              <w:rPr>
                <w:rFonts w:asciiTheme="minorHAnsi" w:hAnsiTheme="minorHAnsi" w:cstheme="minorHAnsi"/>
                <w:color w:val="333F48"/>
                <w:sz w:val="22"/>
              </w:rPr>
              <w:t>How many providers participate in this strategy?</w:t>
            </w:r>
          </w:p>
        </w:tc>
        <w:tc>
          <w:tcPr>
            <w:tcW w:w="2339" w:type="dxa"/>
          </w:tcPr>
          <w:p w14:paraId="5A664C11" w14:textId="303A012D" w:rsidR="00B72A49" w:rsidRPr="003E0EE8" w:rsidRDefault="00BE247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6c1"/>
                  <w:enabled/>
                  <w:calcOnExit w:val="0"/>
                  <w:textInput>
                    <w:maxLength w:val="250"/>
                  </w:textInput>
                </w:ffData>
              </w:fldChar>
            </w:r>
            <w:bookmarkStart w:id="126" w:name="Design6c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26"/>
          </w:p>
        </w:tc>
        <w:tc>
          <w:tcPr>
            <w:tcW w:w="2518" w:type="dxa"/>
          </w:tcPr>
          <w:p w14:paraId="21811426" w14:textId="509BAECC" w:rsidR="00B72A49" w:rsidRPr="003E0EE8" w:rsidRDefault="00BE247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6c2"/>
                  <w:enabled/>
                  <w:calcOnExit w:val="0"/>
                  <w:textInput>
                    <w:maxLength w:val="250"/>
                  </w:textInput>
                </w:ffData>
              </w:fldChar>
            </w:r>
            <w:bookmarkStart w:id="127" w:name="Design6c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27"/>
          </w:p>
        </w:tc>
      </w:tr>
      <w:tr w:rsidR="00B72A49" w:rsidRPr="003E0EE8" w14:paraId="0A96E27F" w14:textId="77777777" w:rsidTr="00B72A49">
        <w:tc>
          <w:tcPr>
            <w:tcW w:w="2695" w:type="dxa"/>
          </w:tcPr>
          <w:p w14:paraId="3EB536D3" w14:textId="11E7017D" w:rsidR="00B72A49" w:rsidRPr="0017291A" w:rsidRDefault="00B72A49" w:rsidP="00065684">
            <w:pPr>
              <w:rPr>
                <w:rFonts w:asciiTheme="minorHAnsi" w:hAnsiTheme="minorHAnsi" w:cstheme="minorHAnsi"/>
                <w:color w:val="333F48"/>
                <w:sz w:val="22"/>
              </w:rPr>
            </w:pPr>
            <w:r w:rsidRPr="0017291A">
              <w:rPr>
                <w:rFonts w:asciiTheme="minorHAnsi" w:hAnsiTheme="minorHAnsi" w:cstheme="minorHAnsi"/>
                <w:color w:val="333F48"/>
                <w:sz w:val="22"/>
              </w:rPr>
              <w:t>How does Administrator select providers for participation in strategy (cost, quality, both, etc.)?</w:t>
            </w:r>
          </w:p>
        </w:tc>
        <w:tc>
          <w:tcPr>
            <w:tcW w:w="2339" w:type="dxa"/>
          </w:tcPr>
          <w:p w14:paraId="49050721" w14:textId="1FD9B42F" w:rsidR="00B72A49" w:rsidRPr="003E0EE8" w:rsidRDefault="00BE247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6d1"/>
                  <w:enabled/>
                  <w:calcOnExit w:val="0"/>
                  <w:textInput>
                    <w:maxLength w:val="250"/>
                  </w:textInput>
                </w:ffData>
              </w:fldChar>
            </w:r>
            <w:bookmarkStart w:id="128" w:name="Design6d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28"/>
          </w:p>
        </w:tc>
        <w:tc>
          <w:tcPr>
            <w:tcW w:w="2518" w:type="dxa"/>
          </w:tcPr>
          <w:p w14:paraId="60EF6BF5" w14:textId="0EA64683" w:rsidR="00B72A49" w:rsidRPr="003E0EE8" w:rsidRDefault="00BE247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6d2"/>
                  <w:enabled/>
                  <w:calcOnExit w:val="0"/>
                  <w:textInput>
                    <w:maxLength w:val="250"/>
                  </w:textInput>
                </w:ffData>
              </w:fldChar>
            </w:r>
            <w:bookmarkStart w:id="129" w:name="Design6d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29"/>
          </w:p>
        </w:tc>
      </w:tr>
      <w:tr w:rsidR="00B72A49" w:rsidRPr="003E0EE8" w14:paraId="7B4317ED" w14:textId="77777777" w:rsidTr="00B72A49">
        <w:tc>
          <w:tcPr>
            <w:tcW w:w="2695" w:type="dxa"/>
          </w:tcPr>
          <w:p w14:paraId="15F7FFFC" w14:textId="46B1BBB7" w:rsidR="00B72A49" w:rsidRPr="0017291A" w:rsidRDefault="00B72A49" w:rsidP="006D16A4">
            <w:pPr>
              <w:rPr>
                <w:rFonts w:asciiTheme="minorHAnsi" w:hAnsiTheme="minorHAnsi" w:cstheme="minorHAnsi"/>
                <w:color w:val="333F48"/>
                <w:sz w:val="22"/>
              </w:rPr>
            </w:pPr>
            <w:r w:rsidRPr="0017291A">
              <w:rPr>
                <w:rFonts w:asciiTheme="minorHAnsi" w:hAnsiTheme="minorHAnsi" w:cstheme="minorHAnsi"/>
                <w:color w:val="333F48"/>
                <w:sz w:val="22"/>
              </w:rPr>
              <w:t>Explain Administrator’s process for removing providers that no longer meet cost and/or quality standards for strategy.</w:t>
            </w:r>
          </w:p>
        </w:tc>
        <w:tc>
          <w:tcPr>
            <w:tcW w:w="2339" w:type="dxa"/>
          </w:tcPr>
          <w:p w14:paraId="66243572" w14:textId="64825FD2" w:rsidR="00B72A49" w:rsidRPr="003E0EE8" w:rsidRDefault="00BE247C" w:rsidP="006D16A4">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Design6e1"/>
                  <w:enabled/>
                  <w:calcOnExit w:val="0"/>
                  <w:textInput>
                    <w:maxLength w:val="250"/>
                  </w:textInput>
                </w:ffData>
              </w:fldChar>
            </w:r>
            <w:bookmarkStart w:id="130" w:name="Design6e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30"/>
          </w:p>
        </w:tc>
        <w:tc>
          <w:tcPr>
            <w:tcW w:w="2518" w:type="dxa"/>
          </w:tcPr>
          <w:p w14:paraId="16233A85" w14:textId="0296EF03" w:rsidR="00B72A49" w:rsidRPr="003E0EE8" w:rsidRDefault="00BE247C" w:rsidP="006D16A4">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Design6e2"/>
                  <w:enabled/>
                  <w:calcOnExit w:val="0"/>
                  <w:textInput>
                    <w:maxLength w:val="250"/>
                  </w:textInput>
                </w:ffData>
              </w:fldChar>
            </w:r>
            <w:bookmarkStart w:id="131" w:name="Design6e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31"/>
          </w:p>
        </w:tc>
      </w:tr>
      <w:tr w:rsidR="00B72A49" w:rsidRPr="003E0EE8" w14:paraId="36A240BA" w14:textId="77777777" w:rsidTr="00B72A49">
        <w:tc>
          <w:tcPr>
            <w:tcW w:w="2695" w:type="dxa"/>
          </w:tcPr>
          <w:p w14:paraId="597BE6EB" w14:textId="01E1D250" w:rsidR="00B72A49" w:rsidRPr="0017291A" w:rsidRDefault="00B72A49" w:rsidP="00065684">
            <w:pPr>
              <w:rPr>
                <w:rFonts w:asciiTheme="minorHAnsi" w:hAnsiTheme="minorHAnsi" w:cstheme="minorHAnsi"/>
                <w:color w:val="333F48"/>
                <w:sz w:val="22"/>
              </w:rPr>
            </w:pPr>
            <w:r w:rsidRPr="0017291A">
              <w:rPr>
                <w:rFonts w:asciiTheme="minorHAnsi" w:hAnsiTheme="minorHAnsi" w:cstheme="minorHAnsi"/>
                <w:color w:val="333F48"/>
                <w:sz w:val="22"/>
              </w:rPr>
              <w:t>What percent change is there from the prior year in plan participants selecting these providers for services?</w:t>
            </w:r>
          </w:p>
        </w:tc>
        <w:tc>
          <w:tcPr>
            <w:tcW w:w="2339" w:type="dxa"/>
          </w:tcPr>
          <w:p w14:paraId="0156BBD6" w14:textId="011B85BC" w:rsidR="00B72A49" w:rsidRPr="003E0EE8" w:rsidRDefault="00BE247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6f1"/>
                  <w:enabled/>
                  <w:calcOnExit w:val="0"/>
                  <w:textInput>
                    <w:maxLength w:val="250"/>
                  </w:textInput>
                </w:ffData>
              </w:fldChar>
            </w:r>
            <w:bookmarkStart w:id="132" w:name="Design6f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32"/>
          </w:p>
        </w:tc>
        <w:tc>
          <w:tcPr>
            <w:tcW w:w="2518" w:type="dxa"/>
          </w:tcPr>
          <w:p w14:paraId="7770BAE2" w14:textId="0CBE6968" w:rsidR="00B72A49" w:rsidRPr="003E0EE8" w:rsidRDefault="00BE247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6f2"/>
                  <w:enabled/>
                  <w:calcOnExit w:val="0"/>
                  <w:textInput>
                    <w:maxLength w:val="250"/>
                  </w:textInput>
                </w:ffData>
              </w:fldChar>
            </w:r>
            <w:bookmarkStart w:id="133" w:name="Design6f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33"/>
          </w:p>
        </w:tc>
      </w:tr>
      <w:tr w:rsidR="00B72A49" w:rsidRPr="003E0EE8" w14:paraId="702F9E65" w14:textId="77777777" w:rsidTr="00B72A49">
        <w:tc>
          <w:tcPr>
            <w:tcW w:w="2695" w:type="dxa"/>
          </w:tcPr>
          <w:p w14:paraId="0999EEB3" w14:textId="4ADACF9B" w:rsidR="00B72A49" w:rsidRPr="0017291A" w:rsidRDefault="00B72A49" w:rsidP="00065684">
            <w:pPr>
              <w:rPr>
                <w:rFonts w:asciiTheme="minorHAnsi" w:hAnsiTheme="minorHAnsi" w:cstheme="minorHAnsi"/>
                <w:color w:val="333F48"/>
                <w:sz w:val="22"/>
              </w:rPr>
            </w:pPr>
            <w:r w:rsidRPr="0017291A">
              <w:rPr>
                <w:rFonts w:asciiTheme="minorHAnsi" w:hAnsiTheme="minorHAnsi" w:cstheme="minorHAnsi"/>
                <w:color w:val="333F48"/>
                <w:sz w:val="22"/>
              </w:rPr>
              <w:lastRenderedPageBreak/>
              <w:t>In which key purchaser geographies is strategy available?</w:t>
            </w:r>
          </w:p>
        </w:tc>
        <w:tc>
          <w:tcPr>
            <w:tcW w:w="2339" w:type="dxa"/>
          </w:tcPr>
          <w:p w14:paraId="7166F54F" w14:textId="195C5508" w:rsidR="00B72A49" w:rsidRPr="003E0EE8" w:rsidRDefault="00BE247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6g1"/>
                  <w:enabled/>
                  <w:calcOnExit w:val="0"/>
                  <w:textInput>
                    <w:maxLength w:val="250"/>
                  </w:textInput>
                </w:ffData>
              </w:fldChar>
            </w:r>
            <w:bookmarkStart w:id="134" w:name="Design6g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34"/>
          </w:p>
        </w:tc>
        <w:tc>
          <w:tcPr>
            <w:tcW w:w="2518" w:type="dxa"/>
          </w:tcPr>
          <w:p w14:paraId="15DDBEF4" w14:textId="7E313CA1" w:rsidR="00B72A49" w:rsidRPr="003E0EE8" w:rsidRDefault="00BE247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6g2"/>
                  <w:enabled/>
                  <w:calcOnExit w:val="0"/>
                  <w:textInput>
                    <w:maxLength w:val="250"/>
                  </w:textInput>
                </w:ffData>
              </w:fldChar>
            </w:r>
            <w:bookmarkStart w:id="135" w:name="Design6g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35"/>
          </w:p>
        </w:tc>
      </w:tr>
      <w:tr w:rsidR="00B72A49" w:rsidRPr="003E0EE8" w14:paraId="5EDD261A" w14:textId="77777777" w:rsidTr="00B72A49">
        <w:tc>
          <w:tcPr>
            <w:tcW w:w="2695" w:type="dxa"/>
          </w:tcPr>
          <w:p w14:paraId="6DDC6B85" w14:textId="7DA17203" w:rsidR="00B72A49" w:rsidRPr="0017291A" w:rsidRDefault="00B72A49" w:rsidP="00065684">
            <w:pPr>
              <w:rPr>
                <w:rFonts w:asciiTheme="minorHAnsi" w:hAnsiTheme="minorHAnsi" w:cstheme="minorHAnsi"/>
                <w:color w:val="333F48"/>
                <w:sz w:val="22"/>
              </w:rPr>
            </w:pPr>
            <w:r w:rsidRPr="0017291A">
              <w:rPr>
                <w:rFonts w:asciiTheme="minorHAnsi" w:hAnsiTheme="minorHAnsi" w:cstheme="minorHAnsi"/>
                <w:color w:val="333F48"/>
                <w:sz w:val="22"/>
              </w:rPr>
              <w:t>Has the strategy been evaluated by an external third-party or internal party?  Provide results.</w:t>
            </w:r>
          </w:p>
        </w:tc>
        <w:tc>
          <w:tcPr>
            <w:tcW w:w="2339" w:type="dxa"/>
          </w:tcPr>
          <w:p w14:paraId="3C15BDA2" w14:textId="58339182" w:rsidR="00B72A49" w:rsidRPr="003E0EE8" w:rsidRDefault="00BE247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6h1"/>
                  <w:enabled/>
                  <w:calcOnExit w:val="0"/>
                  <w:textInput>
                    <w:maxLength w:val="250"/>
                  </w:textInput>
                </w:ffData>
              </w:fldChar>
            </w:r>
            <w:bookmarkStart w:id="136" w:name="Design6h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36"/>
          </w:p>
        </w:tc>
        <w:tc>
          <w:tcPr>
            <w:tcW w:w="2518" w:type="dxa"/>
          </w:tcPr>
          <w:p w14:paraId="2918D47B" w14:textId="7DE57FB2" w:rsidR="00B72A49" w:rsidRPr="003E0EE8" w:rsidRDefault="00BE247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6h2"/>
                  <w:enabled/>
                  <w:calcOnExit w:val="0"/>
                  <w:textInput>
                    <w:maxLength w:val="250"/>
                  </w:textInput>
                </w:ffData>
              </w:fldChar>
            </w:r>
            <w:bookmarkStart w:id="137" w:name="Design6h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37"/>
          </w:p>
        </w:tc>
      </w:tr>
      <w:tr w:rsidR="00B72A49" w:rsidRPr="003E0EE8" w14:paraId="49879CDA" w14:textId="77777777" w:rsidTr="00B72A49">
        <w:tc>
          <w:tcPr>
            <w:tcW w:w="2695" w:type="dxa"/>
          </w:tcPr>
          <w:p w14:paraId="650B9141" w14:textId="16B7F15E" w:rsidR="00B72A49" w:rsidRPr="0017291A" w:rsidRDefault="00B72A49" w:rsidP="00065684">
            <w:pPr>
              <w:rPr>
                <w:rFonts w:asciiTheme="minorHAnsi" w:hAnsiTheme="minorHAnsi" w:cstheme="minorHAnsi"/>
                <w:color w:val="333F48"/>
                <w:sz w:val="22"/>
              </w:rPr>
            </w:pPr>
            <w:r w:rsidRPr="0017291A">
              <w:rPr>
                <w:rFonts w:asciiTheme="minorHAnsi" w:hAnsiTheme="minorHAnsi" w:cstheme="minorHAnsi"/>
                <w:color w:val="333F48"/>
                <w:sz w:val="22"/>
              </w:rPr>
              <w:t>What are Administrator’s plans to evolve the strategy?</w:t>
            </w:r>
          </w:p>
        </w:tc>
        <w:tc>
          <w:tcPr>
            <w:tcW w:w="2339" w:type="dxa"/>
          </w:tcPr>
          <w:p w14:paraId="07D05457" w14:textId="67F9586B" w:rsidR="00B72A49" w:rsidRPr="003E0EE8" w:rsidRDefault="00BE247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6i1"/>
                  <w:enabled/>
                  <w:calcOnExit w:val="0"/>
                  <w:textInput>
                    <w:maxLength w:val="250"/>
                  </w:textInput>
                </w:ffData>
              </w:fldChar>
            </w:r>
            <w:bookmarkStart w:id="138" w:name="Design6i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38"/>
          </w:p>
        </w:tc>
        <w:tc>
          <w:tcPr>
            <w:tcW w:w="2518" w:type="dxa"/>
          </w:tcPr>
          <w:p w14:paraId="5E404C65" w14:textId="76226766" w:rsidR="00B72A49" w:rsidRPr="003E0EE8" w:rsidRDefault="00BE247C" w:rsidP="00065684">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6i2"/>
                  <w:enabled/>
                  <w:calcOnExit w:val="0"/>
                  <w:textInput>
                    <w:maxLength w:val="250"/>
                  </w:textInput>
                </w:ffData>
              </w:fldChar>
            </w:r>
            <w:bookmarkStart w:id="139" w:name="Design6i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39"/>
          </w:p>
        </w:tc>
      </w:tr>
    </w:tbl>
    <w:p w14:paraId="6C3C6D89" w14:textId="77777777" w:rsidR="00E859E6" w:rsidRPr="003E0EE8" w:rsidRDefault="00E859E6" w:rsidP="00E859E6">
      <w:pPr>
        <w:pStyle w:val="ListParagraph"/>
        <w:ind w:left="360"/>
        <w:rPr>
          <w:rFonts w:asciiTheme="minorHAnsi" w:hAnsiTheme="minorHAnsi" w:cstheme="minorHAnsi"/>
          <w:color w:val="333F48"/>
          <w:sz w:val="22"/>
        </w:rPr>
      </w:pPr>
    </w:p>
    <w:p w14:paraId="5F4F3D27" w14:textId="694F4103" w:rsidR="006D16A4" w:rsidRPr="003E0EE8" w:rsidRDefault="006D16A4" w:rsidP="006D16A4">
      <w:pPr>
        <w:pStyle w:val="ListParagraph"/>
        <w:numPr>
          <w:ilvl w:val="0"/>
          <w:numId w:val="28"/>
        </w:numPr>
        <w:rPr>
          <w:rFonts w:asciiTheme="minorHAnsi" w:hAnsiTheme="minorHAnsi" w:cstheme="minorHAnsi"/>
          <w:color w:val="333F48"/>
          <w:sz w:val="22"/>
        </w:rPr>
      </w:pPr>
      <w:r w:rsidRPr="003E0EE8">
        <w:rPr>
          <w:rFonts w:asciiTheme="minorHAnsi" w:hAnsiTheme="minorHAnsi" w:cstheme="minorHAnsi"/>
          <w:color w:val="333F48"/>
          <w:sz w:val="22"/>
        </w:rPr>
        <w:t>Does Administrator have an existing purchaser arrangement in which it provides administration services for a purchaser-organized direct contract</w:t>
      </w:r>
      <w:r w:rsidR="002A7BBF">
        <w:rPr>
          <w:rFonts w:asciiTheme="minorHAnsi" w:hAnsiTheme="minorHAnsi" w:cstheme="minorHAnsi"/>
          <w:color w:val="333F48"/>
          <w:sz w:val="22"/>
        </w:rPr>
        <w:t xml:space="preserve"> with a provider</w:t>
      </w:r>
      <w:r w:rsidRPr="003E0EE8">
        <w:rPr>
          <w:rFonts w:asciiTheme="minorHAnsi" w:hAnsiTheme="minorHAnsi" w:cstheme="minorHAnsi"/>
          <w:color w:val="333F48"/>
          <w:sz w:val="22"/>
        </w:rPr>
        <w:t>?  Detail the Administrator’s responsibilities and identify the purchaser and provider, if possible.</w:t>
      </w:r>
    </w:p>
    <w:p w14:paraId="78A669EB" w14:textId="2136AD8C" w:rsidR="008842A4" w:rsidRPr="003E0EE8" w:rsidRDefault="00BE247C" w:rsidP="00293442">
      <w:pPr>
        <w:pStyle w:val="ListParagraph"/>
        <w:ind w:left="360"/>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Design7"/>
            <w:enabled/>
            <w:calcOnExit w:val="0"/>
            <w:textInput>
              <w:maxLength w:val="250"/>
            </w:textInput>
          </w:ffData>
        </w:fldChar>
      </w:r>
      <w:bookmarkStart w:id="140" w:name="Design7"/>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40"/>
    </w:p>
    <w:p w14:paraId="2C9CF1FD" w14:textId="77777777" w:rsidR="000D2DFD" w:rsidRDefault="000D2DFD" w:rsidP="000D2DFD">
      <w:pPr>
        <w:pStyle w:val="Heading3"/>
      </w:pPr>
    </w:p>
    <w:p w14:paraId="42EF5767" w14:textId="043627AE" w:rsidR="009B0F64" w:rsidRPr="003E0EE8" w:rsidRDefault="009B0F64" w:rsidP="000D2DFD">
      <w:pPr>
        <w:pStyle w:val="Heading3"/>
        <w:rPr>
          <w:rFonts w:eastAsiaTheme="majorEastAsia"/>
        </w:rPr>
      </w:pPr>
      <w:bookmarkStart w:id="141" w:name="_Toc65831591"/>
      <w:r w:rsidRPr="003E0EE8">
        <w:t xml:space="preserve">Improve Population Health and </w:t>
      </w:r>
      <w:r w:rsidR="007B2279" w:rsidRPr="003E0EE8">
        <w:t xml:space="preserve">Increase </w:t>
      </w:r>
      <w:r w:rsidR="00065684" w:rsidRPr="003E0EE8">
        <w:t>Health Equity</w:t>
      </w:r>
      <w:bookmarkEnd w:id="141"/>
    </w:p>
    <w:p w14:paraId="68DFCAB8" w14:textId="77777777" w:rsidR="004645BA" w:rsidRPr="003E0EE8" w:rsidRDefault="004645BA" w:rsidP="009B0F64">
      <w:pPr>
        <w:rPr>
          <w:rFonts w:asciiTheme="minorHAnsi" w:hAnsiTheme="minorHAnsi" w:cstheme="minorHAnsi"/>
          <w:sz w:val="22"/>
        </w:rPr>
      </w:pPr>
    </w:p>
    <w:p w14:paraId="52DAB851" w14:textId="16FC0749" w:rsidR="009B0F64" w:rsidRPr="003E0EE8" w:rsidRDefault="009B0F64" w:rsidP="009B0F64">
      <w:pPr>
        <w:rPr>
          <w:rFonts w:asciiTheme="minorHAnsi" w:hAnsiTheme="minorHAnsi" w:cstheme="minorHAnsi"/>
          <w:color w:val="333F48"/>
          <w:sz w:val="22"/>
        </w:rPr>
      </w:pPr>
      <w:r w:rsidRPr="003E0EE8">
        <w:rPr>
          <w:rFonts w:asciiTheme="minorHAnsi" w:hAnsiTheme="minorHAnsi" w:cstheme="minorHAnsi"/>
          <w:color w:val="333F48"/>
          <w:sz w:val="22"/>
        </w:rPr>
        <w:t xml:space="preserve">Purchaser is seeking an Administrator partner </w:t>
      </w:r>
      <w:r w:rsidR="004645BA" w:rsidRPr="003E0EE8">
        <w:rPr>
          <w:rFonts w:asciiTheme="minorHAnsi" w:hAnsiTheme="minorHAnsi" w:cstheme="minorHAnsi"/>
          <w:color w:val="333F48"/>
          <w:sz w:val="22"/>
        </w:rPr>
        <w:t xml:space="preserve">that is concerned about broader community health and takes </w:t>
      </w:r>
      <w:r w:rsidR="007751E2" w:rsidRPr="003E0EE8">
        <w:rPr>
          <w:rFonts w:asciiTheme="minorHAnsi" w:hAnsiTheme="minorHAnsi" w:cstheme="minorHAnsi"/>
          <w:color w:val="333F48"/>
          <w:sz w:val="22"/>
        </w:rPr>
        <w:t>steps</w:t>
      </w:r>
      <w:r w:rsidR="004645BA" w:rsidRPr="003E0EE8">
        <w:rPr>
          <w:rFonts w:asciiTheme="minorHAnsi" w:hAnsiTheme="minorHAnsi" w:cstheme="minorHAnsi"/>
          <w:color w:val="333F48"/>
          <w:sz w:val="22"/>
        </w:rPr>
        <w:t xml:space="preserve"> to increase health equity.</w:t>
      </w:r>
      <w:r w:rsidR="007751E2" w:rsidRPr="003E0EE8">
        <w:rPr>
          <w:rFonts w:asciiTheme="minorHAnsi" w:hAnsiTheme="minorHAnsi" w:cstheme="minorHAnsi"/>
          <w:color w:val="333F48"/>
          <w:sz w:val="22"/>
        </w:rPr>
        <w:t xml:space="preserve">  </w:t>
      </w:r>
      <w:r w:rsidRPr="003E0EE8">
        <w:rPr>
          <w:rFonts w:asciiTheme="minorHAnsi" w:hAnsiTheme="minorHAnsi" w:cstheme="minorHAnsi"/>
          <w:color w:val="333F48"/>
          <w:sz w:val="22"/>
        </w:rPr>
        <w:t xml:space="preserve">To help purchaser understand how Administrator is </w:t>
      </w:r>
      <w:r w:rsidR="007751E2" w:rsidRPr="003E0EE8">
        <w:rPr>
          <w:rFonts w:asciiTheme="minorHAnsi" w:hAnsiTheme="minorHAnsi" w:cstheme="minorHAnsi"/>
          <w:color w:val="333F48"/>
          <w:sz w:val="22"/>
        </w:rPr>
        <w:t>improving population health and reducing disparities</w:t>
      </w:r>
      <w:r w:rsidRPr="003E0EE8">
        <w:rPr>
          <w:rFonts w:asciiTheme="minorHAnsi" w:hAnsiTheme="minorHAnsi" w:cstheme="minorHAnsi"/>
          <w:color w:val="333F48"/>
          <w:sz w:val="22"/>
        </w:rPr>
        <w:t>, please provide detailed responses to the following questions.</w:t>
      </w:r>
    </w:p>
    <w:p w14:paraId="22AD235D" w14:textId="0C254B56" w:rsidR="009B0F64" w:rsidRPr="003E0EE8" w:rsidRDefault="009B0F64" w:rsidP="00197414">
      <w:pPr>
        <w:rPr>
          <w:rFonts w:asciiTheme="minorHAnsi" w:hAnsiTheme="minorHAnsi" w:cstheme="minorHAnsi"/>
          <w:sz w:val="32"/>
          <w:szCs w:val="32"/>
        </w:rPr>
      </w:pPr>
    </w:p>
    <w:p w14:paraId="7EB56CCC" w14:textId="544C0304" w:rsidR="003102FF" w:rsidRPr="003E0EE8" w:rsidRDefault="003102FF" w:rsidP="003102FF">
      <w:pPr>
        <w:pStyle w:val="ListParagraph"/>
        <w:numPr>
          <w:ilvl w:val="0"/>
          <w:numId w:val="29"/>
        </w:numPr>
        <w:rPr>
          <w:rFonts w:asciiTheme="minorHAnsi" w:hAnsiTheme="minorHAnsi" w:cstheme="minorHAnsi"/>
          <w:color w:val="333F48"/>
          <w:sz w:val="22"/>
        </w:rPr>
      </w:pPr>
      <w:r w:rsidRPr="003E0EE8">
        <w:rPr>
          <w:rFonts w:asciiTheme="minorHAnsi" w:hAnsiTheme="minorHAnsi" w:cstheme="minorHAnsi"/>
          <w:color w:val="333F48"/>
          <w:sz w:val="22"/>
        </w:rPr>
        <w:t xml:space="preserve">How </w:t>
      </w:r>
      <w:r w:rsidR="00176B4E">
        <w:rPr>
          <w:rFonts w:asciiTheme="minorHAnsi" w:hAnsiTheme="minorHAnsi" w:cstheme="minorHAnsi"/>
          <w:color w:val="333F48"/>
          <w:sz w:val="22"/>
        </w:rPr>
        <w:t>is</w:t>
      </w:r>
      <w:r w:rsidR="00176B4E" w:rsidRPr="003E0EE8">
        <w:rPr>
          <w:rFonts w:asciiTheme="minorHAnsi" w:hAnsiTheme="minorHAnsi" w:cstheme="minorHAnsi"/>
          <w:color w:val="333F48"/>
          <w:sz w:val="22"/>
        </w:rPr>
        <w:t xml:space="preserve"> </w:t>
      </w:r>
      <w:r w:rsidRPr="003E0EE8">
        <w:rPr>
          <w:rFonts w:asciiTheme="minorHAnsi" w:hAnsiTheme="minorHAnsi" w:cstheme="minorHAnsi"/>
          <w:color w:val="333F48"/>
          <w:sz w:val="22"/>
        </w:rPr>
        <w:t xml:space="preserve">Administrator </w:t>
      </w:r>
      <w:r w:rsidR="00176B4E">
        <w:rPr>
          <w:rFonts w:asciiTheme="minorHAnsi" w:hAnsiTheme="minorHAnsi" w:cstheme="minorHAnsi"/>
          <w:color w:val="333F48"/>
          <w:sz w:val="22"/>
        </w:rPr>
        <w:t xml:space="preserve">working to improve </w:t>
      </w:r>
      <w:r w:rsidRPr="003E0EE8">
        <w:rPr>
          <w:rFonts w:asciiTheme="minorHAnsi" w:hAnsiTheme="minorHAnsi" w:cstheme="minorHAnsi"/>
          <w:color w:val="333F48"/>
          <w:sz w:val="22"/>
        </w:rPr>
        <w:t xml:space="preserve">health equity?  Cite specific programs Administrator </w:t>
      </w:r>
      <w:r w:rsidR="00176B4E">
        <w:rPr>
          <w:rFonts w:asciiTheme="minorHAnsi" w:hAnsiTheme="minorHAnsi" w:cstheme="minorHAnsi"/>
          <w:color w:val="333F48"/>
          <w:sz w:val="22"/>
        </w:rPr>
        <w:t>has implemented</w:t>
      </w:r>
      <w:r w:rsidR="00176B4E" w:rsidRPr="003E0EE8">
        <w:rPr>
          <w:rFonts w:asciiTheme="minorHAnsi" w:hAnsiTheme="minorHAnsi" w:cstheme="minorHAnsi"/>
          <w:color w:val="333F48"/>
          <w:sz w:val="22"/>
        </w:rPr>
        <w:t xml:space="preserve"> </w:t>
      </w:r>
      <w:r w:rsidR="003C4380" w:rsidRPr="003E0EE8">
        <w:rPr>
          <w:rFonts w:asciiTheme="minorHAnsi" w:hAnsiTheme="minorHAnsi" w:cstheme="minorHAnsi"/>
          <w:color w:val="333F48"/>
          <w:sz w:val="22"/>
        </w:rPr>
        <w:t>nationally and in</w:t>
      </w:r>
      <w:r w:rsidRPr="003E0EE8">
        <w:rPr>
          <w:rFonts w:asciiTheme="minorHAnsi" w:hAnsiTheme="minorHAnsi" w:cstheme="minorHAnsi"/>
          <w:color w:val="333F48"/>
          <w:sz w:val="22"/>
        </w:rPr>
        <w:t xml:space="preserve"> key purchaser geographies.</w:t>
      </w:r>
    </w:p>
    <w:p w14:paraId="57915D4E" w14:textId="7BD1F870" w:rsidR="003102FF" w:rsidRPr="003E0EE8" w:rsidRDefault="00BE247C" w:rsidP="003102FF">
      <w:pPr>
        <w:pStyle w:val="ListParagraph"/>
        <w:ind w:left="360"/>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Equity1"/>
            <w:enabled/>
            <w:calcOnExit w:val="0"/>
            <w:textInput>
              <w:maxLength w:val="250"/>
            </w:textInput>
          </w:ffData>
        </w:fldChar>
      </w:r>
      <w:bookmarkStart w:id="142" w:name="Equity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42"/>
    </w:p>
    <w:p w14:paraId="7EDA5CFE" w14:textId="031C8AD2" w:rsidR="007751E2" w:rsidRPr="003E0EE8" w:rsidRDefault="007751E2" w:rsidP="007751E2">
      <w:pPr>
        <w:pStyle w:val="ListParagraph"/>
        <w:numPr>
          <w:ilvl w:val="0"/>
          <w:numId w:val="29"/>
        </w:numPr>
        <w:rPr>
          <w:rFonts w:asciiTheme="minorHAnsi" w:hAnsiTheme="minorHAnsi" w:cstheme="minorHAnsi"/>
          <w:color w:val="333F48"/>
          <w:sz w:val="22"/>
        </w:rPr>
      </w:pPr>
      <w:r w:rsidRPr="003E0EE8">
        <w:rPr>
          <w:rFonts w:asciiTheme="minorHAnsi" w:hAnsiTheme="minorHAnsi" w:cstheme="minorHAnsi"/>
          <w:color w:val="333F48"/>
          <w:sz w:val="22"/>
        </w:rPr>
        <w:t>For what percentage of total membership does Administrator have rac</w:t>
      </w:r>
      <w:r w:rsidR="00176B4E">
        <w:rPr>
          <w:rFonts w:asciiTheme="minorHAnsi" w:hAnsiTheme="minorHAnsi" w:cstheme="minorHAnsi"/>
          <w:color w:val="333F48"/>
          <w:sz w:val="22"/>
        </w:rPr>
        <w:t>e</w:t>
      </w:r>
      <w:r w:rsidRPr="003E0EE8">
        <w:rPr>
          <w:rFonts w:asciiTheme="minorHAnsi" w:hAnsiTheme="minorHAnsi" w:cstheme="minorHAnsi"/>
          <w:color w:val="333F48"/>
          <w:sz w:val="22"/>
        </w:rPr>
        <w:t xml:space="preserve"> or ethnicity data?  If below 80%, does Administrator commit to obtaining 80% or more in the next 12 months?</w:t>
      </w:r>
    </w:p>
    <w:p w14:paraId="0DC7D845" w14:textId="16D83738" w:rsidR="004645BA" w:rsidRPr="003E0EE8" w:rsidRDefault="00BE247C" w:rsidP="007751E2">
      <w:pPr>
        <w:ind w:firstLine="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2"/>
            <w:enabled/>
            <w:calcOnExit w:val="0"/>
            <w:textInput>
              <w:maxLength w:val="250"/>
            </w:textInput>
          </w:ffData>
        </w:fldChar>
      </w:r>
      <w:bookmarkStart w:id="143" w:name="Equity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43"/>
    </w:p>
    <w:p w14:paraId="347F1E4D" w14:textId="48ADCF90" w:rsidR="00B931B0" w:rsidRPr="00B931B0" w:rsidRDefault="00140604" w:rsidP="0078482D">
      <w:pPr>
        <w:pStyle w:val="ListParagraph"/>
        <w:numPr>
          <w:ilvl w:val="0"/>
          <w:numId w:val="29"/>
        </w:numPr>
        <w:rPr>
          <w:rFonts w:asciiTheme="minorHAnsi" w:hAnsiTheme="minorHAnsi" w:cstheme="minorHAnsi"/>
          <w:color w:val="333F48"/>
          <w:sz w:val="22"/>
        </w:rPr>
      </w:pPr>
      <w:r w:rsidRPr="00B931B0">
        <w:rPr>
          <w:rFonts w:asciiTheme="minorHAnsi" w:hAnsiTheme="minorHAnsi" w:cstheme="minorHAnsi"/>
          <w:color w:val="333F48"/>
          <w:sz w:val="22"/>
        </w:rPr>
        <w:t xml:space="preserve">Please </w:t>
      </w:r>
      <w:r w:rsidR="007751E2" w:rsidRPr="00B931B0">
        <w:rPr>
          <w:rFonts w:asciiTheme="minorHAnsi" w:hAnsiTheme="minorHAnsi" w:cstheme="minorHAnsi"/>
          <w:color w:val="333F48"/>
          <w:sz w:val="22"/>
        </w:rPr>
        <w:t xml:space="preserve">report asthma, </w:t>
      </w:r>
      <w:r w:rsidRPr="00B931B0">
        <w:rPr>
          <w:rFonts w:asciiTheme="minorHAnsi" w:hAnsiTheme="minorHAnsi" w:cstheme="minorHAnsi"/>
          <w:color w:val="333F48"/>
          <w:sz w:val="22"/>
        </w:rPr>
        <w:t xml:space="preserve">depression, </w:t>
      </w:r>
      <w:r w:rsidR="007751E2" w:rsidRPr="00B931B0">
        <w:rPr>
          <w:rFonts w:asciiTheme="minorHAnsi" w:hAnsiTheme="minorHAnsi" w:cstheme="minorHAnsi"/>
          <w:color w:val="333F48"/>
          <w:sz w:val="22"/>
        </w:rPr>
        <w:t xml:space="preserve">diabetes, </w:t>
      </w:r>
      <w:r w:rsidRPr="00B931B0">
        <w:rPr>
          <w:rFonts w:asciiTheme="minorHAnsi" w:hAnsiTheme="minorHAnsi" w:cstheme="minorHAnsi"/>
          <w:color w:val="333F48"/>
          <w:sz w:val="22"/>
        </w:rPr>
        <w:t xml:space="preserve">and </w:t>
      </w:r>
      <w:r w:rsidR="007751E2" w:rsidRPr="00B931B0">
        <w:rPr>
          <w:rFonts w:asciiTheme="minorHAnsi" w:hAnsiTheme="minorHAnsi" w:cstheme="minorHAnsi"/>
          <w:color w:val="333F48"/>
          <w:sz w:val="22"/>
        </w:rPr>
        <w:t>hypertension</w:t>
      </w:r>
      <w:r w:rsidRPr="00B931B0">
        <w:rPr>
          <w:rFonts w:asciiTheme="minorHAnsi" w:hAnsiTheme="minorHAnsi" w:cstheme="minorHAnsi"/>
          <w:color w:val="333F48"/>
          <w:sz w:val="22"/>
        </w:rPr>
        <w:t xml:space="preserve"> </w:t>
      </w:r>
      <w:r w:rsidR="007751E2" w:rsidRPr="00B931B0">
        <w:rPr>
          <w:rFonts w:asciiTheme="minorHAnsi" w:hAnsiTheme="minorHAnsi" w:cstheme="minorHAnsi"/>
          <w:color w:val="333F48"/>
          <w:sz w:val="22"/>
        </w:rPr>
        <w:t>by race</w:t>
      </w:r>
      <w:r w:rsidRPr="00B931B0">
        <w:rPr>
          <w:rFonts w:asciiTheme="minorHAnsi" w:hAnsiTheme="minorHAnsi" w:cstheme="minorHAnsi"/>
          <w:color w:val="333F48"/>
          <w:sz w:val="22"/>
        </w:rPr>
        <w:t>.  If Administrator is unable to report all data, please report available data</w:t>
      </w:r>
      <w:r w:rsidR="00B931B0" w:rsidRPr="00B931B0">
        <w:rPr>
          <w:rFonts w:asciiTheme="minorHAnsi" w:hAnsiTheme="minorHAnsi" w:cstheme="minorHAnsi"/>
          <w:color w:val="333F48"/>
          <w:sz w:val="22"/>
        </w:rPr>
        <w:t>.</w:t>
      </w:r>
      <w:r w:rsidRPr="00B931B0">
        <w:rPr>
          <w:rFonts w:asciiTheme="minorHAnsi" w:hAnsiTheme="minorHAnsi" w:cstheme="minorHAnsi"/>
          <w:color w:val="333F48"/>
          <w:sz w:val="22"/>
        </w:rPr>
        <w:t xml:space="preserve"> </w:t>
      </w:r>
    </w:p>
    <w:tbl>
      <w:tblPr>
        <w:tblStyle w:val="TableGrid"/>
        <w:tblW w:w="0" w:type="auto"/>
        <w:tblLook w:val="04A0" w:firstRow="1" w:lastRow="0" w:firstColumn="1" w:lastColumn="0" w:noHBand="0" w:noVBand="1"/>
      </w:tblPr>
      <w:tblGrid>
        <w:gridCol w:w="1592"/>
        <w:gridCol w:w="1764"/>
        <w:gridCol w:w="1863"/>
        <w:gridCol w:w="1494"/>
        <w:gridCol w:w="1494"/>
        <w:gridCol w:w="1863"/>
      </w:tblGrid>
      <w:tr w:rsidR="00B931B0" w:rsidRPr="003E0EE8" w14:paraId="63590168" w14:textId="77777777" w:rsidTr="00B931B0">
        <w:tc>
          <w:tcPr>
            <w:tcW w:w="1592" w:type="dxa"/>
            <w:shd w:val="clear" w:color="auto" w:fill="A9C23F"/>
          </w:tcPr>
          <w:p w14:paraId="20E621A8" w14:textId="6A676523" w:rsidR="00B931B0" w:rsidRPr="0017291A" w:rsidRDefault="00D85DDA" w:rsidP="0078482D">
            <w:pPr>
              <w:rPr>
                <w:rFonts w:asciiTheme="minorHAnsi" w:hAnsiTheme="minorHAnsi" w:cstheme="minorHAnsi"/>
                <w:b/>
                <w:bCs/>
                <w:color w:val="FFFFFF" w:themeColor="background1"/>
                <w:sz w:val="22"/>
              </w:rPr>
            </w:pPr>
            <w:r>
              <w:rPr>
                <w:rFonts w:asciiTheme="minorHAnsi" w:hAnsiTheme="minorHAnsi" w:cstheme="minorHAnsi"/>
                <w:b/>
                <w:bCs/>
                <w:color w:val="FFFFFF" w:themeColor="background1"/>
                <w:sz w:val="22"/>
              </w:rPr>
              <w:t>Question to Administrator</w:t>
            </w:r>
          </w:p>
        </w:tc>
        <w:tc>
          <w:tcPr>
            <w:tcW w:w="1764" w:type="dxa"/>
            <w:shd w:val="clear" w:color="auto" w:fill="A9C23F"/>
          </w:tcPr>
          <w:p w14:paraId="37A5FBDB" w14:textId="78160CB4" w:rsidR="00B931B0" w:rsidRPr="0017291A" w:rsidRDefault="00B931B0" w:rsidP="0078482D">
            <w:pPr>
              <w:jc w:val="center"/>
              <w:rPr>
                <w:rFonts w:asciiTheme="minorHAnsi" w:hAnsiTheme="minorHAnsi" w:cstheme="minorHAnsi"/>
                <w:b/>
                <w:bCs/>
                <w:color w:val="FFFFFF" w:themeColor="background1"/>
                <w:sz w:val="22"/>
              </w:rPr>
            </w:pPr>
            <w:r>
              <w:rPr>
                <w:rFonts w:asciiTheme="minorHAnsi" w:hAnsiTheme="minorHAnsi" w:cstheme="minorHAnsi"/>
                <w:b/>
                <w:bCs/>
                <w:color w:val="FFFFFF" w:themeColor="background1"/>
                <w:sz w:val="22"/>
              </w:rPr>
              <w:t>American Indian or Alaska Native</w:t>
            </w:r>
          </w:p>
        </w:tc>
        <w:tc>
          <w:tcPr>
            <w:tcW w:w="1863" w:type="dxa"/>
            <w:shd w:val="clear" w:color="auto" w:fill="A9C23F"/>
          </w:tcPr>
          <w:p w14:paraId="75BBC185" w14:textId="1A40A238" w:rsidR="00B931B0" w:rsidRPr="0017291A" w:rsidRDefault="00B931B0" w:rsidP="0078482D">
            <w:pPr>
              <w:jc w:val="center"/>
              <w:rPr>
                <w:rFonts w:asciiTheme="minorHAnsi" w:hAnsiTheme="minorHAnsi" w:cstheme="minorHAnsi"/>
                <w:b/>
                <w:bCs/>
                <w:color w:val="FFFFFF" w:themeColor="background1"/>
                <w:sz w:val="22"/>
              </w:rPr>
            </w:pPr>
            <w:r>
              <w:rPr>
                <w:rFonts w:asciiTheme="minorHAnsi" w:hAnsiTheme="minorHAnsi" w:cstheme="minorHAnsi"/>
                <w:b/>
                <w:bCs/>
                <w:color w:val="FFFFFF" w:themeColor="background1"/>
                <w:sz w:val="22"/>
              </w:rPr>
              <w:t>Asian</w:t>
            </w:r>
          </w:p>
        </w:tc>
        <w:tc>
          <w:tcPr>
            <w:tcW w:w="1494" w:type="dxa"/>
            <w:shd w:val="clear" w:color="auto" w:fill="A9C23F"/>
          </w:tcPr>
          <w:p w14:paraId="64366C8C" w14:textId="7E7D7F2D" w:rsidR="00B931B0" w:rsidRPr="0017291A" w:rsidRDefault="00B931B0" w:rsidP="0078482D">
            <w:pPr>
              <w:jc w:val="center"/>
              <w:rPr>
                <w:rFonts w:asciiTheme="minorHAnsi" w:hAnsiTheme="minorHAnsi" w:cstheme="minorHAnsi"/>
                <w:b/>
                <w:bCs/>
                <w:color w:val="FFFFFF" w:themeColor="background1"/>
                <w:sz w:val="22"/>
              </w:rPr>
            </w:pPr>
            <w:r>
              <w:rPr>
                <w:rFonts w:asciiTheme="minorHAnsi" w:hAnsiTheme="minorHAnsi" w:cstheme="minorHAnsi"/>
                <w:b/>
                <w:bCs/>
                <w:color w:val="FFFFFF" w:themeColor="background1"/>
                <w:sz w:val="22"/>
              </w:rPr>
              <w:t>Black</w:t>
            </w:r>
          </w:p>
        </w:tc>
        <w:tc>
          <w:tcPr>
            <w:tcW w:w="1494" w:type="dxa"/>
            <w:shd w:val="clear" w:color="auto" w:fill="A9C23F"/>
          </w:tcPr>
          <w:p w14:paraId="5BB3CA4D" w14:textId="2B937331" w:rsidR="00B931B0" w:rsidRPr="0017291A" w:rsidRDefault="00B931B0" w:rsidP="0078482D">
            <w:pPr>
              <w:jc w:val="center"/>
              <w:rPr>
                <w:rFonts w:asciiTheme="minorHAnsi" w:hAnsiTheme="minorHAnsi" w:cstheme="minorHAnsi"/>
                <w:b/>
                <w:bCs/>
                <w:color w:val="FFFFFF" w:themeColor="background1"/>
                <w:sz w:val="22"/>
              </w:rPr>
            </w:pPr>
            <w:r>
              <w:rPr>
                <w:rFonts w:asciiTheme="minorHAnsi" w:hAnsiTheme="minorHAnsi" w:cstheme="minorHAnsi"/>
                <w:b/>
                <w:bCs/>
                <w:color w:val="FFFFFF" w:themeColor="background1"/>
                <w:sz w:val="22"/>
              </w:rPr>
              <w:t>Native Hawaiian or Other Pacific Islander</w:t>
            </w:r>
          </w:p>
        </w:tc>
        <w:tc>
          <w:tcPr>
            <w:tcW w:w="1863" w:type="dxa"/>
            <w:shd w:val="clear" w:color="auto" w:fill="A9C23F"/>
          </w:tcPr>
          <w:p w14:paraId="3EFBF7AA" w14:textId="5CFC414D" w:rsidR="00B931B0" w:rsidRPr="0017291A" w:rsidRDefault="00B931B0" w:rsidP="0078482D">
            <w:pPr>
              <w:jc w:val="center"/>
              <w:rPr>
                <w:rFonts w:asciiTheme="minorHAnsi" w:hAnsiTheme="minorHAnsi" w:cstheme="minorHAnsi"/>
                <w:b/>
                <w:bCs/>
                <w:color w:val="FFFFFF" w:themeColor="background1"/>
                <w:sz w:val="22"/>
              </w:rPr>
            </w:pPr>
            <w:r>
              <w:rPr>
                <w:rFonts w:asciiTheme="minorHAnsi" w:hAnsiTheme="minorHAnsi" w:cstheme="minorHAnsi"/>
                <w:b/>
                <w:bCs/>
                <w:color w:val="FFFFFF" w:themeColor="background1"/>
                <w:sz w:val="22"/>
              </w:rPr>
              <w:t>White</w:t>
            </w:r>
          </w:p>
        </w:tc>
      </w:tr>
      <w:tr w:rsidR="00B931B0" w:rsidRPr="003E0EE8" w14:paraId="3C36D51E" w14:textId="77777777" w:rsidTr="00B931B0">
        <w:tc>
          <w:tcPr>
            <w:tcW w:w="1592" w:type="dxa"/>
          </w:tcPr>
          <w:p w14:paraId="6897EC03" w14:textId="279CC140" w:rsidR="00B931B0" w:rsidRPr="0017291A" w:rsidRDefault="00B931B0" w:rsidP="00B931B0">
            <w:pPr>
              <w:rPr>
                <w:rFonts w:asciiTheme="minorHAnsi" w:hAnsiTheme="minorHAnsi" w:cstheme="minorHAnsi"/>
                <w:color w:val="333F48"/>
                <w:sz w:val="22"/>
              </w:rPr>
            </w:pPr>
            <w:r w:rsidRPr="003E0EE8">
              <w:rPr>
                <w:rFonts w:asciiTheme="minorHAnsi" w:hAnsiTheme="minorHAnsi" w:cstheme="minorHAnsi"/>
                <w:color w:val="333F48"/>
                <w:sz w:val="22"/>
              </w:rPr>
              <w:t>Diabetes Care: HbA1c Control &lt; 8.0% (NQF 0575)</w:t>
            </w:r>
          </w:p>
        </w:tc>
        <w:tc>
          <w:tcPr>
            <w:tcW w:w="1764" w:type="dxa"/>
          </w:tcPr>
          <w:p w14:paraId="27462B3F" w14:textId="6126F18B" w:rsidR="00B931B0" w:rsidRPr="003E0EE8" w:rsidRDefault="00BE247C" w:rsidP="00B931B0">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Equity3a1"/>
                  <w:enabled/>
                  <w:calcOnExit w:val="0"/>
                  <w:textInput>
                    <w:maxLength w:val="250"/>
                  </w:textInput>
                </w:ffData>
              </w:fldChar>
            </w:r>
            <w:bookmarkStart w:id="144" w:name="Equity3a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44"/>
          </w:p>
        </w:tc>
        <w:tc>
          <w:tcPr>
            <w:tcW w:w="1863" w:type="dxa"/>
          </w:tcPr>
          <w:p w14:paraId="49F5E8E7" w14:textId="3DD6A8C8" w:rsidR="00B931B0" w:rsidRPr="003E0EE8" w:rsidRDefault="00BE247C" w:rsidP="00B931B0">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Equity3a2"/>
                  <w:enabled/>
                  <w:calcOnExit w:val="0"/>
                  <w:textInput>
                    <w:maxLength w:val="250"/>
                  </w:textInput>
                </w:ffData>
              </w:fldChar>
            </w:r>
            <w:bookmarkStart w:id="145" w:name="Equity3a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45"/>
          </w:p>
        </w:tc>
        <w:tc>
          <w:tcPr>
            <w:tcW w:w="1494" w:type="dxa"/>
          </w:tcPr>
          <w:p w14:paraId="6D57A993" w14:textId="40BD80DA" w:rsidR="00B931B0" w:rsidRPr="003E0EE8" w:rsidRDefault="00BE247C"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a3"/>
                  <w:enabled/>
                  <w:calcOnExit w:val="0"/>
                  <w:textInput>
                    <w:maxLength w:val="250"/>
                  </w:textInput>
                </w:ffData>
              </w:fldChar>
            </w:r>
            <w:bookmarkStart w:id="146" w:name="Equity3a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46"/>
          </w:p>
        </w:tc>
        <w:tc>
          <w:tcPr>
            <w:tcW w:w="1494" w:type="dxa"/>
          </w:tcPr>
          <w:p w14:paraId="032DF7F0" w14:textId="035ADEBC" w:rsidR="00B931B0" w:rsidRPr="003E0EE8" w:rsidRDefault="00BE247C"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a4"/>
                  <w:enabled/>
                  <w:calcOnExit w:val="0"/>
                  <w:textInput>
                    <w:maxLength w:val="250"/>
                  </w:textInput>
                </w:ffData>
              </w:fldChar>
            </w:r>
            <w:bookmarkStart w:id="147" w:name="Equity3a4"/>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47"/>
          </w:p>
        </w:tc>
        <w:tc>
          <w:tcPr>
            <w:tcW w:w="1863" w:type="dxa"/>
          </w:tcPr>
          <w:p w14:paraId="79F4B7A9" w14:textId="3341050C" w:rsidR="00B931B0" w:rsidRPr="003E0EE8" w:rsidRDefault="00BE247C" w:rsidP="00B931B0">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Equity3a5"/>
                  <w:enabled/>
                  <w:calcOnExit w:val="0"/>
                  <w:textInput>
                    <w:maxLength w:val="250"/>
                  </w:textInput>
                </w:ffData>
              </w:fldChar>
            </w:r>
            <w:bookmarkStart w:id="148" w:name="Equity3a5"/>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48"/>
          </w:p>
        </w:tc>
      </w:tr>
      <w:tr w:rsidR="00B931B0" w:rsidRPr="003E0EE8" w14:paraId="48D2003F" w14:textId="77777777" w:rsidTr="00B931B0">
        <w:tc>
          <w:tcPr>
            <w:tcW w:w="1592" w:type="dxa"/>
          </w:tcPr>
          <w:p w14:paraId="1E9AAA28" w14:textId="506E9C0A" w:rsidR="00B931B0" w:rsidRPr="0017291A" w:rsidRDefault="00B931B0" w:rsidP="00B931B0">
            <w:pPr>
              <w:rPr>
                <w:rFonts w:asciiTheme="minorHAnsi" w:hAnsiTheme="minorHAnsi" w:cstheme="minorHAnsi"/>
                <w:color w:val="333F48"/>
                <w:sz w:val="22"/>
              </w:rPr>
            </w:pPr>
            <w:r w:rsidRPr="003E0EE8">
              <w:rPr>
                <w:rFonts w:asciiTheme="minorHAnsi" w:hAnsiTheme="minorHAnsi" w:cstheme="minorHAnsi"/>
                <w:color w:val="333F48"/>
                <w:sz w:val="22"/>
              </w:rPr>
              <w:t>CBP: Controlling High Blood Pressure (NQF 0018)</w:t>
            </w:r>
          </w:p>
        </w:tc>
        <w:tc>
          <w:tcPr>
            <w:tcW w:w="1764" w:type="dxa"/>
          </w:tcPr>
          <w:p w14:paraId="2E7E743C" w14:textId="77E7F43A" w:rsidR="00B931B0" w:rsidRPr="003E0EE8" w:rsidRDefault="00BE247C" w:rsidP="00B931B0">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Equity3b1"/>
                  <w:enabled/>
                  <w:calcOnExit w:val="0"/>
                  <w:textInput>
                    <w:maxLength w:val="250"/>
                  </w:textInput>
                </w:ffData>
              </w:fldChar>
            </w:r>
            <w:bookmarkStart w:id="149" w:name="Equity3b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49"/>
          </w:p>
        </w:tc>
        <w:tc>
          <w:tcPr>
            <w:tcW w:w="1863" w:type="dxa"/>
          </w:tcPr>
          <w:p w14:paraId="443DE203" w14:textId="649ECC3F" w:rsidR="00B931B0" w:rsidRPr="003E0EE8" w:rsidRDefault="00BE247C" w:rsidP="00B931B0">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Equity3b2"/>
                  <w:enabled/>
                  <w:calcOnExit w:val="0"/>
                  <w:textInput>
                    <w:maxLength w:val="250"/>
                  </w:textInput>
                </w:ffData>
              </w:fldChar>
            </w:r>
            <w:bookmarkStart w:id="150" w:name="Equity3b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50"/>
          </w:p>
        </w:tc>
        <w:tc>
          <w:tcPr>
            <w:tcW w:w="1494" w:type="dxa"/>
          </w:tcPr>
          <w:p w14:paraId="5110589C" w14:textId="50F2245E" w:rsidR="00B931B0" w:rsidRPr="003E0EE8" w:rsidRDefault="00BE247C"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b3"/>
                  <w:enabled/>
                  <w:calcOnExit w:val="0"/>
                  <w:textInput>
                    <w:maxLength w:val="250"/>
                  </w:textInput>
                </w:ffData>
              </w:fldChar>
            </w:r>
            <w:bookmarkStart w:id="151" w:name="Equity3b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51"/>
          </w:p>
        </w:tc>
        <w:tc>
          <w:tcPr>
            <w:tcW w:w="1494" w:type="dxa"/>
          </w:tcPr>
          <w:p w14:paraId="6CC41975" w14:textId="60A1469E" w:rsidR="00B931B0" w:rsidRPr="003E0EE8" w:rsidRDefault="00BE247C"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b4"/>
                  <w:enabled/>
                  <w:calcOnExit w:val="0"/>
                  <w:textInput>
                    <w:maxLength w:val="250"/>
                  </w:textInput>
                </w:ffData>
              </w:fldChar>
            </w:r>
            <w:bookmarkStart w:id="152" w:name="Equity3b4"/>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52"/>
          </w:p>
        </w:tc>
        <w:tc>
          <w:tcPr>
            <w:tcW w:w="1863" w:type="dxa"/>
          </w:tcPr>
          <w:p w14:paraId="15145A1E" w14:textId="29357E6A" w:rsidR="00B931B0" w:rsidRPr="003E0EE8" w:rsidRDefault="00BE247C" w:rsidP="00B931B0">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Equity3b5"/>
                  <w:enabled/>
                  <w:calcOnExit w:val="0"/>
                  <w:textInput>
                    <w:maxLength w:val="250"/>
                  </w:textInput>
                </w:ffData>
              </w:fldChar>
            </w:r>
            <w:bookmarkStart w:id="153" w:name="Equity3b5"/>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53"/>
          </w:p>
        </w:tc>
      </w:tr>
      <w:tr w:rsidR="00B931B0" w:rsidRPr="003E0EE8" w14:paraId="393C1B14" w14:textId="77777777" w:rsidTr="00B931B0">
        <w:tc>
          <w:tcPr>
            <w:tcW w:w="1592" w:type="dxa"/>
          </w:tcPr>
          <w:p w14:paraId="3B605870" w14:textId="1A8AF5AD" w:rsidR="00B931B0" w:rsidRPr="0017291A" w:rsidRDefault="00B931B0" w:rsidP="00B931B0">
            <w:pPr>
              <w:rPr>
                <w:rFonts w:asciiTheme="minorHAnsi" w:hAnsiTheme="minorHAnsi" w:cstheme="minorHAnsi"/>
                <w:color w:val="333F48"/>
                <w:sz w:val="22"/>
              </w:rPr>
            </w:pPr>
            <w:r w:rsidRPr="003E0EE8">
              <w:rPr>
                <w:rFonts w:asciiTheme="minorHAnsi" w:hAnsiTheme="minorHAnsi" w:cstheme="minorHAnsi"/>
                <w:color w:val="333F48"/>
                <w:sz w:val="22"/>
              </w:rPr>
              <w:t>AMR: Asthma Medication Ratio Ages 5-85</w:t>
            </w:r>
          </w:p>
        </w:tc>
        <w:tc>
          <w:tcPr>
            <w:tcW w:w="1764" w:type="dxa"/>
          </w:tcPr>
          <w:p w14:paraId="7A2D9B93" w14:textId="04286BDD" w:rsidR="00B931B0" w:rsidRPr="003E0EE8" w:rsidRDefault="00BE247C" w:rsidP="00B931B0">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Equity3c1"/>
                  <w:enabled/>
                  <w:calcOnExit w:val="0"/>
                  <w:textInput>
                    <w:maxLength w:val="250"/>
                  </w:textInput>
                </w:ffData>
              </w:fldChar>
            </w:r>
            <w:bookmarkStart w:id="154" w:name="Equity3c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54"/>
          </w:p>
        </w:tc>
        <w:tc>
          <w:tcPr>
            <w:tcW w:w="1863" w:type="dxa"/>
          </w:tcPr>
          <w:p w14:paraId="42B63CE8" w14:textId="26529305" w:rsidR="00B931B0" w:rsidRPr="003E0EE8" w:rsidRDefault="00BE247C" w:rsidP="00B931B0">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Equity3c2"/>
                  <w:enabled/>
                  <w:calcOnExit w:val="0"/>
                  <w:textInput>
                    <w:maxLength w:val="250"/>
                  </w:textInput>
                </w:ffData>
              </w:fldChar>
            </w:r>
            <w:bookmarkStart w:id="155" w:name="Equity3c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55"/>
          </w:p>
        </w:tc>
        <w:tc>
          <w:tcPr>
            <w:tcW w:w="1494" w:type="dxa"/>
          </w:tcPr>
          <w:p w14:paraId="363CC291" w14:textId="54DC81F4" w:rsidR="00B931B0" w:rsidRPr="003E0EE8" w:rsidRDefault="00BE247C"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c3"/>
                  <w:enabled/>
                  <w:calcOnExit w:val="0"/>
                  <w:textInput>
                    <w:maxLength w:val="250"/>
                  </w:textInput>
                </w:ffData>
              </w:fldChar>
            </w:r>
            <w:bookmarkStart w:id="156" w:name="Equity3c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56"/>
          </w:p>
        </w:tc>
        <w:tc>
          <w:tcPr>
            <w:tcW w:w="1494" w:type="dxa"/>
          </w:tcPr>
          <w:p w14:paraId="4BC8B4F5" w14:textId="23A2384C" w:rsidR="00B931B0" w:rsidRPr="003E0EE8" w:rsidRDefault="00BE247C"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c4"/>
                  <w:enabled/>
                  <w:calcOnExit w:val="0"/>
                  <w:textInput>
                    <w:maxLength w:val="250"/>
                  </w:textInput>
                </w:ffData>
              </w:fldChar>
            </w:r>
            <w:bookmarkStart w:id="157" w:name="Equity3c4"/>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57"/>
          </w:p>
        </w:tc>
        <w:tc>
          <w:tcPr>
            <w:tcW w:w="1863" w:type="dxa"/>
          </w:tcPr>
          <w:p w14:paraId="644B5656" w14:textId="4B75AC03" w:rsidR="00B931B0" w:rsidRPr="003E0EE8" w:rsidRDefault="00BE247C" w:rsidP="00B931B0">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Equity3c5"/>
                  <w:enabled/>
                  <w:calcOnExit w:val="0"/>
                  <w:textInput>
                    <w:maxLength w:val="250"/>
                  </w:textInput>
                </w:ffData>
              </w:fldChar>
            </w:r>
            <w:bookmarkStart w:id="158" w:name="Equity3c5"/>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58"/>
          </w:p>
        </w:tc>
      </w:tr>
      <w:tr w:rsidR="00B931B0" w:rsidRPr="003E0EE8" w14:paraId="261E6C80" w14:textId="77777777" w:rsidTr="00B931B0">
        <w:tc>
          <w:tcPr>
            <w:tcW w:w="1592" w:type="dxa"/>
          </w:tcPr>
          <w:p w14:paraId="51E78F14" w14:textId="1C3ECA12" w:rsidR="00B931B0" w:rsidRPr="0017291A" w:rsidRDefault="00B931B0" w:rsidP="00B931B0">
            <w:pPr>
              <w:rPr>
                <w:rFonts w:asciiTheme="minorHAnsi" w:hAnsiTheme="minorHAnsi" w:cstheme="minorHAnsi"/>
                <w:color w:val="333F48"/>
                <w:sz w:val="22"/>
              </w:rPr>
            </w:pPr>
            <w:r w:rsidRPr="003E0EE8">
              <w:rPr>
                <w:rFonts w:asciiTheme="minorHAnsi" w:hAnsiTheme="minorHAnsi" w:cstheme="minorHAnsi"/>
                <w:color w:val="333F48"/>
                <w:sz w:val="22"/>
              </w:rPr>
              <w:t xml:space="preserve">Antidepressant Medication Management (Effective </w:t>
            </w:r>
            <w:r w:rsidRPr="003E0EE8">
              <w:rPr>
                <w:rFonts w:asciiTheme="minorHAnsi" w:hAnsiTheme="minorHAnsi" w:cstheme="minorHAnsi"/>
                <w:color w:val="333F48"/>
                <w:sz w:val="22"/>
              </w:rPr>
              <w:lastRenderedPageBreak/>
              <w:t>Acute Phase Treatment)</w:t>
            </w:r>
          </w:p>
        </w:tc>
        <w:tc>
          <w:tcPr>
            <w:tcW w:w="1764" w:type="dxa"/>
          </w:tcPr>
          <w:p w14:paraId="3B68D0AD" w14:textId="7833D1C8" w:rsidR="00B931B0" w:rsidRPr="003E0EE8" w:rsidRDefault="00BE247C" w:rsidP="00B931B0">
            <w:pPr>
              <w:jc w:val="center"/>
              <w:rPr>
                <w:rFonts w:asciiTheme="minorHAnsi" w:hAnsiTheme="minorHAnsi" w:cstheme="minorHAnsi"/>
                <w:color w:val="333F48"/>
                <w:sz w:val="22"/>
              </w:rPr>
            </w:pPr>
            <w:r>
              <w:rPr>
                <w:rFonts w:asciiTheme="minorHAnsi" w:eastAsia="Times New Roman" w:hAnsiTheme="minorHAnsi" w:cstheme="minorHAnsi"/>
                <w:color w:val="333F48"/>
                <w:sz w:val="22"/>
              </w:rPr>
              <w:lastRenderedPageBreak/>
              <w:fldChar w:fldCharType="begin">
                <w:ffData>
                  <w:name w:val="Equity3d1"/>
                  <w:enabled/>
                  <w:calcOnExit w:val="0"/>
                  <w:textInput>
                    <w:maxLength w:val="250"/>
                  </w:textInput>
                </w:ffData>
              </w:fldChar>
            </w:r>
            <w:bookmarkStart w:id="159" w:name="Equity3d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59"/>
          </w:p>
        </w:tc>
        <w:tc>
          <w:tcPr>
            <w:tcW w:w="1863" w:type="dxa"/>
          </w:tcPr>
          <w:p w14:paraId="3F1A5198" w14:textId="6A128A77" w:rsidR="00B931B0" w:rsidRPr="003E0EE8" w:rsidRDefault="00391B98" w:rsidP="00B931B0">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Equity3d2"/>
                  <w:enabled/>
                  <w:calcOnExit w:val="0"/>
                  <w:textInput>
                    <w:maxLength w:val="250"/>
                  </w:textInput>
                </w:ffData>
              </w:fldChar>
            </w:r>
            <w:bookmarkStart w:id="160" w:name="Equity3d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60"/>
          </w:p>
        </w:tc>
        <w:tc>
          <w:tcPr>
            <w:tcW w:w="1494" w:type="dxa"/>
          </w:tcPr>
          <w:p w14:paraId="441B97B7" w14:textId="17895CD7" w:rsidR="00B931B0" w:rsidRPr="003E0EE8" w:rsidRDefault="00391B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d3"/>
                  <w:enabled/>
                  <w:calcOnExit w:val="0"/>
                  <w:textInput>
                    <w:maxLength w:val="250"/>
                  </w:textInput>
                </w:ffData>
              </w:fldChar>
            </w:r>
            <w:bookmarkStart w:id="161" w:name="Equity3d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61"/>
          </w:p>
        </w:tc>
        <w:tc>
          <w:tcPr>
            <w:tcW w:w="1494" w:type="dxa"/>
          </w:tcPr>
          <w:p w14:paraId="4F728660" w14:textId="5796D666" w:rsidR="00B931B0" w:rsidRPr="003E0EE8" w:rsidRDefault="00391B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d4"/>
                  <w:enabled/>
                  <w:calcOnExit w:val="0"/>
                  <w:textInput>
                    <w:maxLength w:val="250"/>
                  </w:textInput>
                </w:ffData>
              </w:fldChar>
            </w:r>
            <w:bookmarkStart w:id="162" w:name="Equity3d4"/>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62"/>
          </w:p>
        </w:tc>
        <w:tc>
          <w:tcPr>
            <w:tcW w:w="1863" w:type="dxa"/>
          </w:tcPr>
          <w:p w14:paraId="6FB8F867" w14:textId="2EC5D8B9" w:rsidR="00B931B0" w:rsidRPr="003E0EE8" w:rsidRDefault="00391B98" w:rsidP="00B931B0">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Equity3d5"/>
                  <w:enabled/>
                  <w:calcOnExit w:val="0"/>
                  <w:textInput>
                    <w:maxLength w:val="250"/>
                  </w:textInput>
                </w:ffData>
              </w:fldChar>
            </w:r>
            <w:bookmarkStart w:id="163" w:name="Equity3d5"/>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63"/>
          </w:p>
        </w:tc>
      </w:tr>
      <w:tr w:rsidR="00B931B0" w:rsidRPr="003E0EE8" w14:paraId="46508297" w14:textId="77777777" w:rsidTr="00B931B0">
        <w:tc>
          <w:tcPr>
            <w:tcW w:w="1592" w:type="dxa"/>
          </w:tcPr>
          <w:p w14:paraId="78351F52" w14:textId="37AA132A" w:rsidR="00B931B0" w:rsidRPr="0017291A" w:rsidRDefault="00B931B0" w:rsidP="00B931B0">
            <w:pPr>
              <w:rPr>
                <w:rFonts w:asciiTheme="minorHAnsi" w:hAnsiTheme="minorHAnsi" w:cstheme="minorHAnsi"/>
                <w:color w:val="333F48"/>
                <w:sz w:val="22"/>
              </w:rPr>
            </w:pPr>
            <w:r w:rsidRPr="003E0EE8">
              <w:rPr>
                <w:rFonts w:asciiTheme="minorHAnsi" w:hAnsiTheme="minorHAnsi" w:cstheme="minorHAnsi"/>
                <w:color w:val="333F48"/>
                <w:sz w:val="22"/>
              </w:rPr>
              <w:t>Antidepressant Medication Management (Effective Continuation Phase Treatment)</w:t>
            </w:r>
          </w:p>
        </w:tc>
        <w:tc>
          <w:tcPr>
            <w:tcW w:w="1764" w:type="dxa"/>
          </w:tcPr>
          <w:p w14:paraId="28FF8F2B" w14:textId="4706BB64" w:rsidR="00B931B0" w:rsidRPr="003E0EE8" w:rsidRDefault="00BE247C"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e1"/>
                  <w:enabled/>
                  <w:calcOnExit w:val="0"/>
                  <w:textInput>
                    <w:maxLength w:val="250"/>
                  </w:textInput>
                </w:ffData>
              </w:fldChar>
            </w:r>
            <w:bookmarkStart w:id="164" w:name="Equity3e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64"/>
          </w:p>
        </w:tc>
        <w:tc>
          <w:tcPr>
            <w:tcW w:w="1863" w:type="dxa"/>
          </w:tcPr>
          <w:p w14:paraId="6F241A31" w14:textId="349C17F7" w:rsidR="00B931B0" w:rsidRPr="003E0EE8" w:rsidRDefault="00391B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e2"/>
                  <w:enabled/>
                  <w:calcOnExit w:val="0"/>
                  <w:textInput>
                    <w:maxLength w:val="250"/>
                  </w:textInput>
                </w:ffData>
              </w:fldChar>
            </w:r>
            <w:bookmarkStart w:id="165" w:name="Equity3e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65"/>
          </w:p>
        </w:tc>
        <w:tc>
          <w:tcPr>
            <w:tcW w:w="1494" w:type="dxa"/>
          </w:tcPr>
          <w:p w14:paraId="75EC8551" w14:textId="5725EE58" w:rsidR="00B931B0" w:rsidRPr="003E0EE8" w:rsidRDefault="00391B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e3"/>
                  <w:enabled/>
                  <w:calcOnExit w:val="0"/>
                  <w:textInput>
                    <w:maxLength w:val="250"/>
                  </w:textInput>
                </w:ffData>
              </w:fldChar>
            </w:r>
            <w:bookmarkStart w:id="166" w:name="Equity3e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66"/>
          </w:p>
        </w:tc>
        <w:tc>
          <w:tcPr>
            <w:tcW w:w="1494" w:type="dxa"/>
          </w:tcPr>
          <w:p w14:paraId="67977719" w14:textId="4AC0C314" w:rsidR="00B931B0" w:rsidRPr="003E0EE8" w:rsidRDefault="00391B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e4"/>
                  <w:enabled/>
                  <w:calcOnExit w:val="0"/>
                  <w:textInput>
                    <w:maxLength w:val="250"/>
                  </w:textInput>
                </w:ffData>
              </w:fldChar>
            </w:r>
            <w:bookmarkStart w:id="167" w:name="Equity3e4"/>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67"/>
          </w:p>
        </w:tc>
        <w:tc>
          <w:tcPr>
            <w:tcW w:w="1863" w:type="dxa"/>
          </w:tcPr>
          <w:p w14:paraId="570DC522" w14:textId="459E02C5" w:rsidR="00B931B0" w:rsidRPr="003E0EE8" w:rsidRDefault="00391B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e5"/>
                  <w:enabled/>
                  <w:calcOnExit w:val="0"/>
                  <w:textInput>
                    <w:maxLength w:val="250"/>
                  </w:textInput>
                </w:ffData>
              </w:fldChar>
            </w:r>
            <w:bookmarkStart w:id="168" w:name="Equity3e5"/>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68"/>
          </w:p>
        </w:tc>
      </w:tr>
      <w:tr w:rsidR="00B931B0" w:rsidRPr="003E0EE8" w14:paraId="6F594E30" w14:textId="77777777" w:rsidTr="00B931B0">
        <w:tc>
          <w:tcPr>
            <w:tcW w:w="1592" w:type="dxa"/>
          </w:tcPr>
          <w:p w14:paraId="19AEC183" w14:textId="43304F76" w:rsidR="00B931B0" w:rsidRPr="0017291A" w:rsidRDefault="00B931B0" w:rsidP="00B931B0">
            <w:pPr>
              <w:rPr>
                <w:rFonts w:asciiTheme="minorHAnsi" w:hAnsiTheme="minorHAnsi" w:cstheme="minorHAnsi"/>
                <w:color w:val="333F48"/>
                <w:sz w:val="22"/>
              </w:rPr>
            </w:pPr>
            <w:r w:rsidRPr="003E0EE8">
              <w:rPr>
                <w:rFonts w:asciiTheme="minorHAnsi" w:hAnsiTheme="minorHAnsi" w:cstheme="minorHAnsi"/>
                <w:color w:val="333F48"/>
                <w:sz w:val="22"/>
              </w:rPr>
              <w:t>Admissions for Diabetes Short-term Complications among Members with Diabetes</w:t>
            </w:r>
          </w:p>
        </w:tc>
        <w:tc>
          <w:tcPr>
            <w:tcW w:w="1764" w:type="dxa"/>
          </w:tcPr>
          <w:p w14:paraId="60426C38" w14:textId="6EA7365C" w:rsidR="00B931B0" w:rsidRPr="003E0EE8" w:rsidRDefault="00BE247C" w:rsidP="00B931B0">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Equity3f1"/>
                  <w:enabled/>
                  <w:calcOnExit w:val="0"/>
                  <w:textInput>
                    <w:maxLength w:val="250"/>
                  </w:textInput>
                </w:ffData>
              </w:fldChar>
            </w:r>
            <w:bookmarkStart w:id="169" w:name="Equity3f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69"/>
          </w:p>
        </w:tc>
        <w:tc>
          <w:tcPr>
            <w:tcW w:w="1863" w:type="dxa"/>
          </w:tcPr>
          <w:p w14:paraId="6F3E91EF" w14:textId="162C3A33" w:rsidR="00B931B0" w:rsidRPr="003E0EE8" w:rsidRDefault="00391B98" w:rsidP="00B931B0">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Equity3f2"/>
                  <w:enabled/>
                  <w:calcOnExit w:val="0"/>
                  <w:textInput>
                    <w:maxLength w:val="250"/>
                  </w:textInput>
                </w:ffData>
              </w:fldChar>
            </w:r>
            <w:bookmarkStart w:id="170" w:name="Equity3f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70"/>
          </w:p>
        </w:tc>
        <w:tc>
          <w:tcPr>
            <w:tcW w:w="1494" w:type="dxa"/>
          </w:tcPr>
          <w:p w14:paraId="1EE81008" w14:textId="505DCBC5" w:rsidR="00B931B0" w:rsidRPr="003E0EE8" w:rsidRDefault="00391B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f3"/>
                  <w:enabled/>
                  <w:calcOnExit w:val="0"/>
                  <w:textInput>
                    <w:maxLength w:val="250"/>
                  </w:textInput>
                </w:ffData>
              </w:fldChar>
            </w:r>
            <w:bookmarkStart w:id="171" w:name="Equity3f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71"/>
          </w:p>
        </w:tc>
        <w:tc>
          <w:tcPr>
            <w:tcW w:w="1494" w:type="dxa"/>
          </w:tcPr>
          <w:p w14:paraId="5B40B75E" w14:textId="08F66C90" w:rsidR="00B931B0" w:rsidRPr="003E0EE8" w:rsidRDefault="00391B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f4"/>
                  <w:enabled/>
                  <w:calcOnExit w:val="0"/>
                  <w:textInput>
                    <w:maxLength w:val="250"/>
                  </w:textInput>
                </w:ffData>
              </w:fldChar>
            </w:r>
            <w:bookmarkStart w:id="172" w:name="Equity3f4"/>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72"/>
          </w:p>
        </w:tc>
        <w:tc>
          <w:tcPr>
            <w:tcW w:w="1863" w:type="dxa"/>
          </w:tcPr>
          <w:p w14:paraId="4E7165C0" w14:textId="7BF1C06D" w:rsidR="00B931B0" w:rsidRPr="003E0EE8" w:rsidRDefault="00391B98" w:rsidP="00B931B0">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Equity3f5"/>
                  <w:enabled/>
                  <w:calcOnExit w:val="0"/>
                  <w:textInput>
                    <w:maxLength w:val="250"/>
                  </w:textInput>
                </w:ffData>
              </w:fldChar>
            </w:r>
            <w:bookmarkStart w:id="173" w:name="Equity3f5"/>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73"/>
          </w:p>
        </w:tc>
      </w:tr>
      <w:tr w:rsidR="00B931B0" w:rsidRPr="003E0EE8" w14:paraId="21B277F1" w14:textId="77777777" w:rsidTr="00B931B0">
        <w:tc>
          <w:tcPr>
            <w:tcW w:w="1592" w:type="dxa"/>
          </w:tcPr>
          <w:p w14:paraId="501986AA" w14:textId="1A6D7EC4" w:rsidR="00B931B0" w:rsidRPr="0017291A" w:rsidRDefault="00B931B0" w:rsidP="00B931B0">
            <w:pPr>
              <w:rPr>
                <w:rFonts w:asciiTheme="minorHAnsi" w:hAnsiTheme="minorHAnsi" w:cstheme="minorHAnsi"/>
                <w:color w:val="333F48"/>
                <w:sz w:val="22"/>
              </w:rPr>
            </w:pPr>
            <w:r w:rsidRPr="003E0EE8">
              <w:rPr>
                <w:rFonts w:asciiTheme="minorHAnsi" w:hAnsiTheme="minorHAnsi" w:cstheme="minorHAnsi"/>
                <w:color w:val="333F48"/>
                <w:sz w:val="22"/>
              </w:rPr>
              <w:t>Admissions for Diabetes Long-Term Complications among Members with Diabetes</w:t>
            </w:r>
          </w:p>
        </w:tc>
        <w:tc>
          <w:tcPr>
            <w:tcW w:w="1764" w:type="dxa"/>
          </w:tcPr>
          <w:p w14:paraId="7E501214" w14:textId="01968362" w:rsidR="00B931B0" w:rsidRPr="003E0EE8" w:rsidRDefault="00BE247C" w:rsidP="00B931B0">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Equity3g1"/>
                  <w:enabled/>
                  <w:calcOnExit w:val="0"/>
                  <w:textInput>
                    <w:maxLength w:val="250"/>
                  </w:textInput>
                </w:ffData>
              </w:fldChar>
            </w:r>
            <w:bookmarkStart w:id="174" w:name="Equity3g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74"/>
          </w:p>
        </w:tc>
        <w:tc>
          <w:tcPr>
            <w:tcW w:w="1863" w:type="dxa"/>
          </w:tcPr>
          <w:p w14:paraId="60D27FCD" w14:textId="0112445B" w:rsidR="00B931B0" w:rsidRPr="003E0EE8" w:rsidRDefault="00871798" w:rsidP="00B931B0">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Equity3g2"/>
                  <w:enabled/>
                  <w:calcOnExit w:val="0"/>
                  <w:textInput>
                    <w:maxLength w:val="250"/>
                  </w:textInput>
                </w:ffData>
              </w:fldChar>
            </w:r>
            <w:bookmarkStart w:id="175" w:name="Equity3g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75"/>
          </w:p>
        </w:tc>
        <w:tc>
          <w:tcPr>
            <w:tcW w:w="1494" w:type="dxa"/>
          </w:tcPr>
          <w:p w14:paraId="0764BE5F" w14:textId="2631117B" w:rsidR="00B931B0" w:rsidRPr="003E0EE8" w:rsidRDefault="008717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g3"/>
                  <w:enabled/>
                  <w:calcOnExit w:val="0"/>
                  <w:textInput>
                    <w:maxLength w:val="250"/>
                  </w:textInput>
                </w:ffData>
              </w:fldChar>
            </w:r>
            <w:bookmarkStart w:id="176" w:name="Equity3g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76"/>
          </w:p>
        </w:tc>
        <w:tc>
          <w:tcPr>
            <w:tcW w:w="1494" w:type="dxa"/>
          </w:tcPr>
          <w:p w14:paraId="6A90EFDF" w14:textId="03495D25" w:rsidR="00B931B0" w:rsidRPr="003E0EE8" w:rsidRDefault="008717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g4"/>
                  <w:enabled/>
                  <w:calcOnExit w:val="0"/>
                  <w:textInput>
                    <w:maxLength w:val="250"/>
                  </w:textInput>
                </w:ffData>
              </w:fldChar>
            </w:r>
            <w:bookmarkStart w:id="177" w:name="Equity3g4"/>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77"/>
          </w:p>
        </w:tc>
        <w:tc>
          <w:tcPr>
            <w:tcW w:w="1863" w:type="dxa"/>
          </w:tcPr>
          <w:p w14:paraId="067DC31A" w14:textId="6BC68D43" w:rsidR="00B931B0" w:rsidRPr="003E0EE8" w:rsidRDefault="00871798" w:rsidP="00B931B0">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Equity3g5"/>
                  <w:enabled/>
                  <w:calcOnExit w:val="0"/>
                  <w:textInput>
                    <w:maxLength w:val="250"/>
                  </w:textInput>
                </w:ffData>
              </w:fldChar>
            </w:r>
            <w:bookmarkStart w:id="178" w:name="Equity3g5"/>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78"/>
          </w:p>
        </w:tc>
      </w:tr>
      <w:tr w:rsidR="00B931B0" w:rsidRPr="003E0EE8" w14:paraId="5AE4D97A" w14:textId="77777777" w:rsidTr="00B931B0">
        <w:tc>
          <w:tcPr>
            <w:tcW w:w="1592" w:type="dxa"/>
          </w:tcPr>
          <w:p w14:paraId="56B01491" w14:textId="5D3051F2" w:rsidR="00B931B0" w:rsidRPr="0017291A" w:rsidRDefault="00B931B0" w:rsidP="00B931B0">
            <w:pPr>
              <w:rPr>
                <w:rFonts w:asciiTheme="minorHAnsi" w:hAnsiTheme="minorHAnsi" w:cstheme="minorHAnsi"/>
                <w:color w:val="333F48"/>
                <w:sz w:val="22"/>
              </w:rPr>
            </w:pPr>
            <w:r w:rsidRPr="003E0EE8">
              <w:rPr>
                <w:rFonts w:asciiTheme="minorHAnsi" w:hAnsiTheme="minorHAnsi" w:cstheme="minorHAnsi"/>
                <w:color w:val="333F48"/>
                <w:sz w:val="22"/>
              </w:rPr>
              <w:t>Admissions for Uncontrolled Diabetes among Members with Diabetes</w:t>
            </w:r>
          </w:p>
        </w:tc>
        <w:tc>
          <w:tcPr>
            <w:tcW w:w="1764" w:type="dxa"/>
          </w:tcPr>
          <w:p w14:paraId="3C11EB79" w14:textId="2DDDC7DC" w:rsidR="00B931B0" w:rsidRPr="003E0EE8" w:rsidRDefault="00BE247C" w:rsidP="00B931B0">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Equity3h1"/>
                  <w:enabled/>
                  <w:calcOnExit w:val="0"/>
                  <w:textInput>
                    <w:maxLength w:val="250"/>
                  </w:textInput>
                </w:ffData>
              </w:fldChar>
            </w:r>
            <w:bookmarkStart w:id="179" w:name="Equity3h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79"/>
          </w:p>
        </w:tc>
        <w:tc>
          <w:tcPr>
            <w:tcW w:w="1863" w:type="dxa"/>
          </w:tcPr>
          <w:p w14:paraId="168350E9" w14:textId="27512B11" w:rsidR="00B931B0" w:rsidRPr="003E0EE8" w:rsidRDefault="00871798" w:rsidP="00B931B0">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Equity3h2"/>
                  <w:enabled/>
                  <w:calcOnExit w:val="0"/>
                  <w:textInput>
                    <w:maxLength w:val="250"/>
                  </w:textInput>
                </w:ffData>
              </w:fldChar>
            </w:r>
            <w:bookmarkStart w:id="180" w:name="Equity3h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80"/>
          </w:p>
        </w:tc>
        <w:tc>
          <w:tcPr>
            <w:tcW w:w="1494" w:type="dxa"/>
          </w:tcPr>
          <w:p w14:paraId="65308CEE" w14:textId="2FDE2262" w:rsidR="00B931B0" w:rsidRPr="003E0EE8" w:rsidRDefault="008717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h3"/>
                  <w:enabled/>
                  <w:calcOnExit w:val="0"/>
                  <w:textInput>
                    <w:maxLength w:val="250"/>
                  </w:textInput>
                </w:ffData>
              </w:fldChar>
            </w:r>
            <w:bookmarkStart w:id="181" w:name="Equity3h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81"/>
          </w:p>
        </w:tc>
        <w:tc>
          <w:tcPr>
            <w:tcW w:w="1494" w:type="dxa"/>
          </w:tcPr>
          <w:p w14:paraId="59C83009" w14:textId="0E811487" w:rsidR="00B931B0" w:rsidRPr="003E0EE8" w:rsidRDefault="008717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h4"/>
                  <w:enabled/>
                  <w:calcOnExit w:val="0"/>
                  <w:textInput>
                    <w:maxLength w:val="250"/>
                  </w:textInput>
                </w:ffData>
              </w:fldChar>
            </w:r>
            <w:bookmarkStart w:id="182" w:name="Equity3h4"/>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82"/>
          </w:p>
        </w:tc>
        <w:tc>
          <w:tcPr>
            <w:tcW w:w="1863" w:type="dxa"/>
          </w:tcPr>
          <w:p w14:paraId="46C3A6DA" w14:textId="5F1A3800" w:rsidR="00B931B0" w:rsidRPr="003E0EE8" w:rsidRDefault="00871798" w:rsidP="00B931B0">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Equity3h5"/>
                  <w:enabled/>
                  <w:calcOnExit w:val="0"/>
                  <w:textInput>
                    <w:maxLength w:val="250"/>
                  </w:textInput>
                </w:ffData>
              </w:fldChar>
            </w:r>
            <w:bookmarkStart w:id="183" w:name="Equity3h5"/>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83"/>
          </w:p>
        </w:tc>
      </w:tr>
      <w:tr w:rsidR="00B931B0" w:rsidRPr="003E0EE8" w14:paraId="19A66A4B" w14:textId="77777777" w:rsidTr="00B931B0">
        <w:tc>
          <w:tcPr>
            <w:tcW w:w="1592" w:type="dxa"/>
          </w:tcPr>
          <w:p w14:paraId="187806D2" w14:textId="69A21F86" w:rsidR="00B931B0" w:rsidRPr="0017291A" w:rsidRDefault="00B931B0" w:rsidP="00B931B0">
            <w:pPr>
              <w:rPr>
                <w:rFonts w:asciiTheme="minorHAnsi" w:hAnsiTheme="minorHAnsi" w:cstheme="minorHAnsi"/>
                <w:color w:val="333F48"/>
                <w:sz w:val="22"/>
              </w:rPr>
            </w:pPr>
            <w:r w:rsidRPr="003E0EE8">
              <w:rPr>
                <w:rFonts w:asciiTheme="minorHAnsi" w:hAnsiTheme="minorHAnsi" w:cstheme="minorHAnsi"/>
                <w:color w:val="333F48"/>
                <w:sz w:val="22"/>
              </w:rPr>
              <w:t>Admissions for Lower-Extremity Amputation among Members with Diabetes</w:t>
            </w:r>
          </w:p>
        </w:tc>
        <w:tc>
          <w:tcPr>
            <w:tcW w:w="1764" w:type="dxa"/>
          </w:tcPr>
          <w:p w14:paraId="4FAA7689" w14:textId="0C58EBD0" w:rsidR="00B931B0" w:rsidRPr="003E0EE8" w:rsidRDefault="00BE247C" w:rsidP="00B931B0">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Equity3i1"/>
                  <w:enabled/>
                  <w:calcOnExit w:val="0"/>
                  <w:textInput>
                    <w:maxLength w:val="250"/>
                  </w:textInput>
                </w:ffData>
              </w:fldChar>
            </w:r>
            <w:bookmarkStart w:id="184" w:name="Equity3i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84"/>
          </w:p>
        </w:tc>
        <w:tc>
          <w:tcPr>
            <w:tcW w:w="1863" w:type="dxa"/>
          </w:tcPr>
          <w:p w14:paraId="59925436" w14:textId="71CE10BE" w:rsidR="00B931B0" w:rsidRPr="003E0EE8" w:rsidRDefault="00871798" w:rsidP="00B931B0">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Equity3i2"/>
                  <w:enabled/>
                  <w:calcOnExit w:val="0"/>
                  <w:textInput>
                    <w:maxLength w:val="250"/>
                  </w:textInput>
                </w:ffData>
              </w:fldChar>
            </w:r>
            <w:bookmarkStart w:id="185" w:name="Equity3i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85"/>
          </w:p>
        </w:tc>
        <w:tc>
          <w:tcPr>
            <w:tcW w:w="1494" w:type="dxa"/>
          </w:tcPr>
          <w:p w14:paraId="737B9A13" w14:textId="57AB0669" w:rsidR="00B931B0" w:rsidRPr="003E0EE8" w:rsidRDefault="008717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i3"/>
                  <w:enabled/>
                  <w:calcOnExit w:val="0"/>
                  <w:textInput>
                    <w:maxLength w:val="250"/>
                  </w:textInput>
                </w:ffData>
              </w:fldChar>
            </w:r>
            <w:bookmarkStart w:id="186" w:name="Equity3i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86"/>
          </w:p>
        </w:tc>
        <w:tc>
          <w:tcPr>
            <w:tcW w:w="1494" w:type="dxa"/>
          </w:tcPr>
          <w:p w14:paraId="23D98150" w14:textId="60463F68" w:rsidR="00B931B0" w:rsidRPr="003E0EE8" w:rsidRDefault="008717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i4"/>
                  <w:enabled/>
                  <w:calcOnExit w:val="0"/>
                  <w:textInput>
                    <w:maxLength w:val="250"/>
                  </w:textInput>
                </w:ffData>
              </w:fldChar>
            </w:r>
            <w:bookmarkStart w:id="187" w:name="Equity3i4"/>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87"/>
          </w:p>
        </w:tc>
        <w:tc>
          <w:tcPr>
            <w:tcW w:w="1863" w:type="dxa"/>
          </w:tcPr>
          <w:p w14:paraId="5DB591C7" w14:textId="6D5AA01D" w:rsidR="00B931B0" w:rsidRPr="003E0EE8" w:rsidRDefault="00871798" w:rsidP="00B931B0">
            <w:pPr>
              <w:jc w:val="center"/>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Equity3i5"/>
                  <w:enabled/>
                  <w:calcOnExit w:val="0"/>
                  <w:textInput>
                    <w:maxLength w:val="250"/>
                  </w:textInput>
                </w:ffData>
              </w:fldChar>
            </w:r>
            <w:bookmarkStart w:id="188" w:name="Equity3i5"/>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88"/>
          </w:p>
        </w:tc>
      </w:tr>
      <w:tr w:rsidR="00B931B0" w:rsidRPr="003E0EE8" w14:paraId="1F5AE370" w14:textId="77777777" w:rsidTr="00B931B0">
        <w:tc>
          <w:tcPr>
            <w:tcW w:w="1592" w:type="dxa"/>
          </w:tcPr>
          <w:p w14:paraId="2F260F40" w14:textId="1697776A" w:rsidR="00B931B0" w:rsidRPr="0017291A" w:rsidRDefault="00B931B0" w:rsidP="00B931B0">
            <w:pPr>
              <w:autoSpaceDE w:val="0"/>
              <w:autoSpaceDN w:val="0"/>
              <w:adjustRightInd w:val="0"/>
              <w:rPr>
                <w:rFonts w:asciiTheme="minorHAnsi" w:hAnsiTheme="minorHAnsi" w:cstheme="minorHAnsi"/>
                <w:color w:val="333F48"/>
                <w:sz w:val="22"/>
              </w:rPr>
            </w:pPr>
            <w:r w:rsidRPr="00B931B0">
              <w:rPr>
                <w:rFonts w:asciiTheme="minorHAnsi" w:hAnsiTheme="minorHAnsi" w:cstheme="minorHAnsi"/>
                <w:color w:val="333F48"/>
                <w:sz w:val="22"/>
              </w:rPr>
              <w:t>Admissions for Hypertension among Members with Hypertension</w:t>
            </w:r>
          </w:p>
        </w:tc>
        <w:tc>
          <w:tcPr>
            <w:tcW w:w="1764" w:type="dxa"/>
          </w:tcPr>
          <w:p w14:paraId="6223C3F1" w14:textId="19493784" w:rsidR="00B931B0" w:rsidRPr="003E0EE8" w:rsidRDefault="00BE247C"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j1"/>
                  <w:enabled/>
                  <w:calcOnExit w:val="0"/>
                  <w:textInput>
                    <w:maxLength w:val="250"/>
                  </w:textInput>
                </w:ffData>
              </w:fldChar>
            </w:r>
            <w:bookmarkStart w:id="189" w:name="Equity3j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89"/>
          </w:p>
        </w:tc>
        <w:tc>
          <w:tcPr>
            <w:tcW w:w="1863" w:type="dxa"/>
          </w:tcPr>
          <w:p w14:paraId="1120EF83" w14:textId="1961894B" w:rsidR="00B931B0" w:rsidRPr="003E0EE8" w:rsidRDefault="008717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j2"/>
                  <w:enabled/>
                  <w:calcOnExit w:val="0"/>
                  <w:textInput>
                    <w:maxLength w:val="250"/>
                  </w:textInput>
                </w:ffData>
              </w:fldChar>
            </w:r>
            <w:bookmarkStart w:id="190" w:name="Equity3j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90"/>
          </w:p>
        </w:tc>
        <w:tc>
          <w:tcPr>
            <w:tcW w:w="1494" w:type="dxa"/>
          </w:tcPr>
          <w:p w14:paraId="37912AD7" w14:textId="1FF8870D" w:rsidR="00B931B0" w:rsidRPr="003E0EE8" w:rsidRDefault="008717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j3"/>
                  <w:enabled/>
                  <w:calcOnExit w:val="0"/>
                  <w:textInput>
                    <w:maxLength w:val="250"/>
                  </w:textInput>
                </w:ffData>
              </w:fldChar>
            </w:r>
            <w:bookmarkStart w:id="191" w:name="Equity3j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91"/>
          </w:p>
        </w:tc>
        <w:tc>
          <w:tcPr>
            <w:tcW w:w="1494" w:type="dxa"/>
          </w:tcPr>
          <w:p w14:paraId="57254110" w14:textId="23C54924" w:rsidR="00B931B0" w:rsidRPr="003E0EE8" w:rsidRDefault="008717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j4"/>
                  <w:enabled/>
                  <w:calcOnExit w:val="0"/>
                  <w:textInput>
                    <w:maxLength w:val="250"/>
                  </w:textInput>
                </w:ffData>
              </w:fldChar>
            </w:r>
            <w:bookmarkStart w:id="192" w:name="Equity3j4"/>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92"/>
          </w:p>
        </w:tc>
        <w:tc>
          <w:tcPr>
            <w:tcW w:w="1863" w:type="dxa"/>
          </w:tcPr>
          <w:p w14:paraId="4B3DDD2D" w14:textId="40EA505F" w:rsidR="00B931B0" w:rsidRPr="003E0EE8" w:rsidRDefault="008717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j5"/>
                  <w:enabled/>
                  <w:calcOnExit w:val="0"/>
                  <w:textInput>
                    <w:maxLength w:val="250"/>
                  </w:textInput>
                </w:ffData>
              </w:fldChar>
            </w:r>
            <w:bookmarkStart w:id="193" w:name="Equity3j5"/>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93"/>
          </w:p>
        </w:tc>
      </w:tr>
      <w:tr w:rsidR="00B931B0" w:rsidRPr="003E0EE8" w14:paraId="15A5E19C" w14:textId="77777777" w:rsidTr="00B931B0">
        <w:tc>
          <w:tcPr>
            <w:tcW w:w="1592" w:type="dxa"/>
          </w:tcPr>
          <w:p w14:paraId="7CD3FC3A" w14:textId="4A342EB5" w:rsidR="00B931B0" w:rsidRPr="0017291A" w:rsidRDefault="00B931B0" w:rsidP="00B931B0">
            <w:pPr>
              <w:rPr>
                <w:rFonts w:asciiTheme="minorHAnsi" w:hAnsiTheme="minorHAnsi" w:cstheme="minorHAnsi"/>
                <w:color w:val="333F48"/>
                <w:sz w:val="22"/>
              </w:rPr>
            </w:pPr>
            <w:r w:rsidRPr="003E0EE8">
              <w:rPr>
                <w:rFonts w:asciiTheme="minorHAnsi" w:hAnsiTheme="minorHAnsi" w:cstheme="minorHAnsi"/>
                <w:color w:val="333F48"/>
                <w:sz w:val="22"/>
              </w:rPr>
              <w:t>Admissions for Heart Failure among Members with Hypertension</w:t>
            </w:r>
          </w:p>
        </w:tc>
        <w:tc>
          <w:tcPr>
            <w:tcW w:w="1764" w:type="dxa"/>
          </w:tcPr>
          <w:p w14:paraId="6B803447" w14:textId="6DACD2BD" w:rsidR="00B931B0" w:rsidRPr="003E0EE8" w:rsidRDefault="00BE247C"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k1"/>
                  <w:enabled/>
                  <w:calcOnExit w:val="0"/>
                  <w:textInput>
                    <w:maxLength w:val="250"/>
                  </w:textInput>
                </w:ffData>
              </w:fldChar>
            </w:r>
            <w:bookmarkStart w:id="194" w:name="Equity3k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94"/>
          </w:p>
        </w:tc>
        <w:tc>
          <w:tcPr>
            <w:tcW w:w="1863" w:type="dxa"/>
          </w:tcPr>
          <w:p w14:paraId="306287B2" w14:textId="74C6CC5A" w:rsidR="00B931B0" w:rsidRPr="003E0EE8" w:rsidRDefault="008717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k2"/>
                  <w:enabled/>
                  <w:calcOnExit w:val="0"/>
                  <w:textInput>
                    <w:maxLength w:val="250"/>
                  </w:textInput>
                </w:ffData>
              </w:fldChar>
            </w:r>
            <w:bookmarkStart w:id="195" w:name="Equity3k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95"/>
          </w:p>
        </w:tc>
        <w:tc>
          <w:tcPr>
            <w:tcW w:w="1494" w:type="dxa"/>
          </w:tcPr>
          <w:p w14:paraId="4EFC93E6" w14:textId="016F8B82" w:rsidR="00B931B0" w:rsidRPr="003E0EE8" w:rsidRDefault="008717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k3"/>
                  <w:enabled/>
                  <w:calcOnExit w:val="0"/>
                  <w:textInput>
                    <w:maxLength w:val="250"/>
                  </w:textInput>
                </w:ffData>
              </w:fldChar>
            </w:r>
            <w:bookmarkStart w:id="196" w:name="Equity3k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96"/>
          </w:p>
        </w:tc>
        <w:tc>
          <w:tcPr>
            <w:tcW w:w="1494" w:type="dxa"/>
          </w:tcPr>
          <w:p w14:paraId="4AC2CF65" w14:textId="0D705CD7" w:rsidR="00B931B0" w:rsidRPr="003E0EE8" w:rsidRDefault="008717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k4"/>
                  <w:enabled/>
                  <w:calcOnExit w:val="0"/>
                  <w:textInput>
                    <w:maxLength w:val="250"/>
                  </w:textInput>
                </w:ffData>
              </w:fldChar>
            </w:r>
            <w:bookmarkStart w:id="197" w:name="Equity3k4"/>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97"/>
          </w:p>
        </w:tc>
        <w:tc>
          <w:tcPr>
            <w:tcW w:w="1863" w:type="dxa"/>
          </w:tcPr>
          <w:p w14:paraId="2E9B44A9" w14:textId="4B16F3EF" w:rsidR="00B931B0" w:rsidRPr="003E0EE8" w:rsidRDefault="008717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k5"/>
                  <w:enabled/>
                  <w:calcOnExit w:val="0"/>
                  <w:textInput>
                    <w:maxLength w:val="250"/>
                  </w:textInput>
                </w:ffData>
              </w:fldChar>
            </w:r>
            <w:bookmarkStart w:id="198" w:name="Equity3k5"/>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98"/>
          </w:p>
        </w:tc>
      </w:tr>
      <w:tr w:rsidR="00B931B0" w:rsidRPr="003E0EE8" w14:paraId="025B8C19" w14:textId="77777777" w:rsidTr="00B931B0">
        <w:tc>
          <w:tcPr>
            <w:tcW w:w="1592" w:type="dxa"/>
          </w:tcPr>
          <w:p w14:paraId="17CCEBD3" w14:textId="4276C1D9" w:rsidR="00B931B0" w:rsidRPr="0017291A" w:rsidRDefault="00B931B0" w:rsidP="00B931B0">
            <w:pPr>
              <w:rPr>
                <w:rFonts w:asciiTheme="minorHAnsi" w:hAnsiTheme="minorHAnsi" w:cstheme="minorHAnsi"/>
                <w:color w:val="333F48"/>
                <w:sz w:val="22"/>
              </w:rPr>
            </w:pPr>
            <w:r w:rsidRPr="003E0EE8">
              <w:rPr>
                <w:rFonts w:asciiTheme="minorHAnsi" w:hAnsiTheme="minorHAnsi" w:cstheme="minorHAnsi"/>
                <w:color w:val="333F48"/>
                <w:sz w:val="22"/>
              </w:rPr>
              <w:t>Admissions for Asthma among Older Adults with Asthma</w:t>
            </w:r>
          </w:p>
        </w:tc>
        <w:tc>
          <w:tcPr>
            <w:tcW w:w="1764" w:type="dxa"/>
          </w:tcPr>
          <w:p w14:paraId="2B7FC270" w14:textId="5C0969B3" w:rsidR="00B931B0" w:rsidRPr="003E0EE8" w:rsidRDefault="00BE247C"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l1"/>
                  <w:enabled/>
                  <w:calcOnExit w:val="0"/>
                  <w:textInput>
                    <w:maxLength w:val="250"/>
                  </w:textInput>
                </w:ffData>
              </w:fldChar>
            </w:r>
            <w:bookmarkStart w:id="199" w:name="Equity3l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199"/>
          </w:p>
        </w:tc>
        <w:tc>
          <w:tcPr>
            <w:tcW w:w="1863" w:type="dxa"/>
          </w:tcPr>
          <w:p w14:paraId="5F5312C9" w14:textId="0F5DF047" w:rsidR="00B931B0" w:rsidRPr="003E0EE8" w:rsidRDefault="008717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l2"/>
                  <w:enabled/>
                  <w:calcOnExit w:val="0"/>
                  <w:textInput>
                    <w:maxLength w:val="250"/>
                  </w:textInput>
                </w:ffData>
              </w:fldChar>
            </w:r>
            <w:bookmarkStart w:id="200" w:name="Equity3l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00"/>
          </w:p>
        </w:tc>
        <w:tc>
          <w:tcPr>
            <w:tcW w:w="1494" w:type="dxa"/>
          </w:tcPr>
          <w:p w14:paraId="11048988" w14:textId="2F168816" w:rsidR="00B931B0" w:rsidRPr="003E0EE8" w:rsidRDefault="008717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l3"/>
                  <w:enabled/>
                  <w:calcOnExit w:val="0"/>
                  <w:textInput>
                    <w:maxLength w:val="250"/>
                  </w:textInput>
                </w:ffData>
              </w:fldChar>
            </w:r>
            <w:bookmarkStart w:id="201" w:name="Equity3l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01"/>
          </w:p>
        </w:tc>
        <w:tc>
          <w:tcPr>
            <w:tcW w:w="1494" w:type="dxa"/>
          </w:tcPr>
          <w:p w14:paraId="761CD815" w14:textId="3A600B7C" w:rsidR="00B931B0" w:rsidRPr="003E0EE8" w:rsidRDefault="008717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l4"/>
                  <w:enabled/>
                  <w:calcOnExit w:val="0"/>
                  <w:textInput>
                    <w:maxLength w:val="250"/>
                  </w:textInput>
                </w:ffData>
              </w:fldChar>
            </w:r>
            <w:bookmarkStart w:id="202" w:name="Equity3l4"/>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02"/>
          </w:p>
        </w:tc>
        <w:tc>
          <w:tcPr>
            <w:tcW w:w="1863" w:type="dxa"/>
          </w:tcPr>
          <w:p w14:paraId="4B9A87E0" w14:textId="70FAEAF3" w:rsidR="00B931B0" w:rsidRPr="003E0EE8" w:rsidRDefault="008717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l5"/>
                  <w:enabled/>
                  <w:calcOnExit w:val="0"/>
                  <w:textInput>
                    <w:maxLength w:val="250"/>
                  </w:textInput>
                </w:ffData>
              </w:fldChar>
            </w:r>
            <w:bookmarkStart w:id="203" w:name="Equity3l5"/>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03"/>
          </w:p>
        </w:tc>
      </w:tr>
      <w:tr w:rsidR="00B931B0" w:rsidRPr="003E0EE8" w14:paraId="6E21839E" w14:textId="77777777" w:rsidTr="00B931B0">
        <w:tc>
          <w:tcPr>
            <w:tcW w:w="1592" w:type="dxa"/>
          </w:tcPr>
          <w:p w14:paraId="0D1A47E5" w14:textId="72D3570C" w:rsidR="00B931B0" w:rsidRPr="0017291A" w:rsidRDefault="00B931B0" w:rsidP="00B931B0">
            <w:pPr>
              <w:rPr>
                <w:rFonts w:asciiTheme="minorHAnsi" w:hAnsiTheme="minorHAnsi" w:cstheme="minorHAnsi"/>
                <w:color w:val="333F48"/>
                <w:sz w:val="22"/>
              </w:rPr>
            </w:pPr>
            <w:r w:rsidRPr="003E0EE8">
              <w:rPr>
                <w:rFonts w:asciiTheme="minorHAnsi" w:hAnsiTheme="minorHAnsi" w:cstheme="minorHAnsi"/>
                <w:color w:val="333F48"/>
                <w:sz w:val="22"/>
              </w:rPr>
              <w:lastRenderedPageBreak/>
              <w:t>Admissions for Bacterial Pneumonia among Members with Asthma</w:t>
            </w:r>
          </w:p>
        </w:tc>
        <w:tc>
          <w:tcPr>
            <w:tcW w:w="1764" w:type="dxa"/>
          </w:tcPr>
          <w:p w14:paraId="4444C122" w14:textId="1E3C3916" w:rsidR="00B931B0" w:rsidRPr="003E0EE8" w:rsidRDefault="00BE247C"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m1"/>
                  <w:enabled/>
                  <w:calcOnExit w:val="0"/>
                  <w:textInput>
                    <w:maxLength w:val="250"/>
                  </w:textInput>
                </w:ffData>
              </w:fldChar>
            </w:r>
            <w:bookmarkStart w:id="204" w:name="Equity3m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04"/>
          </w:p>
        </w:tc>
        <w:tc>
          <w:tcPr>
            <w:tcW w:w="1863" w:type="dxa"/>
          </w:tcPr>
          <w:p w14:paraId="1CB214E1" w14:textId="0CAB1CCC" w:rsidR="00B931B0" w:rsidRPr="003E0EE8" w:rsidRDefault="008717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m2"/>
                  <w:enabled/>
                  <w:calcOnExit w:val="0"/>
                  <w:textInput>
                    <w:maxLength w:val="250"/>
                  </w:textInput>
                </w:ffData>
              </w:fldChar>
            </w:r>
            <w:bookmarkStart w:id="205" w:name="Equity3m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05"/>
          </w:p>
        </w:tc>
        <w:tc>
          <w:tcPr>
            <w:tcW w:w="1494" w:type="dxa"/>
          </w:tcPr>
          <w:p w14:paraId="76D7B6A1" w14:textId="0B54E933" w:rsidR="00B931B0" w:rsidRPr="003E0EE8" w:rsidRDefault="008717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m3"/>
                  <w:enabled/>
                  <w:calcOnExit w:val="0"/>
                  <w:textInput>
                    <w:maxLength w:val="250"/>
                  </w:textInput>
                </w:ffData>
              </w:fldChar>
            </w:r>
            <w:bookmarkStart w:id="206" w:name="Equity3m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06"/>
          </w:p>
        </w:tc>
        <w:tc>
          <w:tcPr>
            <w:tcW w:w="1494" w:type="dxa"/>
          </w:tcPr>
          <w:p w14:paraId="4C8635D9" w14:textId="5F619755" w:rsidR="00B931B0" w:rsidRPr="003E0EE8" w:rsidRDefault="008717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m4"/>
                  <w:enabled/>
                  <w:calcOnExit w:val="0"/>
                  <w:textInput>
                    <w:maxLength w:val="250"/>
                  </w:textInput>
                </w:ffData>
              </w:fldChar>
            </w:r>
            <w:bookmarkStart w:id="207" w:name="Equity3m4"/>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07"/>
          </w:p>
        </w:tc>
        <w:tc>
          <w:tcPr>
            <w:tcW w:w="1863" w:type="dxa"/>
          </w:tcPr>
          <w:p w14:paraId="53CCAD4F" w14:textId="33BD50E4" w:rsidR="00B931B0" w:rsidRPr="003E0EE8" w:rsidRDefault="008717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m5"/>
                  <w:enabled/>
                  <w:calcOnExit w:val="0"/>
                  <w:textInput>
                    <w:maxLength w:val="250"/>
                  </w:textInput>
                </w:ffData>
              </w:fldChar>
            </w:r>
            <w:bookmarkStart w:id="208" w:name="Equity3m5"/>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08"/>
          </w:p>
        </w:tc>
      </w:tr>
      <w:tr w:rsidR="00B931B0" w:rsidRPr="003E0EE8" w14:paraId="3B69BDEC" w14:textId="77777777" w:rsidTr="00B931B0">
        <w:tc>
          <w:tcPr>
            <w:tcW w:w="1592" w:type="dxa"/>
          </w:tcPr>
          <w:p w14:paraId="16C32F06" w14:textId="6361CBB5" w:rsidR="00B931B0" w:rsidRPr="0017291A" w:rsidRDefault="00B931B0" w:rsidP="00B931B0">
            <w:pPr>
              <w:rPr>
                <w:rFonts w:asciiTheme="minorHAnsi" w:hAnsiTheme="minorHAnsi" w:cstheme="minorHAnsi"/>
                <w:color w:val="333F48"/>
                <w:sz w:val="22"/>
              </w:rPr>
            </w:pPr>
            <w:r w:rsidRPr="003E0EE8">
              <w:rPr>
                <w:rFonts w:asciiTheme="minorHAnsi" w:hAnsiTheme="minorHAnsi" w:cstheme="minorHAnsi"/>
                <w:color w:val="333F48"/>
                <w:sz w:val="22"/>
              </w:rPr>
              <w:t>Admissions for Asthma among Children and Younger Adults with Asthma</w:t>
            </w:r>
          </w:p>
        </w:tc>
        <w:tc>
          <w:tcPr>
            <w:tcW w:w="1764" w:type="dxa"/>
          </w:tcPr>
          <w:p w14:paraId="58EFBEF0" w14:textId="552AB0D5" w:rsidR="00B931B0" w:rsidRPr="003E0EE8" w:rsidRDefault="00BE247C"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n1"/>
                  <w:enabled/>
                  <w:calcOnExit w:val="0"/>
                  <w:textInput>
                    <w:maxLength w:val="250"/>
                  </w:textInput>
                </w:ffData>
              </w:fldChar>
            </w:r>
            <w:bookmarkStart w:id="209" w:name="Equity3n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09"/>
          </w:p>
        </w:tc>
        <w:tc>
          <w:tcPr>
            <w:tcW w:w="1863" w:type="dxa"/>
          </w:tcPr>
          <w:p w14:paraId="007CDB27" w14:textId="1AC830F2" w:rsidR="00B931B0" w:rsidRPr="003E0EE8" w:rsidRDefault="008717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n2"/>
                  <w:enabled/>
                  <w:calcOnExit w:val="0"/>
                  <w:textInput>
                    <w:maxLength w:val="250"/>
                  </w:textInput>
                </w:ffData>
              </w:fldChar>
            </w:r>
            <w:bookmarkStart w:id="210" w:name="Equity3n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10"/>
          </w:p>
        </w:tc>
        <w:tc>
          <w:tcPr>
            <w:tcW w:w="1494" w:type="dxa"/>
          </w:tcPr>
          <w:p w14:paraId="50F0121A" w14:textId="04AC0CD4" w:rsidR="00B931B0" w:rsidRPr="003E0EE8" w:rsidRDefault="008717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n3"/>
                  <w:enabled/>
                  <w:calcOnExit w:val="0"/>
                  <w:textInput>
                    <w:maxLength w:val="250"/>
                  </w:textInput>
                </w:ffData>
              </w:fldChar>
            </w:r>
            <w:bookmarkStart w:id="211" w:name="Equity3n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11"/>
          </w:p>
        </w:tc>
        <w:tc>
          <w:tcPr>
            <w:tcW w:w="1494" w:type="dxa"/>
          </w:tcPr>
          <w:p w14:paraId="24F34C5C" w14:textId="7627AC80" w:rsidR="00B931B0" w:rsidRPr="003E0EE8" w:rsidRDefault="008717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n4"/>
                  <w:enabled/>
                  <w:calcOnExit w:val="0"/>
                  <w:textInput>
                    <w:maxLength w:val="250"/>
                  </w:textInput>
                </w:ffData>
              </w:fldChar>
            </w:r>
            <w:bookmarkStart w:id="212" w:name="Equity3n4"/>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12"/>
          </w:p>
        </w:tc>
        <w:tc>
          <w:tcPr>
            <w:tcW w:w="1863" w:type="dxa"/>
          </w:tcPr>
          <w:p w14:paraId="24C52D5B" w14:textId="10C5C40C" w:rsidR="00B931B0" w:rsidRPr="003E0EE8" w:rsidRDefault="00871798" w:rsidP="00B931B0">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3n5"/>
                  <w:enabled/>
                  <w:calcOnExit w:val="0"/>
                  <w:textInput>
                    <w:maxLength w:val="250"/>
                  </w:textInput>
                </w:ffData>
              </w:fldChar>
            </w:r>
            <w:bookmarkStart w:id="213" w:name="Equity3n5"/>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13"/>
          </w:p>
        </w:tc>
      </w:tr>
    </w:tbl>
    <w:p w14:paraId="312C2F57" w14:textId="792BB592" w:rsidR="007751E2" w:rsidRPr="003E0EE8" w:rsidRDefault="007751E2" w:rsidP="00B931B0">
      <w:pPr>
        <w:rPr>
          <w:rFonts w:asciiTheme="minorHAnsi" w:hAnsiTheme="minorHAnsi" w:cstheme="minorHAnsi"/>
          <w:sz w:val="32"/>
          <w:szCs w:val="32"/>
        </w:rPr>
      </w:pPr>
    </w:p>
    <w:p w14:paraId="1CE1A158" w14:textId="3849B402" w:rsidR="00B931B0" w:rsidRDefault="00B931B0" w:rsidP="00B931B0">
      <w:pPr>
        <w:pStyle w:val="ListParagraph"/>
        <w:numPr>
          <w:ilvl w:val="0"/>
          <w:numId w:val="29"/>
        </w:numPr>
        <w:rPr>
          <w:rFonts w:asciiTheme="minorHAnsi" w:hAnsiTheme="minorHAnsi" w:cstheme="minorHAnsi"/>
          <w:color w:val="333F48"/>
          <w:sz w:val="22"/>
        </w:rPr>
      </w:pPr>
      <w:r w:rsidRPr="003E0EE8">
        <w:rPr>
          <w:rFonts w:asciiTheme="minorHAnsi" w:hAnsiTheme="minorHAnsi" w:cstheme="minorHAnsi"/>
          <w:color w:val="333F48"/>
          <w:sz w:val="22"/>
        </w:rPr>
        <w:t>If Administrator is unable to report all data</w:t>
      </w:r>
      <w:r>
        <w:rPr>
          <w:rFonts w:asciiTheme="minorHAnsi" w:hAnsiTheme="minorHAnsi" w:cstheme="minorHAnsi"/>
          <w:color w:val="333F48"/>
          <w:sz w:val="22"/>
        </w:rPr>
        <w:t xml:space="preserve"> above</w:t>
      </w:r>
      <w:r w:rsidRPr="003E0EE8">
        <w:rPr>
          <w:rFonts w:asciiTheme="minorHAnsi" w:hAnsiTheme="minorHAnsi" w:cstheme="minorHAnsi"/>
          <w:color w:val="333F48"/>
          <w:sz w:val="22"/>
        </w:rPr>
        <w:t>, please provide an anticipated timeline as to when Administrator will be able to report on remaining data.</w:t>
      </w:r>
    </w:p>
    <w:p w14:paraId="7E8B8850" w14:textId="2C0004DC" w:rsidR="00B931B0" w:rsidRPr="00B931B0" w:rsidRDefault="00871798" w:rsidP="00B931B0">
      <w:pPr>
        <w:pStyle w:val="ListParagraph"/>
        <w:ind w:left="360"/>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Equity4"/>
            <w:enabled/>
            <w:calcOnExit w:val="0"/>
            <w:textInput>
              <w:maxLength w:val="250"/>
            </w:textInput>
          </w:ffData>
        </w:fldChar>
      </w:r>
      <w:bookmarkStart w:id="214" w:name="Equity4"/>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14"/>
    </w:p>
    <w:p w14:paraId="7B2FF089" w14:textId="019FFD01" w:rsidR="00B931B0" w:rsidRDefault="00B931B0" w:rsidP="00140604">
      <w:pPr>
        <w:pStyle w:val="ListParagraph"/>
        <w:numPr>
          <w:ilvl w:val="0"/>
          <w:numId w:val="29"/>
        </w:numPr>
        <w:rPr>
          <w:rFonts w:asciiTheme="minorHAnsi" w:hAnsiTheme="minorHAnsi" w:cstheme="minorHAnsi"/>
          <w:color w:val="333F48"/>
          <w:sz w:val="22"/>
        </w:rPr>
      </w:pPr>
      <w:r>
        <w:rPr>
          <w:rFonts w:asciiTheme="minorHAnsi" w:hAnsiTheme="minorHAnsi" w:cstheme="minorHAnsi"/>
          <w:color w:val="333F48"/>
          <w:sz w:val="22"/>
        </w:rPr>
        <w:t>What opportunities does Administrator identify from above reporting, and what is Administrator’s doing to address the opportunities?</w:t>
      </w:r>
    </w:p>
    <w:p w14:paraId="71B9D259" w14:textId="2BC8402B" w:rsidR="00B931B0" w:rsidRDefault="00871798" w:rsidP="00B931B0">
      <w:pPr>
        <w:pStyle w:val="ListParagraph"/>
        <w:ind w:left="360"/>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Equity5"/>
            <w:enabled/>
            <w:calcOnExit w:val="0"/>
            <w:textInput>
              <w:maxLength w:val="250"/>
            </w:textInput>
          </w:ffData>
        </w:fldChar>
      </w:r>
      <w:bookmarkStart w:id="215" w:name="Equity5"/>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15"/>
    </w:p>
    <w:p w14:paraId="3C9D4ABD" w14:textId="2E7C4024" w:rsidR="00140604" w:rsidRPr="003E0EE8" w:rsidRDefault="002A7BBF" w:rsidP="00140604">
      <w:pPr>
        <w:pStyle w:val="ListParagraph"/>
        <w:numPr>
          <w:ilvl w:val="0"/>
          <w:numId w:val="29"/>
        </w:numPr>
        <w:rPr>
          <w:rFonts w:asciiTheme="minorHAnsi" w:hAnsiTheme="minorHAnsi" w:cstheme="minorHAnsi"/>
          <w:color w:val="333F48"/>
          <w:sz w:val="22"/>
        </w:rPr>
      </w:pPr>
      <w:r>
        <w:rPr>
          <w:rFonts w:asciiTheme="minorHAnsi" w:hAnsiTheme="minorHAnsi" w:cstheme="minorHAnsi"/>
          <w:color w:val="333F48"/>
          <w:sz w:val="22"/>
        </w:rPr>
        <w:t>Does Administrator</w:t>
      </w:r>
      <w:r w:rsidR="00B72A49">
        <w:rPr>
          <w:rFonts w:asciiTheme="minorHAnsi" w:hAnsiTheme="minorHAnsi" w:cstheme="minorHAnsi"/>
          <w:color w:val="333F48"/>
          <w:sz w:val="22"/>
        </w:rPr>
        <w:t xml:space="preserve"> agree to</w:t>
      </w:r>
      <w:r>
        <w:rPr>
          <w:rFonts w:asciiTheme="minorHAnsi" w:hAnsiTheme="minorHAnsi" w:cstheme="minorHAnsi"/>
          <w:color w:val="333F48"/>
          <w:sz w:val="22"/>
        </w:rPr>
        <w:t xml:space="preserve"> </w:t>
      </w:r>
      <w:r w:rsidR="00140604" w:rsidRPr="003E0EE8">
        <w:rPr>
          <w:rFonts w:asciiTheme="minorHAnsi" w:hAnsiTheme="minorHAnsi" w:cstheme="minorHAnsi"/>
          <w:color w:val="333F48"/>
          <w:sz w:val="22"/>
        </w:rPr>
        <w:t>select 1-2 disparity measures above</w:t>
      </w:r>
      <w:r w:rsidR="005110B5">
        <w:rPr>
          <w:rFonts w:asciiTheme="minorHAnsi" w:hAnsiTheme="minorHAnsi" w:cstheme="minorHAnsi"/>
          <w:color w:val="333F48"/>
          <w:sz w:val="22"/>
        </w:rPr>
        <w:t xml:space="preserve"> with purchaser for use in </w:t>
      </w:r>
      <w:r w:rsidR="00140604" w:rsidRPr="003E0EE8">
        <w:rPr>
          <w:rFonts w:asciiTheme="minorHAnsi" w:hAnsiTheme="minorHAnsi" w:cstheme="minorHAnsi"/>
          <w:color w:val="333F48"/>
          <w:sz w:val="22"/>
        </w:rPr>
        <w:t>assess</w:t>
      </w:r>
      <w:r w:rsidR="005110B5">
        <w:rPr>
          <w:rFonts w:asciiTheme="minorHAnsi" w:hAnsiTheme="minorHAnsi" w:cstheme="minorHAnsi"/>
          <w:color w:val="333F48"/>
          <w:sz w:val="22"/>
        </w:rPr>
        <w:t>ing</w:t>
      </w:r>
      <w:r w:rsidR="00140604" w:rsidRPr="003E0EE8">
        <w:rPr>
          <w:rFonts w:asciiTheme="minorHAnsi" w:hAnsiTheme="minorHAnsi" w:cstheme="minorHAnsi"/>
          <w:color w:val="333F48"/>
          <w:sz w:val="22"/>
        </w:rPr>
        <w:t xml:space="preserve"> Administrator performance?</w:t>
      </w:r>
    </w:p>
    <w:p w14:paraId="794906DA" w14:textId="35516A97" w:rsidR="00140604" w:rsidRPr="003E0EE8" w:rsidRDefault="00871798" w:rsidP="00140604">
      <w:pPr>
        <w:ind w:firstLine="360"/>
        <w:rPr>
          <w:rFonts w:asciiTheme="minorHAnsi" w:hAnsiTheme="minorHAnsi" w:cstheme="minorHAnsi"/>
          <w:sz w:val="32"/>
          <w:szCs w:val="32"/>
        </w:rPr>
      </w:pPr>
      <w:r>
        <w:rPr>
          <w:rFonts w:asciiTheme="minorHAnsi" w:eastAsia="Times New Roman" w:hAnsiTheme="minorHAnsi" w:cstheme="minorHAnsi"/>
          <w:color w:val="333F48"/>
          <w:sz w:val="22"/>
        </w:rPr>
        <w:fldChar w:fldCharType="begin">
          <w:ffData>
            <w:name w:val="Equity6"/>
            <w:enabled/>
            <w:calcOnExit w:val="0"/>
            <w:textInput>
              <w:maxLength w:val="250"/>
            </w:textInput>
          </w:ffData>
        </w:fldChar>
      </w:r>
      <w:bookmarkStart w:id="216" w:name="Equity6"/>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16"/>
    </w:p>
    <w:p w14:paraId="024F0FF0" w14:textId="6FB0E0B0" w:rsidR="007069ED" w:rsidRPr="003E0EE8" w:rsidRDefault="007069ED" w:rsidP="007069ED">
      <w:pPr>
        <w:pStyle w:val="ListParagraph"/>
        <w:numPr>
          <w:ilvl w:val="0"/>
          <w:numId w:val="29"/>
        </w:numPr>
        <w:rPr>
          <w:rFonts w:asciiTheme="minorHAnsi" w:hAnsiTheme="minorHAnsi" w:cstheme="minorHAnsi"/>
          <w:color w:val="333F48"/>
          <w:sz w:val="22"/>
        </w:rPr>
      </w:pPr>
      <w:r w:rsidRPr="003E0EE8">
        <w:rPr>
          <w:rFonts w:asciiTheme="minorHAnsi" w:hAnsiTheme="minorHAnsi" w:cstheme="minorHAnsi"/>
          <w:color w:val="333F48"/>
          <w:sz w:val="22"/>
        </w:rPr>
        <w:t>Does Administrator require health equity training</w:t>
      </w:r>
      <w:r w:rsidR="005110B5">
        <w:rPr>
          <w:rFonts w:asciiTheme="minorHAnsi" w:hAnsiTheme="minorHAnsi" w:cstheme="minorHAnsi"/>
          <w:color w:val="333F48"/>
          <w:sz w:val="22"/>
        </w:rPr>
        <w:t xml:space="preserve"> for its staff</w:t>
      </w:r>
      <w:r w:rsidRPr="003E0EE8">
        <w:rPr>
          <w:rFonts w:asciiTheme="minorHAnsi" w:hAnsiTheme="minorHAnsi" w:cstheme="minorHAnsi"/>
          <w:color w:val="333F48"/>
          <w:sz w:val="22"/>
        </w:rPr>
        <w:t>?  If so, which staff are required to complete the training</w:t>
      </w:r>
      <w:r w:rsidR="005110B5">
        <w:rPr>
          <w:rFonts w:asciiTheme="minorHAnsi" w:hAnsiTheme="minorHAnsi" w:cstheme="minorHAnsi"/>
          <w:color w:val="333F48"/>
          <w:sz w:val="22"/>
        </w:rPr>
        <w:t xml:space="preserve">? </w:t>
      </w:r>
      <w:r w:rsidRPr="003E0EE8">
        <w:rPr>
          <w:rFonts w:asciiTheme="minorHAnsi" w:hAnsiTheme="minorHAnsi" w:cstheme="minorHAnsi"/>
          <w:color w:val="333F48"/>
          <w:sz w:val="22"/>
        </w:rPr>
        <w:t xml:space="preserve"> If not, by when will Administrator require health equity staff training?</w:t>
      </w:r>
      <w:r w:rsidR="005110B5">
        <w:rPr>
          <w:rFonts w:asciiTheme="minorHAnsi" w:hAnsiTheme="minorHAnsi" w:cstheme="minorHAnsi"/>
          <w:color w:val="333F48"/>
          <w:sz w:val="22"/>
        </w:rPr>
        <w:t xml:space="preserve">  Please </w:t>
      </w:r>
      <w:r w:rsidR="005110B5" w:rsidRPr="003E0EE8">
        <w:rPr>
          <w:rFonts w:asciiTheme="minorHAnsi" w:hAnsiTheme="minorHAnsi" w:cstheme="minorHAnsi"/>
          <w:color w:val="333F48"/>
          <w:sz w:val="22"/>
        </w:rPr>
        <w:t xml:space="preserve">share a summary of the training curriculum.  </w:t>
      </w:r>
    </w:p>
    <w:p w14:paraId="2E2323E2" w14:textId="6EFD9019" w:rsidR="007069ED" w:rsidRPr="003E0EE8" w:rsidRDefault="00871798" w:rsidP="007069ED">
      <w:pPr>
        <w:ind w:firstLine="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7"/>
            <w:enabled/>
            <w:calcOnExit w:val="0"/>
            <w:textInput>
              <w:maxLength w:val="250"/>
            </w:textInput>
          </w:ffData>
        </w:fldChar>
      </w:r>
      <w:bookmarkStart w:id="217" w:name="Equity7"/>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17"/>
    </w:p>
    <w:p w14:paraId="76BA5076" w14:textId="11C68C96" w:rsidR="007069ED" w:rsidRPr="003E0EE8" w:rsidRDefault="007069ED" w:rsidP="007069ED">
      <w:pPr>
        <w:pStyle w:val="ListParagraph"/>
        <w:numPr>
          <w:ilvl w:val="0"/>
          <w:numId w:val="29"/>
        </w:numPr>
        <w:rPr>
          <w:rFonts w:asciiTheme="minorHAnsi" w:hAnsiTheme="minorHAnsi" w:cstheme="minorHAnsi"/>
          <w:color w:val="333F48"/>
          <w:sz w:val="22"/>
        </w:rPr>
      </w:pPr>
      <w:r w:rsidRPr="003E0EE8">
        <w:rPr>
          <w:rFonts w:asciiTheme="minorHAnsi" w:hAnsiTheme="minorHAnsi" w:cstheme="minorHAnsi"/>
          <w:color w:val="333F48"/>
          <w:sz w:val="22"/>
        </w:rPr>
        <w:t>Has Administrator earned NCQA’s Distinction in Multicultural Healthcare?  If not, by when will Administrator obtain it?</w:t>
      </w:r>
    </w:p>
    <w:p w14:paraId="1AB39726" w14:textId="7E53F5C5" w:rsidR="007069ED" w:rsidRPr="003E0EE8" w:rsidRDefault="00871798" w:rsidP="007069ED">
      <w:pPr>
        <w:ind w:firstLine="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8"/>
            <w:enabled/>
            <w:calcOnExit w:val="0"/>
            <w:textInput>
              <w:maxLength w:val="250"/>
            </w:textInput>
          </w:ffData>
        </w:fldChar>
      </w:r>
      <w:bookmarkStart w:id="218" w:name="Equity8"/>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18"/>
    </w:p>
    <w:p w14:paraId="10EBA5AF" w14:textId="71123056" w:rsidR="007069ED" w:rsidRPr="003E0EE8" w:rsidRDefault="007069ED" w:rsidP="007069ED">
      <w:pPr>
        <w:pStyle w:val="ListParagraph"/>
        <w:numPr>
          <w:ilvl w:val="0"/>
          <w:numId w:val="29"/>
        </w:numPr>
        <w:rPr>
          <w:rFonts w:asciiTheme="minorHAnsi" w:hAnsiTheme="minorHAnsi" w:cstheme="minorHAnsi"/>
          <w:color w:val="333F48"/>
          <w:sz w:val="22"/>
        </w:rPr>
      </w:pPr>
      <w:r w:rsidRPr="003E0EE8">
        <w:rPr>
          <w:rFonts w:asciiTheme="minorHAnsi" w:hAnsiTheme="minorHAnsi" w:cstheme="minorHAnsi"/>
          <w:color w:val="333F48"/>
          <w:sz w:val="22"/>
        </w:rPr>
        <w:t xml:space="preserve">Does Administrator conduct </w:t>
      </w:r>
      <w:r w:rsidR="005110B5">
        <w:rPr>
          <w:rFonts w:asciiTheme="minorHAnsi" w:hAnsiTheme="minorHAnsi" w:cstheme="minorHAnsi"/>
          <w:color w:val="333F48"/>
          <w:sz w:val="22"/>
        </w:rPr>
        <w:t xml:space="preserve">screenings of plan participants regarding their </w:t>
      </w:r>
      <w:r w:rsidRPr="003E0EE8">
        <w:rPr>
          <w:rFonts w:asciiTheme="minorHAnsi" w:hAnsiTheme="minorHAnsi" w:cstheme="minorHAnsi"/>
          <w:color w:val="333F48"/>
          <w:sz w:val="22"/>
        </w:rPr>
        <w:t xml:space="preserve">housing instability and food insecurity?  </w:t>
      </w:r>
      <w:r w:rsidR="003102FF" w:rsidRPr="003E0EE8">
        <w:rPr>
          <w:rFonts w:asciiTheme="minorHAnsi" w:hAnsiTheme="minorHAnsi" w:cstheme="minorHAnsi"/>
          <w:color w:val="333F48"/>
          <w:sz w:val="22"/>
        </w:rPr>
        <w:t xml:space="preserve">Does Administrator use this information to refer </w:t>
      </w:r>
      <w:r w:rsidR="005110B5">
        <w:rPr>
          <w:rFonts w:asciiTheme="minorHAnsi" w:hAnsiTheme="minorHAnsi" w:cstheme="minorHAnsi"/>
          <w:color w:val="333F48"/>
          <w:sz w:val="22"/>
        </w:rPr>
        <w:t xml:space="preserve">plan participants </w:t>
      </w:r>
      <w:r w:rsidR="003102FF" w:rsidRPr="003E0EE8">
        <w:rPr>
          <w:rFonts w:asciiTheme="minorHAnsi" w:hAnsiTheme="minorHAnsi" w:cstheme="minorHAnsi"/>
          <w:color w:val="333F48"/>
          <w:sz w:val="22"/>
        </w:rPr>
        <w:t>to community resources?</w:t>
      </w:r>
    </w:p>
    <w:p w14:paraId="4CB9D9F7" w14:textId="42D4B05C" w:rsidR="007069ED" w:rsidRPr="003E0EE8" w:rsidRDefault="00871798" w:rsidP="007069ED">
      <w:pPr>
        <w:ind w:firstLine="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9"/>
            <w:enabled/>
            <w:calcOnExit w:val="0"/>
            <w:textInput>
              <w:maxLength w:val="250"/>
            </w:textInput>
          </w:ffData>
        </w:fldChar>
      </w:r>
      <w:bookmarkStart w:id="219" w:name="Equity9"/>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19"/>
    </w:p>
    <w:p w14:paraId="6BE06339" w14:textId="61D54BBA" w:rsidR="003102FF" w:rsidRPr="003E0EE8" w:rsidRDefault="003102FF" w:rsidP="003102FF">
      <w:pPr>
        <w:pStyle w:val="ListParagraph"/>
        <w:numPr>
          <w:ilvl w:val="0"/>
          <w:numId w:val="29"/>
        </w:numPr>
        <w:rPr>
          <w:rFonts w:asciiTheme="minorHAnsi" w:hAnsiTheme="minorHAnsi" w:cstheme="minorHAnsi"/>
          <w:color w:val="333F48"/>
          <w:sz w:val="22"/>
        </w:rPr>
      </w:pPr>
      <w:r w:rsidRPr="003E0EE8">
        <w:rPr>
          <w:rFonts w:asciiTheme="minorHAnsi" w:hAnsiTheme="minorHAnsi" w:cstheme="minorHAnsi"/>
          <w:color w:val="333F48"/>
          <w:sz w:val="22"/>
        </w:rPr>
        <w:t xml:space="preserve">For years, maternal mortality rates among </w:t>
      </w:r>
      <w:r w:rsidR="00C16633">
        <w:rPr>
          <w:rFonts w:asciiTheme="minorHAnsi" w:hAnsiTheme="minorHAnsi" w:cstheme="minorHAnsi"/>
          <w:color w:val="333F48"/>
          <w:sz w:val="22"/>
        </w:rPr>
        <w:t>Black</w:t>
      </w:r>
      <w:r w:rsidRPr="003E0EE8">
        <w:rPr>
          <w:rFonts w:asciiTheme="minorHAnsi" w:hAnsiTheme="minorHAnsi" w:cstheme="minorHAnsi"/>
          <w:color w:val="333F48"/>
          <w:sz w:val="22"/>
        </w:rPr>
        <w:t xml:space="preserve"> women have been much higher than </w:t>
      </w:r>
      <w:r w:rsidR="005110B5">
        <w:rPr>
          <w:rFonts w:asciiTheme="minorHAnsi" w:hAnsiTheme="minorHAnsi" w:cstheme="minorHAnsi"/>
          <w:color w:val="333F48"/>
          <w:sz w:val="22"/>
        </w:rPr>
        <w:t xml:space="preserve">among </w:t>
      </w:r>
      <w:r w:rsidRPr="003E0EE8">
        <w:rPr>
          <w:rFonts w:asciiTheme="minorHAnsi" w:hAnsiTheme="minorHAnsi" w:cstheme="minorHAnsi"/>
          <w:color w:val="333F48"/>
          <w:sz w:val="22"/>
        </w:rPr>
        <w:t xml:space="preserve">other ethnicities.  </w:t>
      </w:r>
      <w:r w:rsidR="00234C97" w:rsidRPr="003E0EE8">
        <w:rPr>
          <w:rFonts w:asciiTheme="minorHAnsi" w:hAnsiTheme="minorHAnsi" w:cstheme="minorHAnsi"/>
          <w:color w:val="333F48"/>
          <w:sz w:val="22"/>
        </w:rPr>
        <w:t xml:space="preserve">What is Administrator doing to address </w:t>
      </w:r>
      <w:r w:rsidR="005110B5">
        <w:rPr>
          <w:rFonts w:asciiTheme="minorHAnsi" w:hAnsiTheme="minorHAnsi" w:cstheme="minorHAnsi"/>
          <w:color w:val="333F48"/>
          <w:sz w:val="22"/>
        </w:rPr>
        <w:t>this</w:t>
      </w:r>
      <w:r w:rsidR="00234C97" w:rsidRPr="003E0EE8">
        <w:rPr>
          <w:rFonts w:asciiTheme="minorHAnsi" w:hAnsiTheme="minorHAnsi" w:cstheme="minorHAnsi"/>
          <w:color w:val="333F48"/>
          <w:sz w:val="22"/>
        </w:rPr>
        <w:t>?  Cite specific results Administrator has achieved.</w:t>
      </w:r>
    </w:p>
    <w:p w14:paraId="7C5CCC8B" w14:textId="6C094EF8" w:rsidR="00234C97" w:rsidRPr="003E0EE8" w:rsidRDefault="00871798" w:rsidP="00234C97">
      <w:pPr>
        <w:ind w:firstLine="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10"/>
            <w:enabled/>
            <w:calcOnExit w:val="0"/>
            <w:textInput>
              <w:maxLength w:val="250"/>
            </w:textInput>
          </w:ffData>
        </w:fldChar>
      </w:r>
      <w:bookmarkStart w:id="220" w:name="Equity10"/>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20"/>
    </w:p>
    <w:p w14:paraId="073EBA8B" w14:textId="500D34F5" w:rsidR="00234C97" w:rsidRPr="003E0EE8" w:rsidRDefault="00234C97" w:rsidP="00234C97">
      <w:pPr>
        <w:pStyle w:val="ListParagraph"/>
        <w:numPr>
          <w:ilvl w:val="0"/>
          <w:numId w:val="29"/>
        </w:numPr>
        <w:rPr>
          <w:rFonts w:asciiTheme="minorHAnsi" w:eastAsia="Times New Roman" w:hAnsiTheme="minorHAnsi" w:cstheme="minorHAnsi"/>
          <w:color w:val="333F48"/>
          <w:sz w:val="22"/>
        </w:rPr>
      </w:pPr>
      <w:r w:rsidRPr="003E0EE8">
        <w:rPr>
          <w:rFonts w:asciiTheme="minorHAnsi" w:hAnsiTheme="minorHAnsi" w:cstheme="minorHAnsi"/>
          <w:color w:val="333F48"/>
          <w:sz w:val="22"/>
        </w:rPr>
        <w:t>What is Administrator doing to reduce the Nulliparous, Term, Singleton, Vertex (NTSV) C-Section rate among new mothers?  Cite specific results Administrator has achieved and future goals.</w:t>
      </w:r>
    </w:p>
    <w:p w14:paraId="25B56F00" w14:textId="4CA074A8" w:rsidR="00234C97" w:rsidRPr="003E0EE8" w:rsidRDefault="00871798" w:rsidP="00234C97">
      <w:pPr>
        <w:pStyle w:val="ListParagraph"/>
        <w:ind w:left="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11"/>
            <w:enabled/>
            <w:calcOnExit w:val="0"/>
            <w:textInput>
              <w:maxLength w:val="250"/>
            </w:textInput>
          </w:ffData>
        </w:fldChar>
      </w:r>
      <w:bookmarkStart w:id="221" w:name="Equity1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21"/>
    </w:p>
    <w:p w14:paraId="173E6581" w14:textId="33CAA7F1" w:rsidR="00234C97" w:rsidRPr="003E0EE8" w:rsidRDefault="00620BE4" w:rsidP="00234C97">
      <w:pPr>
        <w:pStyle w:val="ListParagraph"/>
        <w:numPr>
          <w:ilvl w:val="0"/>
          <w:numId w:val="29"/>
        </w:numPr>
        <w:rPr>
          <w:rFonts w:asciiTheme="minorHAnsi" w:hAnsiTheme="minorHAnsi" w:cstheme="minorHAnsi"/>
          <w:color w:val="333F48"/>
          <w:sz w:val="22"/>
        </w:rPr>
      </w:pPr>
      <w:r w:rsidRPr="003E0EE8">
        <w:rPr>
          <w:rFonts w:asciiTheme="minorHAnsi" w:hAnsiTheme="minorHAnsi" w:cstheme="minorHAnsi"/>
          <w:color w:val="333F48"/>
          <w:sz w:val="22"/>
        </w:rPr>
        <w:t xml:space="preserve">COVID-19 has exacerbated </w:t>
      </w:r>
      <w:r w:rsidR="005110B5">
        <w:rPr>
          <w:rFonts w:asciiTheme="minorHAnsi" w:hAnsiTheme="minorHAnsi" w:cstheme="minorHAnsi"/>
          <w:color w:val="333F48"/>
          <w:sz w:val="22"/>
        </w:rPr>
        <w:t xml:space="preserve">the </w:t>
      </w:r>
      <w:r w:rsidRPr="003E0EE8">
        <w:rPr>
          <w:rFonts w:asciiTheme="minorHAnsi" w:hAnsiTheme="minorHAnsi" w:cstheme="minorHAnsi"/>
          <w:color w:val="333F48"/>
          <w:sz w:val="22"/>
        </w:rPr>
        <w:t xml:space="preserve">behavioral health needs of many patients.  What is Administrator doing to increase access to providers, specifically providers </w:t>
      </w:r>
      <w:r w:rsidR="005110B5">
        <w:rPr>
          <w:rFonts w:asciiTheme="minorHAnsi" w:hAnsiTheme="minorHAnsi" w:cstheme="minorHAnsi"/>
          <w:color w:val="333F48"/>
          <w:sz w:val="22"/>
        </w:rPr>
        <w:t xml:space="preserve">in </w:t>
      </w:r>
      <w:r w:rsidRPr="003E0EE8">
        <w:rPr>
          <w:rFonts w:asciiTheme="minorHAnsi" w:hAnsiTheme="minorHAnsi" w:cstheme="minorHAnsi"/>
          <w:color w:val="333F48"/>
          <w:sz w:val="22"/>
        </w:rPr>
        <w:t xml:space="preserve">purchaser’s </w:t>
      </w:r>
      <w:r w:rsidR="005110B5">
        <w:rPr>
          <w:rFonts w:asciiTheme="minorHAnsi" w:hAnsiTheme="minorHAnsi" w:cstheme="minorHAnsi"/>
          <w:color w:val="333F48"/>
          <w:sz w:val="22"/>
        </w:rPr>
        <w:t xml:space="preserve">geographic </w:t>
      </w:r>
      <w:r w:rsidRPr="003E0EE8">
        <w:rPr>
          <w:rFonts w:asciiTheme="minorHAnsi" w:hAnsiTheme="minorHAnsi" w:cstheme="minorHAnsi"/>
          <w:color w:val="333F48"/>
          <w:sz w:val="22"/>
        </w:rPr>
        <w:t>footprint?</w:t>
      </w:r>
    </w:p>
    <w:p w14:paraId="0F5050F4" w14:textId="2879B166" w:rsidR="00234C97" w:rsidRPr="003E0EE8" w:rsidRDefault="00871798" w:rsidP="00234C97">
      <w:pPr>
        <w:ind w:firstLine="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12"/>
            <w:enabled/>
            <w:calcOnExit w:val="0"/>
            <w:textInput>
              <w:maxLength w:val="250"/>
            </w:textInput>
          </w:ffData>
        </w:fldChar>
      </w:r>
      <w:bookmarkStart w:id="222" w:name="Equity1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22"/>
    </w:p>
    <w:p w14:paraId="0C61BB07" w14:textId="0099A5C4" w:rsidR="00620BE4" w:rsidRDefault="000C7B25" w:rsidP="00620BE4">
      <w:pPr>
        <w:pStyle w:val="ListParagraph"/>
        <w:numPr>
          <w:ilvl w:val="0"/>
          <w:numId w:val="29"/>
        </w:numPr>
        <w:rPr>
          <w:rFonts w:asciiTheme="minorHAnsi" w:hAnsiTheme="minorHAnsi" w:cstheme="minorHAnsi"/>
          <w:color w:val="333F48"/>
          <w:sz w:val="22"/>
        </w:rPr>
      </w:pPr>
      <w:r w:rsidRPr="003E0EE8">
        <w:rPr>
          <w:rFonts w:asciiTheme="minorHAnsi" w:hAnsiTheme="minorHAnsi" w:cstheme="minorHAnsi"/>
          <w:color w:val="333F48"/>
          <w:sz w:val="22"/>
        </w:rPr>
        <w:t xml:space="preserve">Behavioral health, cancer, diabetes, </w:t>
      </w:r>
      <w:proofErr w:type="gramStart"/>
      <w:r w:rsidRPr="003E0EE8">
        <w:rPr>
          <w:rFonts w:asciiTheme="minorHAnsi" w:hAnsiTheme="minorHAnsi" w:cstheme="minorHAnsi"/>
          <w:color w:val="333F48"/>
          <w:sz w:val="22"/>
        </w:rPr>
        <w:t>maternity</w:t>
      </w:r>
      <w:proofErr w:type="gramEnd"/>
      <w:r w:rsidRPr="003E0EE8">
        <w:rPr>
          <w:rFonts w:asciiTheme="minorHAnsi" w:hAnsiTheme="minorHAnsi" w:cstheme="minorHAnsi"/>
          <w:color w:val="333F48"/>
          <w:sz w:val="22"/>
        </w:rPr>
        <w:t xml:space="preserve"> and musculoskeletal conditions are some of the prevalent conditions, among others, in purchaser’s population.  Describe any new programs that address these conditions and whether they are fully implemented or in pilot status.  </w:t>
      </w:r>
      <w:r w:rsidR="00D97096">
        <w:rPr>
          <w:rFonts w:asciiTheme="minorHAnsi" w:hAnsiTheme="minorHAnsi" w:cstheme="minorHAnsi"/>
          <w:color w:val="333F48"/>
          <w:sz w:val="22"/>
        </w:rPr>
        <w:t>Are</w:t>
      </w:r>
      <w:r w:rsidRPr="003E0EE8">
        <w:rPr>
          <w:rFonts w:asciiTheme="minorHAnsi" w:hAnsiTheme="minorHAnsi" w:cstheme="minorHAnsi"/>
          <w:color w:val="333F48"/>
          <w:sz w:val="22"/>
        </w:rPr>
        <w:t xml:space="preserve"> any of these programs </w:t>
      </w:r>
      <w:r w:rsidR="00D97096">
        <w:rPr>
          <w:rFonts w:asciiTheme="minorHAnsi" w:hAnsiTheme="minorHAnsi" w:cstheme="minorHAnsi"/>
          <w:color w:val="333F48"/>
          <w:sz w:val="22"/>
        </w:rPr>
        <w:t>designed</w:t>
      </w:r>
      <w:r w:rsidRPr="003E0EE8">
        <w:rPr>
          <w:rFonts w:asciiTheme="minorHAnsi" w:hAnsiTheme="minorHAnsi" w:cstheme="minorHAnsi"/>
          <w:color w:val="333F48"/>
          <w:sz w:val="22"/>
        </w:rPr>
        <w:t xml:space="preserve"> to increase health equity and</w:t>
      </w:r>
      <w:r w:rsidR="005110B5">
        <w:rPr>
          <w:rFonts w:asciiTheme="minorHAnsi" w:hAnsiTheme="minorHAnsi" w:cstheme="minorHAnsi"/>
          <w:color w:val="333F48"/>
          <w:sz w:val="22"/>
        </w:rPr>
        <w:t>,</w:t>
      </w:r>
      <w:r w:rsidRPr="003E0EE8">
        <w:rPr>
          <w:rFonts w:asciiTheme="minorHAnsi" w:hAnsiTheme="minorHAnsi" w:cstheme="minorHAnsi"/>
          <w:color w:val="333F48"/>
          <w:sz w:val="22"/>
        </w:rPr>
        <w:t xml:space="preserve"> if so, how?</w:t>
      </w:r>
    </w:p>
    <w:p w14:paraId="70E6B87D" w14:textId="773E2753" w:rsidR="000D2DFD" w:rsidRPr="000D2DFD" w:rsidRDefault="00871798" w:rsidP="000D2DFD">
      <w:pPr>
        <w:pStyle w:val="ListParagraph"/>
        <w:ind w:left="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Equity13"/>
            <w:enabled/>
            <w:calcOnExit w:val="0"/>
            <w:textInput>
              <w:maxLength w:val="250"/>
            </w:textInput>
          </w:ffData>
        </w:fldChar>
      </w:r>
      <w:bookmarkStart w:id="223" w:name="Equity1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23"/>
    </w:p>
    <w:p w14:paraId="4848A30D" w14:textId="166E4E1D" w:rsidR="000D2DFD" w:rsidRDefault="000D2DFD" w:rsidP="000D2DFD">
      <w:pPr>
        <w:pStyle w:val="Heading3"/>
      </w:pPr>
    </w:p>
    <w:p w14:paraId="7FB2F881" w14:textId="77777777" w:rsidR="00171952" w:rsidRDefault="00171952">
      <w:pPr>
        <w:rPr>
          <w:rFonts w:asciiTheme="majorHAnsi" w:hAnsiTheme="majorHAnsi"/>
          <w:b/>
          <w:color w:val="EA7600"/>
          <w:sz w:val="32"/>
          <w:szCs w:val="32"/>
        </w:rPr>
      </w:pPr>
      <w:bookmarkStart w:id="224" w:name="_Toc65831592"/>
      <w:r>
        <w:br w:type="page"/>
      </w:r>
    </w:p>
    <w:p w14:paraId="20B76DC7" w14:textId="6302DBB1" w:rsidR="00D85DDA" w:rsidRPr="00D85DDA" w:rsidRDefault="005A4A75" w:rsidP="005A4A75">
      <w:pPr>
        <w:pStyle w:val="Heading3"/>
      </w:pPr>
      <w:r>
        <w:lastRenderedPageBreak/>
        <w:t>Improve</w:t>
      </w:r>
      <w:r w:rsidR="00BF3C5A">
        <w:t xml:space="preserve"> </w:t>
      </w:r>
      <w:r w:rsidR="00D85DDA">
        <w:t xml:space="preserve">Maternity </w:t>
      </w:r>
      <w:r>
        <w:t>Outcomes</w:t>
      </w:r>
      <w:bookmarkEnd w:id="224"/>
    </w:p>
    <w:p w14:paraId="3998A910" w14:textId="308C76BB" w:rsidR="00D85DDA" w:rsidRDefault="00D85DDA" w:rsidP="00D85DDA">
      <w:pPr>
        <w:rPr>
          <w:rFonts w:asciiTheme="majorHAnsi" w:hAnsiTheme="majorHAnsi"/>
          <w:b/>
          <w:color w:val="EA7600"/>
          <w:sz w:val="32"/>
          <w:szCs w:val="32"/>
        </w:rPr>
      </w:pPr>
    </w:p>
    <w:p w14:paraId="1F780F6B" w14:textId="1DF8165D" w:rsidR="00D85DDA" w:rsidRPr="003E0EE8" w:rsidRDefault="00D85DDA" w:rsidP="00D85DDA">
      <w:pPr>
        <w:rPr>
          <w:rFonts w:asciiTheme="minorHAnsi" w:hAnsiTheme="minorHAnsi" w:cstheme="minorHAnsi"/>
          <w:color w:val="333F48"/>
          <w:sz w:val="22"/>
        </w:rPr>
      </w:pPr>
      <w:r w:rsidRPr="003E0EE8">
        <w:rPr>
          <w:rFonts w:asciiTheme="minorHAnsi" w:hAnsiTheme="minorHAnsi" w:cstheme="minorHAnsi"/>
          <w:color w:val="333F48"/>
          <w:sz w:val="22"/>
        </w:rPr>
        <w:t xml:space="preserve">The costs associated with maternity care, including pregnancy, labor, delivery, and any potential complications, are a significant factor in the rising cost of health care for purchasers.  Cesarean delivery rates, maternal morbidity and mortality, and disparities in maternal outcomes across different populations of women are unacceptably high.  Purchaser efforts to require Administrator and provider accountability can improve maternity outcomes and lower costs.  </w:t>
      </w:r>
    </w:p>
    <w:p w14:paraId="5BF42D9F" w14:textId="77777777" w:rsidR="00D85DDA" w:rsidRPr="003E0EE8" w:rsidRDefault="00D85DDA" w:rsidP="00D85DDA">
      <w:pPr>
        <w:rPr>
          <w:rFonts w:asciiTheme="minorHAnsi" w:hAnsiTheme="minorHAnsi" w:cstheme="minorHAnsi"/>
          <w:color w:val="333F48"/>
          <w:sz w:val="22"/>
        </w:rPr>
      </w:pPr>
    </w:p>
    <w:p w14:paraId="41871DFB" w14:textId="1B9FDFE3" w:rsidR="00D85DDA" w:rsidRPr="009148F6" w:rsidRDefault="00D85DDA" w:rsidP="00D85DDA">
      <w:pPr>
        <w:pStyle w:val="ListParagraph"/>
        <w:numPr>
          <w:ilvl w:val="0"/>
          <w:numId w:val="18"/>
        </w:numPr>
        <w:rPr>
          <w:rFonts w:asciiTheme="minorHAnsi" w:hAnsiTheme="minorHAnsi" w:cstheme="minorHAnsi"/>
          <w:color w:val="333F48"/>
          <w:sz w:val="22"/>
        </w:rPr>
      </w:pPr>
      <w:r w:rsidRPr="003E0EE8">
        <w:rPr>
          <w:rFonts w:asciiTheme="minorHAnsi" w:hAnsiTheme="minorHAnsi" w:cstheme="minorHAnsi"/>
          <w:color w:val="333F48"/>
          <w:sz w:val="22"/>
        </w:rPr>
        <w:t xml:space="preserve">Please report on the number of births and c-section rate for each of the strategies that the Administrator has in place. Note that these models are not mutually exclusive - if, for example, a birth occurs at a </w:t>
      </w:r>
      <w:r>
        <w:rPr>
          <w:rFonts w:asciiTheme="minorHAnsi" w:hAnsiTheme="minorHAnsi" w:cstheme="minorHAnsi"/>
          <w:color w:val="333F48"/>
          <w:sz w:val="22"/>
        </w:rPr>
        <w:t>Center of Excellence</w:t>
      </w:r>
      <w:r w:rsidRPr="003E0EE8">
        <w:rPr>
          <w:rFonts w:asciiTheme="minorHAnsi" w:hAnsiTheme="minorHAnsi" w:cstheme="minorHAnsi"/>
          <w:color w:val="333F48"/>
          <w:sz w:val="22"/>
        </w:rPr>
        <w:t xml:space="preserve"> maternity hospital that operates under a bundled payment contract, count it in both categories.</w:t>
      </w:r>
    </w:p>
    <w:tbl>
      <w:tblPr>
        <w:tblW w:w="5000" w:type="pct"/>
        <w:tblInd w:w="5" w:type="dxa"/>
        <w:tblLook w:val="04A0" w:firstRow="1" w:lastRow="0" w:firstColumn="1" w:lastColumn="0" w:noHBand="0" w:noVBand="1"/>
      </w:tblPr>
      <w:tblGrid>
        <w:gridCol w:w="6290"/>
        <w:gridCol w:w="1800"/>
        <w:gridCol w:w="1980"/>
      </w:tblGrid>
      <w:tr w:rsidR="00D85DDA" w:rsidRPr="0017291A" w14:paraId="1782036D" w14:textId="77777777" w:rsidTr="00D85DDA">
        <w:trPr>
          <w:trHeight w:val="224"/>
        </w:trPr>
        <w:tc>
          <w:tcPr>
            <w:tcW w:w="6290" w:type="dxa"/>
            <w:tcBorders>
              <w:top w:val="single" w:sz="4" w:space="0" w:color="auto"/>
              <w:left w:val="single" w:sz="4" w:space="0" w:color="auto"/>
              <w:bottom w:val="single" w:sz="4" w:space="0" w:color="auto"/>
              <w:right w:val="single" w:sz="4" w:space="0" w:color="auto"/>
            </w:tcBorders>
            <w:shd w:val="clear" w:color="auto" w:fill="A9C23F"/>
            <w:vAlign w:val="center"/>
            <w:hideMark/>
          </w:tcPr>
          <w:p w14:paraId="7795EB44" w14:textId="77777777" w:rsidR="00D85DDA" w:rsidRPr="0017291A" w:rsidRDefault="00D85DDA" w:rsidP="00D85DDA">
            <w:pPr>
              <w:jc w:val="center"/>
              <w:rPr>
                <w:rFonts w:asciiTheme="minorHAnsi" w:eastAsia="Times New Roman" w:hAnsiTheme="minorHAnsi" w:cstheme="minorHAnsi"/>
                <w:b/>
                <w:bCs/>
                <w:color w:val="FFFFFF" w:themeColor="background1"/>
                <w:sz w:val="22"/>
              </w:rPr>
            </w:pPr>
            <w:r w:rsidRPr="0017291A">
              <w:rPr>
                <w:rFonts w:asciiTheme="minorHAnsi" w:eastAsia="Times New Roman" w:hAnsiTheme="minorHAnsi" w:cstheme="minorHAnsi"/>
                <w:b/>
                <w:bCs/>
                <w:color w:val="FFFFFF" w:themeColor="background1"/>
                <w:sz w:val="22"/>
              </w:rPr>
              <w:t>Question to Administrator</w:t>
            </w:r>
          </w:p>
        </w:tc>
        <w:tc>
          <w:tcPr>
            <w:tcW w:w="1800" w:type="dxa"/>
            <w:tcBorders>
              <w:top w:val="single" w:sz="4" w:space="0" w:color="auto"/>
              <w:left w:val="nil"/>
              <w:bottom w:val="single" w:sz="4" w:space="0" w:color="auto"/>
              <w:right w:val="single" w:sz="4" w:space="0" w:color="auto"/>
            </w:tcBorders>
            <w:shd w:val="clear" w:color="auto" w:fill="A9C23F"/>
            <w:vAlign w:val="center"/>
            <w:hideMark/>
          </w:tcPr>
          <w:p w14:paraId="4D6F7BAD" w14:textId="77777777" w:rsidR="00D85DDA" w:rsidRPr="0017291A" w:rsidRDefault="00D85DDA" w:rsidP="00D85DDA">
            <w:pPr>
              <w:jc w:val="center"/>
              <w:rPr>
                <w:rFonts w:asciiTheme="minorHAnsi" w:eastAsia="Times New Roman" w:hAnsiTheme="minorHAnsi" w:cstheme="minorHAnsi"/>
                <w:b/>
                <w:bCs/>
                <w:color w:val="FFFFFF" w:themeColor="background1"/>
                <w:sz w:val="22"/>
              </w:rPr>
            </w:pPr>
            <w:r w:rsidRPr="0017291A">
              <w:rPr>
                <w:rFonts w:asciiTheme="minorHAnsi" w:eastAsia="Times New Roman" w:hAnsiTheme="minorHAnsi" w:cstheme="minorHAnsi"/>
                <w:b/>
                <w:bCs/>
                <w:color w:val="FFFFFF" w:themeColor="background1"/>
                <w:sz w:val="22"/>
              </w:rPr>
              <w:t># of Births</w:t>
            </w:r>
          </w:p>
        </w:tc>
        <w:tc>
          <w:tcPr>
            <w:tcW w:w="1980" w:type="dxa"/>
            <w:tcBorders>
              <w:top w:val="single" w:sz="4" w:space="0" w:color="auto"/>
              <w:left w:val="nil"/>
              <w:bottom w:val="single" w:sz="4" w:space="0" w:color="auto"/>
              <w:right w:val="single" w:sz="4" w:space="0" w:color="auto"/>
            </w:tcBorders>
            <w:shd w:val="clear" w:color="auto" w:fill="A9C23F"/>
            <w:vAlign w:val="center"/>
            <w:hideMark/>
          </w:tcPr>
          <w:p w14:paraId="48E86BF2" w14:textId="77777777" w:rsidR="00D85DDA" w:rsidRPr="0017291A" w:rsidRDefault="00D85DDA" w:rsidP="00D85DDA">
            <w:pPr>
              <w:jc w:val="center"/>
              <w:rPr>
                <w:rFonts w:asciiTheme="minorHAnsi" w:eastAsia="Times New Roman" w:hAnsiTheme="minorHAnsi" w:cstheme="minorHAnsi"/>
                <w:b/>
                <w:bCs/>
                <w:color w:val="FFFFFF" w:themeColor="background1"/>
                <w:sz w:val="22"/>
              </w:rPr>
            </w:pPr>
            <w:r w:rsidRPr="0017291A">
              <w:rPr>
                <w:rFonts w:asciiTheme="minorHAnsi" w:eastAsia="Times New Roman" w:hAnsiTheme="minorHAnsi" w:cstheme="minorHAnsi"/>
                <w:b/>
                <w:bCs/>
                <w:color w:val="FFFFFF" w:themeColor="background1"/>
                <w:sz w:val="22"/>
              </w:rPr>
              <w:t>% Cesarean Section (CS) Rate</w:t>
            </w:r>
          </w:p>
        </w:tc>
      </w:tr>
      <w:tr w:rsidR="00D85DDA" w:rsidRPr="0017291A" w14:paraId="7CB5EEEB" w14:textId="77777777" w:rsidTr="00D85DDA">
        <w:trPr>
          <w:trHeight w:val="449"/>
        </w:trPr>
        <w:tc>
          <w:tcPr>
            <w:tcW w:w="6290" w:type="dxa"/>
            <w:tcBorders>
              <w:top w:val="single" w:sz="4" w:space="0" w:color="auto"/>
              <w:left w:val="single" w:sz="4" w:space="0" w:color="auto"/>
              <w:bottom w:val="single" w:sz="4" w:space="0" w:color="auto"/>
              <w:right w:val="single" w:sz="4" w:space="0" w:color="auto"/>
            </w:tcBorders>
            <w:shd w:val="clear" w:color="auto" w:fill="auto"/>
          </w:tcPr>
          <w:p w14:paraId="71CA1E46" w14:textId="77777777" w:rsidR="00D85DDA" w:rsidRPr="00501033" w:rsidRDefault="00D85DDA" w:rsidP="00D85DDA">
            <w:pPr>
              <w:rPr>
                <w:rFonts w:asciiTheme="minorHAnsi" w:eastAsia="Times New Roman" w:hAnsiTheme="minorHAnsi" w:cstheme="minorHAnsi"/>
                <w:color w:val="333F48"/>
                <w:sz w:val="22"/>
              </w:rPr>
            </w:pPr>
            <w:r w:rsidRPr="00501033">
              <w:rPr>
                <w:rFonts w:asciiTheme="minorHAnsi" w:eastAsia="Times New Roman" w:hAnsiTheme="minorHAnsi" w:cstheme="minorHAnsi"/>
                <w:color w:val="333F48"/>
                <w:sz w:val="22"/>
              </w:rPr>
              <w:t>All maternity</w:t>
            </w:r>
          </w:p>
        </w:tc>
        <w:tc>
          <w:tcPr>
            <w:tcW w:w="1800" w:type="dxa"/>
            <w:tcBorders>
              <w:top w:val="nil"/>
              <w:left w:val="nil"/>
              <w:bottom w:val="nil"/>
              <w:right w:val="single" w:sz="4" w:space="0" w:color="auto"/>
            </w:tcBorders>
            <w:shd w:val="clear" w:color="auto" w:fill="auto"/>
          </w:tcPr>
          <w:p w14:paraId="71F84DAD" w14:textId="77777777" w:rsidR="00D85DDA" w:rsidRPr="00501033" w:rsidRDefault="00D85DDA" w:rsidP="00D85DDA">
            <w:pPr>
              <w:jc w:val="center"/>
              <w:rPr>
                <w:rFonts w:asciiTheme="minorHAnsi" w:eastAsia="Times New Roman" w:hAnsiTheme="minorHAnsi" w:cstheme="minorHAnsi"/>
                <w:color w:val="333F48"/>
                <w:sz w:val="22"/>
              </w:rPr>
            </w:pPr>
            <w:r w:rsidRPr="00501033">
              <w:rPr>
                <w:rFonts w:asciiTheme="minorHAnsi" w:eastAsia="Times New Roman" w:hAnsiTheme="minorHAnsi" w:cstheme="minorHAnsi"/>
                <w:color w:val="333F48"/>
                <w:sz w:val="22"/>
              </w:rPr>
              <w:fldChar w:fldCharType="begin">
                <w:ffData>
                  <w:name w:val="Maternity1a1"/>
                  <w:enabled/>
                  <w:calcOnExit w:val="0"/>
                  <w:textInput>
                    <w:maxLength w:val="250"/>
                  </w:textInput>
                </w:ffData>
              </w:fldChar>
            </w:r>
            <w:r w:rsidRPr="00501033">
              <w:rPr>
                <w:rFonts w:asciiTheme="minorHAnsi" w:eastAsia="Times New Roman" w:hAnsiTheme="minorHAnsi" w:cstheme="minorHAnsi"/>
                <w:color w:val="333F48"/>
                <w:sz w:val="22"/>
              </w:rPr>
              <w:instrText xml:space="preserve"> FORMTEXT </w:instrText>
            </w:r>
            <w:r w:rsidRPr="00501033">
              <w:rPr>
                <w:rFonts w:asciiTheme="minorHAnsi" w:eastAsia="Times New Roman" w:hAnsiTheme="minorHAnsi" w:cstheme="minorHAnsi"/>
                <w:color w:val="333F48"/>
                <w:sz w:val="22"/>
              </w:rPr>
            </w:r>
            <w:r w:rsidRPr="00501033">
              <w:rPr>
                <w:rFonts w:asciiTheme="minorHAnsi" w:eastAsia="Times New Roman" w:hAnsiTheme="minorHAnsi" w:cstheme="minorHAnsi"/>
                <w:color w:val="333F48"/>
                <w:sz w:val="22"/>
              </w:rPr>
              <w:fldChar w:fldCharType="separate"/>
            </w:r>
            <w:r w:rsidRPr="00501033">
              <w:rPr>
                <w:rFonts w:asciiTheme="minorHAnsi" w:eastAsia="Times New Roman" w:hAnsiTheme="minorHAnsi" w:cstheme="minorHAnsi"/>
                <w:noProof/>
                <w:color w:val="333F48"/>
                <w:sz w:val="22"/>
              </w:rPr>
              <w:t> </w:t>
            </w:r>
            <w:r w:rsidRPr="00501033">
              <w:rPr>
                <w:rFonts w:asciiTheme="minorHAnsi" w:eastAsia="Times New Roman" w:hAnsiTheme="minorHAnsi" w:cstheme="minorHAnsi"/>
                <w:noProof/>
                <w:color w:val="333F48"/>
                <w:sz w:val="22"/>
              </w:rPr>
              <w:t> </w:t>
            </w:r>
            <w:r w:rsidRPr="00501033">
              <w:rPr>
                <w:rFonts w:asciiTheme="minorHAnsi" w:eastAsia="Times New Roman" w:hAnsiTheme="minorHAnsi" w:cstheme="minorHAnsi"/>
                <w:noProof/>
                <w:color w:val="333F48"/>
                <w:sz w:val="22"/>
              </w:rPr>
              <w:t> </w:t>
            </w:r>
            <w:r w:rsidRPr="00501033">
              <w:rPr>
                <w:rFonts w:asciiTheme="minorHAnsi" w:eastAsia="Times New Roman" w:hAnsiTheme="minorHAnsi" w:cstheme="minorHAnsi"/>
                <w:noProof/>
                <w:color w:val="333F48"/>
                <w:sz w:val="22"/>
              </w:rPr>
              <w:t> </w:t>
            </w:r>
            <w:r w:rsidRPr="00501033">
              <w:rPr>
                <w:rFonts w:asciiTheme="minorHAnsi" w:eastAsia="Times New Roman" w:hAnsiTheme="minorHAnsi" w:cstheme="minorHAnsi"/>
                <w:noProof/>
                <w:color w:val="333F48"/>
                <w:sz w:val="22"/>
              </w:rPr>
              <w:t> </w:t>
            </w:r>
            <w:r w:rsidRPr="00501033">
              <w:rPr>
                <w:rFonts w:asciiTheme="minorHAnsi" w:eastAsia="Times New Roman" w:hAnsiTheme="minorHAnsi" w:cstheme="minorHAnsi"/>
                <w:color w:val="333F48"/>
                <w:sz w:val="22"/>
              </w:rPr>
              <w:fldChar w:fldCharType="end"/>
            </w:r>
          </w:p>
        </w:tc>
        <w:tc>
          <w:tcPr>
            <w:tcW w:w="1980" w:type="dxa"/>
            <w:tcBorders>
              <w:top w:val="nil"/>
              <w:left w:val="nil"/>
              <w:bottom w:val="nil"/>
              <w:right w:val="single" w:sz="4" w:space="0" w:color="auto"/>
            </w:tcBorders>
            <w:shd w:val="clear" w:color="auto" w:fill="auto"/>
            <w:hideMark/>
          </w:tcPr>
          <w:p w14:paraId="5DC8D590" w14:textId="77777777" w:rsidR="00D85DDA" w:rsidRPr="00501033" w:rsidRDefault="00D85DDA" w:rsidP="00D85DDA">
            <w:pPr>
              <w:jc w:val="center"/>
              <w:rPr>
                <w:rFonts w:asciiTheme="minorHAnsi" w:eastAsia="Times New Roman" w:hAnsiTheme="minorHAnsi" w:cstheme="minorHAnsi"/>
                <w:i/>
                <w:iCs/>
                <w:color w:val="333F48"/>
                <w:sz w:val="22"/>
              </w:rPr>
            </w:pPr>
            <w:r w:rsidRPr="00501033">
              <w:rPr>
                <w:rFonts w:asciiTheme="minorHAnsi" w:eastAsia="Times New Roman" w:hAnsiTheme="minorHAnsi" w:cstheme="minorHAnsi"/>
                <w:color w:val="333F48"/>
                <w:sz w:val="22"/>
              </w:rPr>
              <w:fldChar w:fldCharType="begin">
                <w:ffData>
                  <w:name w:val="Maternity1a2"/>
                  <w:enabled/>
                  <w:calcOnExit w:val="0"/>
                  <w:textInput>
                    <w:maxLength w:val="250"/>
                  </w:textInput>
                </w:ffData>
              </w:fldChar>
            </w:r>
            <w:r w:rsidRPr="00501033">
              <w:rPr>
                <w:rFonts w:asciiTheme="minorHAnsi" w:eastAsia="Times New Roman" w:hAnsiTheme="minorHAnsi" w:cstheme="minorHAnsi"/>
                <w:color w:val="333F48"/>
                <w:sz w:val="22"/>
              </w:rPr>
              <w:instrText xml:space="preserve"> FORMTEXT </w:instrText>
            </w:r>
            <w:r w:rsidRPr="00501033">
              <w:rPr>
                <w:rFonts w:asciiTheme="minorHAnsi" w:eastAsia="Times New Roman" w:hAnsiTheme="minorHAnsi" w:cstheme="minorHAnsi"/>
                <w:color w:val="333F48"/>
                <w:sz w:val="22"/>
              </w:rPr>
            </w:r>
            <w:r w:rsidRPr="00501033">
              <w:rPr>
                <w:rFonts w:asciiTheme="minorHAnsi" w:eastAsia="Times New Roman" w:hAnsiTheme="minorHAnsi" w:cstheme="minorHAnsi"/>
                <w:color w:val="333F48"/>
                <w:sz w:val="22"/>
              </w:rPr>
              <w:fldChar w:fldCharType="separate"/>
            </w:r>
            <w:r w:rsidRPr="00501033">
              <w:rPr>
                <w:rFonts w:asciiTheme="minorHAnsi" w:eastAsia="Times New Roman" w:hAnsiTheme="minorHAnsi" w:cstheme="minorHAnsi"/>
                <w:noProof/>
                <w:color w:val="333F48"/>
                <w:sz w:val="22"/>
              </w:rPr>
              <w:t> </w:t>
            </w:r>
            <w:r w:rsidRPr="00501033">
              <w:rPr>
                <w:rFonts w:asciiTheme="minorHAnsi" w:eastAsia="Times New Roman" w:hAnsiTheme="minorHAnsi" w:cstheme="minorHAnsi"/>
                <w:noProof/>
                <w:color w:val="333F48"/>
                <w:sz w:val="22"/>
              </w:rPr>
              <w:t> </w:t>
            </w:r>
            <w:r w:rsidRPr="00501033">
              <w:rPr>
                <w:rFonts w:asciiTheme="minorHAnsi" w:eastAsia="Times New Roman" w:hAnsiTheme="minorHAnsi" w:cstheme="minorHAnsi"/>
                <w:noProof/>
                <w:color w:val="333F48"/>
                <w:sz w:val="22"/>
              </w:rPr>
              <w:t> </w:t>
            </w:r>
            <w:r w:rsidRPr="00501033">
              <w:rPr>
                <w:rFonts w:asciiTheme="minorHAnsi" w:eastAsia="Times New Roman" w:hAnsiTheme="minorHAnsi" w:cstheme="minorHAnsi"/>
                <w:noProof/>
                <w:color w:val="333F48"/>
                <w:sz w:val="22"/>
              </w:rPr>
              <w:t> </w:t>
            </w:r>
            <w:r w:rsidRPr="00501033">
              <w:rPr>
                <w:rFonts w:asciiTheme="minorHAnsi" w:eastAsia="Times New Roman" w:hAnsiTheme="minorHAnsi" w:cstheme="minorHAnsi"/>
                <w:noProof/>
                <w:color w:val="333F48"/>
                <w:sz w:val="22"/>
              </w:rPr>
              <w:t> </w:t>
            </w:r>
            <w:r w:rsidRPr="00501033">
              <w:rPr>
                <w:rFonts w:asciiTheme="minorHAnsi" w:eastAsia="Times New Roman" w:hAnsiTheme="minorHAnsi" w:cstheme="minorHAnsi"/>
                <w:color w:val="333F48"/>
                <w:sz w:val="22"/>
              </w:rPr>
              <w:fldChar w:fldCharType="end"/>
            </w:r>
          </w:p>
        </w:tc>
      </w:tr>
      <w:tr w:rsidR="00D85DDA" w:rsidRPr="0017291A" w14:paraId="0E6CA6ED" w14:textId="77777777" w:rsidTr="00D85DDA">
        <w:trPr>
          <w:trHeight w:val="431"/>
        </w:trPr>
        <w:tc>
          <w:tcPr>
            <w:tcW w:w="6290" w:type="dxa"/>
            <w:tcBorders>
              <w:top w:val="single" w:sz="4" w:space="0" w:color="auto"/>
              <w:left w:val="single" w:sz="4" w:space="0" w:color="auto"/>
              <w:bottom w:val="single" w:sz="4" w:space="0" w:color="auto"/>
              <w:right w:val="single" w:sz="4" w:space="0" w:color="auto"/>
            </w:tcBorders>
            <w:shd w:val="clear" w:color="auto" w:fill="auto"/>
          </w:tcPr>
          <w:p w14:paraId="6A9BA601" w14:textId="77777777" w:rsidR="00D85DDA" w:rsidRPr="00501033" w:rsidRDefault="00D85DDA" w:rsidP="00D85DDA">
            <w:pPr>
              <w:rPr>
                <w:rFonts w:asciiTheme="minorHAnsi" w:eastAsia="Times New Roman" w:hAnsiTheme="minorHAnsi" w:cstheme="minorHAnsi"/>
                <w:color w:val="333F48"/>
                <w:sz w:val="22"/>
              </w:rPr>
            </w:pPr>
            <w:r w:rsidRPr="00501033">
              <w:rPr>
                <w:rFonts w:asciiTheme="minorHAnsi" w:eastAsia="Times New Roman" w:hAnsiTheme="minorHAnsi" w:cstheme="minorHAnsi"/>
                <w:color w:val="333F48"/>
                <w:sz w:val="22"/>
              </w:rPr>
              <w:t>Bundled Payment (single payment for a maternity episode of care)</w:t>
            </w:r>
          </w:p>
        </w:tc>
        <w:tc>
          <w:tcPr>
            <w:tcW w:w="1800" w:type="dxa"/>
            <w:tcBorders>
              <w:top w:val="single" w:sz="4" w:space="0" w:color="auto"/>
              <w:left w:val="nil"/>
              <w:bottom w:val="single" w:sz="4" w:space="0" w:color="auto"/>
              <w:right w:val="single" w:sz="4" w:space="0" w:color="auto"/>
            </w:tcBorders>
            <w:shd w:val="clear" w:color="auto" w:fill="auto"/>
          </w:tcPr>
          <w:p w14:paraId="703C5F49" w14:textId="053875E4" w:rsidR="00D85DDA" w:rsidRPr="00501033" w:rsidRDefault="00871798" w:rsidP="00D85DDA">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1b1"/>
                  <w:enabled/>
                  <w:calcOnExit w:val="0"/>
                  <w:textInput>
                    <w:maxLength w:val="250"/>
                  </w:textInput>
                </w:ffData>
              </w:fldChar>
            </w:r>
            <w:bookmarkStart w:id="225" w:name="Maternity1b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25"/>
          </w:p>
        </w:tc>
        <w:tc>
          <w:tcPr>
            <w:tcW w:w="1980" w:type="dxa"/>
            <w:tcBorders>
              <w:top w:val="single" w:sz="4" w:space="0" w:color="auto"/>
              <w:left w:val="nil"/>
              <w:bottom w:val="single" w:sz="4" w:space="0" w:color="auto"/>
              <w:right w:val="single" w:sz="4" w:space="0" w:color="auto"/>
            </w:tcBorders>
            <w:shd w:val="clear" w:color="auto" w:fill="auto"/>
          </w:tcPr>
          <w:p w14:paraId="57205513" w14:textId="4DE5CDFA" w:rsidR="00D85DDA" w:rsidRPr="00501033" w:rsidRDefault="00871798" w:rsidP="00D85DDA">
            <w:pPr>
              <w:jc w:val="center"/>
              <w:rPr>
                <w:rFonts w:asciiTheme="minorHAnsi" w:eastAsia="Times New Roman" w:hAnsiTheme="minorHAnsi" w:cstheme="minorHAnsi"/>
                <w:i/>
                <w:iCs/>
                <w:color w:val="333F48"/>
                <w:sz w:val="22"/>
              </w:rPr>
            </w:pPr>
            <w:r>
              <w:rPr>
                <w:rFonts w:asciiTheme="minorHAnsi" w:eastAsia="Times New Roman" w:hAnsiTheme="minorHAnsi" w:cstheme="minorHAnsi"/>
                <w:color w:val="333F48"/>
                <w:sz w:val="22"/>
              </w:rPr>
              <w:fldChar w:fldCharType="begin">
                <w:ffData>
                  <w:name w:val="Maternity1b2"/>
                  <w:enabled/>
                  <w:calcOnExit w:val="0"/>
                  <w:textInput>
                    <w:maxLength w:val="250"/>
                  </w:textInput>
                </w:ffData>
              </w:fldChar>
            </w:r>
            <w:bookmarkStart w:id="226" w:name="Maternity1b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26"/>
          </w:p>
        </w:tc>
      </w:tr>
      <w:tr w:rsidR="00D85DDA" w:rsidRPr="0017291A" w14:paraId="5E049D26" w14:textId="77777777" w:rsidTr="00D85DDA">
        <w:trPr>
          <w:trHeight w:val="431"/>
        </w:trPr>
        <w:tc>
          <w:tcPr>
            <w:tcW w:w="6290" w:type="dxa"/>
            <w:tcBorders>
              <w:top w:val="single" w:sz="4" w:space="0" w:color="auto"/>
              <w:left w:val="single" w:sz="4" w:space="0" w:color="auto"/>
              <w:bottom w:val="single" w:sz="4" w:space="0" w:color="auto"/>
              <w:right w:val="single" w:sz="4" w:space="0" w:color="auto"/>
            </w:tcBorders>
            <w:shd w:val="clear" w:color="auto" w:fill="auto"/>
          </w:tcPr>
          <w:p w14:paraId="794C9096" w14:textId="77777777" w:rsidR="00D85DDA" w:rsidRPr="00501033" w:rsidRDefault="00D85DDA" w:rsidP="00D85DDA">
            <w:pPr>
              <w:rPr>
                <w:rFonts w:asciiTheme="minorHAnsi" w:eastAsia="Times New Roman" w:hAnsiTheme="minorHAnsi" w:cstheme="minorHAnsi"/>
                <w:color w:val="333F48"/>
                <w:sz w:val="22"/>
              </w:rPr>
            </w:pPr>
            <w:r w:rsidRPr="00501033">
              <w:rPr>
                <w:rFonts w:asciiTheme="minorHAnsi" w:eastAsia="Times New Roman" w:hAnsiTheme="minorHAnsi" w:cstheme="minorHAnsi"/>
                <w:color w:val="333F48"/>
                <w:sz w:val="22"/>
              </w:rPr>
              <w:t>Centers of Excellence (High-performance designation specific to maternity care)</w:t>
            </w:r>
          </w:p>
        </w:tc>
        <w:tc>
          <w:tcPr>
            <w:tcW w:w="1800" w:type="dxa"/>
            <w:tcBorders>
              <w:top w:val="single" w:sz="4" w:space="0" w:color="auto"/>
              <w:left w:val="nil"/>
              <w:bottom w:val="single" w:sz="4" w:space="0" w:color="auto"/>
              <w:right w:val="single" w:sz="4" w:space="0" w:color="auto"/>
            </w:tcBorders>
            <w:shd w:val="clear" w:color="auto" w:fill="auto"/>
          </w:tcPr>
          <w:p w14:paraId="0953B711" w14:textId="629F4D6C" w:rsidR="00D85DDA" w:rsidRPr="00501033" w:rsidRDefault="00871798" w:rsidP="00D85DDA">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1c1"/>
                  <w:enabled/>
                  <w:calcOnExit w:val="0"/>
                  <w:textInput>
                    <w:maxLength w:val="250"/>
                  </w:textInput>
                </w:ffData>
              </w:fldChar>
            </w:r>
            <w:bookmarkStart w:id="227" w:name="Maternity1c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27"/>
          </w:p>
        </w:tc>
        <w:tc>
          <w:tcPr>
            <w:tcW w:w="1980" w:type="dxa"/>
            <w:tcBorders>
              <w:top w:val="single" w:sz="4" w:space="0" w:color="auto"/>
              <w:left w:val="nil"/>
              <w:bottom w:val="single" w:sz="4" w:space="0" w:color="auto"/>
              <w:right w:val="single" w:sz="4" w:space="0" w:color="auto"/>
            </w:tcBorders>
            <w:shd w:val="clear" w:color="auto" w:fill="auto"/>
          </w:tcPr>
          <w:p w14:paraId="6BA2C24B" w14:textId="2A48F322" w:rsidR="00D85DDA" w:rsidRPr="00501033" w:rsidRDefault="00871798" w:rsidP="00D85DDA">
            <w:pPr>
              <w:jc w:val="center"/>
              <w:rPr>
                <w:rFonts w:asciiTheme="minorHAnsi" w:eastAsia="Times New Roman" w:hAnsiTheme="minorHAnsi" w:cstheme="minorHAnsi"/>
                <w:i/>
                <w:iCs/>
                <w:color w:val="333F48"/>
                <w:sz w:val="22"/>
              </w:rPr>
            </w:pPr>
            <w:r>
              <w:rPr>
                <w:rFonts w:asciiTheme="minorHAnsi" w:eastAsia="Times New Roman" w:hAnsiTheme="minorHAnsi" w:cstheme="minorHAnsi"/>
                <w:color w:val="333F48"/>
                <w:sz w:val="22"/>
              </w:rPr>
              <w:fldChar w:fldCharType="begin">
                <w:ffData>
                  <w:name w:val="Maternity1c2"/>
                  <w:enabled/>
                  <w:calcOnExit w:val="0"/>
                  <w:textInput>
                    <w:maxLength w:val="250"/>
                  </w:textInput>
                </w:ffData>
              </w:fldChar>
            </w:r>
            <w:bookmarkStart w:id="228" w:name="Maternity1c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28"/>
          </w:p>
        </w:tc>
      </w:tr>
      <w:tr w:rsidR="00D85DDA" w:rsidRPr="0017291A" w14:paraId="215BCDD0" w14:textId="77777777" w:rsidTr="00D85DDA">
        <w:trPr>
          <w:trHeight w:val="431"/>
        </w:trPr>
        <w:tc>
          <w:tcPr>
            <w:tcW w:w="6290" w:type="dxa"/>
            <w:tcBorders>
              <w:top w:val="single" w:sz="4" w:space="0" w:color="auto"/>
              <w:left w:val="single" w:sz="4" w:space="0" w:color="auto"/>
              <w:bottom w:val="single" w:sz="4" w:space="0" w:color="auto"/>
              <w:right w:val="single" w:sz="4" w:space="0" w:color="auto"/>
            </w:tcBorders>
            <w:shd w:val="clear" w:color="auto" w:fill="auto"/>
          </w:tcPr>
          <w:p w14:paraId="720D95D7" w14:textId="77777777" w:rsidR="00D85DDA" w:rsidRPr="00501033" w:rsidRDefault="00D85DDA" w:rsidP="00D85DDA">
            <w:pPr>
              <w:rPr>
                <w:rFonts w:asciiTheme="minorHAnsi" w:eastAsia="Times New Roman" w:hAnsiTheme="minorHAnsi" w:cstheme="minorHAnsi"/>
                <w:color w:val="333F48"/>
                <w:sz w:val="22"/>
              </w:rPr>
            </w:pPr>
            <w:r w:rsidRPr="00501033">
              <w:rPr>
                <w:rFonts w:asciiTheme="minorHAnsi" w:eastAsia="Times New Roman" w:hAnsiTheme="minorHAnsi" w:cstheme="minorHAnsi"/>
                <w:color w:val="333F48"/>
                <w:sz w:val="22"/>
              </w:rPr>
              <w:t>Pay for Performance (Payment incentives for adherence to guidelines designed to promote superior birth outcomes)</w:t>
            </w:r>
          </w:p>
        </w:tc>
        <w:tc>
          <w:tcPr>
            <w:tcW w:w="1800" w:type="dxa"/>
            <w:tcBorders>
              <w:top w:val="single" w:sz="4" w:space="0" w:color="auto"/>
              <w:left w:val="nil"/>
              <w:bottom w:val="single" w:sz="4" w:space="0" w:color="auto"/>
              <w:right w:val="single" w:sz="4" w:space="0" w:color="auto"/>
            </w:tcBorders>
            <w:shd w:val="clear" w:color="auto" w:fill="auto"/>
          </w:tcPr>
          <w:p w14:paraId="0E3A4D8C" w14:textId="34CAE199" w:rsidR="00D85DDA" w:rsidRPr="00501033" w:rsidRDefault="00871798" w:rsidP="00D85DDA">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1d1"/>
                  <w:enabled/>
                  <w:calcOnExit w:val="0"/>
                  <w:textInput>
                    <w:maxLength w:val="250"/>
                  </w:textInput>
                </w:ffData>
              </w:fldChar>
            </w:r>
            <w:bookmarkStart w:id="229" w:name="Maternity1d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29"/>
          </w:p>
        </w:tc>
        <w:tc>
          <w:tcPr>
            <w:tcW w:w="1980" w:type="dxa"/>
            <w:tcBorders>
              <w:top w:val="single" w:sz="4" w:space="0" w:color="auto"/>
              <w:left w:val="nil"/>
              <w:bottom w:val="single" w:sz="4" w:space="0" w:color="auto"/>
              <w:right w:val="single" w:sz="4" w:space="0" w:color="auto"/>
            </w:tcBorders>
            <w:shd w:val="clear" w:color="auto" w:fill="auto"/>
          </w:tcPr>
          <w:p w14:paraId="6DBDB1D3" w14:textId="6BD42D08" w:rsidR="00D85DDA" w:rsidRPr="00501033" w:rsidRDefault="00871798" w:rsidP="00D85DDA">
            <w:pPr>
              <w:jc w:val="center"/>
              <w:rPr>
                <w:rFonts w:asciiTheme="minorHAnsi" w:eastAsia="Times New Roman" w:hAnsiTheme="minorHAnsi" w:cstheme="minorHAnsi"/>
                <w:i/>
                <w:iCs/>
                <w:color w:val="333F48"/>
                <w:sz w:val="22"/>
              </w:rPr>
            </w:pPr>
            <w:r>
              <w:rPr>
                <w:rFonts w:asciiTheme="minorHAnsi" w:eastAsia="Times New Roman" w:hAnsiTheme="minorHAnsi" w:cstheme="minorHAnsi"/>
                <w:color w:val="333F48"/>
                <w:sz w:val="22"/>
              </w:rPr>
              <w:fldChar w:fldCharType="begin">
                <w:ffData>
                  <w:name w:val="Maternity1d2"/>
                  <w:enabled/>
                  <w:calcOnExit w:val="0"/>
                  <w:textInput>
                    <w:maxLength w:val="250"/>
                  </w:textInput>
                </w:ffData>
              </w:fldChar>
            </w:r>
            <w:bookmarkStart w:id="230" w:name="Maternity1d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30"/>
          </w:p>
        </w:tc>
      </w:tr>
      <w:tr w:rsidR="00D85DDA" w:rsidRPr="003E0EE8" w14:paraId="6DCC3EED" w14:textId="77777777" w:rsidTr="00D85DDA">
        <w:trPr>
          <w:trHeight w:val="431"/>
        </w:trPr>
        <w:tc>
          <w:tcPr>
            <w:tcW w:w="6290" w:type="dxa"/>
            <w:tcBorders>
              <w:top w:val="single" w:sz="4" w:space="0" w:color="auto"/>
              <w:left w:val="single" w:sz="4" w:space="0" w:color="auto"/>
              <w:bottom w:val="single" w:sz="4" w:space="0" w:color="auto"/>
              <w:right w:val="single" w:sz="4" w:space="0" w:color="auto"/>
            </w:tcBorders>
            <w:shd w:val="clear" w:color="auto" w:fill="auto"/>
          </w:tcPr>
          <w:p w14:paraId="59F3563D" w14:textId="77777777" w:rsidR="00D85DDA" w:rsidRPr="00501033" w:rsidRDefault="00D85DDA" w:rsidP="00D85DDA">
            <w:pPr>
              <w:rPr>
                <w:rFonts w:asciiTheme="minorHAnsi" w:eastAsia="Times New Roman" w:hAnsiTheme="minorHAnsi" w:cstheme="minorHAnsi"/>
                <w:color w:val="333F48"/>
                <w:sz w:val="22"/>
              </w:rPr>
            </w:pPr>
            <w:r w:rsidRPr="00501033">
              <w:rPr>
                <w:rFonts w:asciiTheme="minorHAnsi" w:eastAsia="Times New Roman" w:hAnsiTheme="minorHAnsi" w:cstheme="minorHAnsi"/>
                <w:color w:val="333F48"/>
                <w:sz w:val="22"/>
              </w:rPr>
              <w:t>Blended Payment (Single rate for vaginal and c-section births)</w:t>
            </w:r>
          </w:p>
        </w:tc>
        <w:tc>
          <w:tcPr>
            <w:tcW w:w="1800" w:type="dxa"/>
            <w:tcBorders>
              <w:top w:val="single" w:sz="4" w:space="0" w:color="auto"/>
              <w:left w:val="nil"/>
              <w:bottom w:val="single" w:sz="4" w:space="0" w:color="auto"/>
              <w:right w:val="single" w:sz="4" w:space="0" w:color="auto"/>
            </w:tcBorders>
            <w:shd w:val="clear" w:color="auto" w:fill="auto"/>
          </w:tcPr>
          <w:p w14:paraId="67404C68" w14:textId="4A7809E0" w:rsidR="00D85DDA" w:rsidRPr="00501033" w:rsidRDefault="00871798" w:rsidP="00D85DDA">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1e1"/>
                  <w:enabled/>
                  <w:calcOnExit w:val="0"/>
                  <w:textInput>
                    <w:maxLength w:val="250"/>
                  </w:textInput>
                </w:ffData>
              </w:fldChar>
            </w:r>
            <w:bookmarkStart w:id="231" w:name="Maternity1e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31"/>
          </w:p>
        </w:tc>
        <w:tc>
          <w:tcPr>
            <w:tcW w:w="1980" w:type="dxa"/>
            <w:tcBorders>
              <w:top w:val="single" w:sz="4" w:space="0" w:color="auto"/>
              <w:left w:val="nil"/>
              <w:bottom w:val="single" w:sz="4" w:space="0" w:color="auto"/>
              <w:right w:val="single" w:sz="4" w:space="0" w:color="auto"/>
            </w:tcBorders>
            <w:shd w:val="clear" w:color="auto" w:fill="auto"/>
          </w:tcPr>
          <w:p w14:paraId="28C0215A" w14:textId="376B0D09" w:rsidR="00D85DDA" w:rsidRPr="00501033" w:rsidRDefault="00871798" w:rsidP="00D85DDA">
            <w:pPr>
              <w:jc w:val="center"/>
              <w:rPr>
                <w:rFonts w:asciiTheme="minorHAnsi" w:eastAsia="Times New Roman" w:hAnsiTheme="minorHAnsi" w:cstheme="minorHAnsi"/>
                <w:i/>
                <w:iCs/>
                <w:color w:val="333F48"/>
                <w:sz w:val="22"/>
              </w:rPr>
            </w:pPr>
            <w:r>
              <w:rPr>
                <w:rFonts w:asciiTheme="minorHAnsi" w:eastAsia="Times New Roman" w:hAnsiTheme="minorHAnsi" w:cstheme="minorHAnsi"/>
                <w:color w:val="333F48"/>
                <w:sz w:val="22"/>
              </w:rPr>
              <w:fldChar w:fldCharType="begin">
                <w:ffData>
                  <w:name w:val="Maternity1e2"/>
                  <w:enabled/>
                  <w:calcOnExit w:val="0"/>
                  <w:textInput>
                    <w:maxLength w:val="250"/>
                  </w:textInput>
                </w:ffData>
              </w:fldChar>
            </w:r>
            <w:bookmarkStart w:id="232" w:name="Maternity1e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32"/>
          </w:p>
        </w:tc>
      </w:tr>
      <w:tr w:rsidR="00D85DDA" w:rsidRPr="003E0EE8" w14:paraId="56DFB01C" w14:textId="77777777" w:rsidTr="00D85DDA">
        <w:trPr>
          <w:trHeight w:val="431"/>
        </w:trPr>
        <w:tc>
          <w:tcPr>
            <w:tcW w:w="6290" w:type="dxa"/>
            <w:tcBorders>
              <w:top w:val="single" w:sz="4" w:space="0" w:color="auto"/>
              <w:left w:val="single" w:sz="4" w:space="0" w:color="auto"/>
              <w:bottom w:val="single" w:sz="4" w:space="0" w:color="auto"/>
              <w:right w:val="single" w:sz="4" w:space="0" w:color="auto"/>
            </w:tcBorders>
            <w:shd w:val="clear" w:color="auto" w:fill="auto"/>
          </w:tcPr>
          <w:p w14:paraId="4F970401" w14:textId="77777777" w:rsidR="00D85DDA" w:rsidRPr="00501033" w:rsidRDefault="00D85DDA" w:rsidP="00D85DDA">
            <w:pPr>
              <w:rPr>
                <w:rFonts w:asciiTheme="minorHAnsi" w:eastAsia="Times New Roman" w:hAnsiTheme="minorHAnsi" w:cstheme="minorHAnsi"/>
                <w:color w:val="333F48"/>
                <w:sz w:val="22"/>
              </w:rPr>
            </w:pPr>
            <w:r w:rsidRPr="00501033">
              <w:rPr>
                <w:rFonts w:asciiTheme="minorHAnsi" w:eastAsia="Times New Roman" w:hAnsiTheme="minorHAnsi" w:cstheme="minorHAnsi"/>
                <w:color w:val="333F48"/>
                <w:sz w:val="22"/>
              </w:rPr>
              <w:t>Other (please describe)</w:t>
            </w:r>
          </w:p>
        </w:tc>
        <w:tc>
          <w:tcPr>
            <w:tcW w:w="1800" w:type="dxa"/>
            <w:tcBorders>
              <w:top w:val="single" w:sz="4" w:space="0" w:color="auto"/>
              <w:left w:val="nil"/>
              <w:bottom w:val="single" w:sz="4" w:space="0" w:color="auto"/>
              <w:right w:val="single" w:sz="4" w:space="0" w:color="auto"/>
            </w:tcBorders>
            <w:shd w:val="clear" w:color="auto" w:fill="auto"/>
          </w:tcPr>
          <w:p w14:paraId="6F818895" w14:textId="04010E79" w:rsidR="00D85DDA" w:rsidRPr="00501033" w:rsidRDefault="00871798" w:rsidP="00D85DDA">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1f1"/>
                  <w:enabled/>
                  <w:calcOnExit w:val="0"/>
                  <w:textInput>
                    <w:maxLength w:val="250"/>
                  </w:textInput>
                </w:ffData>
              </w:fldChar>
            </w:r>
            <w:bookmarkStart w:id="233" w:name="Maternity1f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33"/>
          </w:p>
        </w:tc>
        <w:tc>
          <w:tcPr>
            <w:tcW w:w="1980" w:type="dxa"/>
            <w:tcBorders>
              <w:top w:val="single" w:sz="4" w:space="0" w:color="auto"/>
              <w:left w:val="nil"/>
              <w:bottom w:val="single" w:sz="4" w:space="0" w:color="auto"/>
              <w:right w:val="single" w:sz="4" w:space="0" w:color="auto"/>
            </w:tcBorders>
            <w:shd w:val="clear" w:color="auto" w:fill="auto"/>
          </w:tcPr>
          <w:p w14:paraId="57619D62" w14:textId="2236B6AD" w:rsidR="00D85DDA" w:rsidRPr="00501033" w:rsidRDefault="00871798" w:rsidP="00D85DDA">
            <w:pPr>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1f2"/>
                  <w:enabled/>
                  <w:calcOnExit w:val="0"/>
                  <w:textInput>
                    <w:maxLength w:val="250"/>
                  </w:textInput>
                </w:ffData>
              </w:fldChar>
            </w:r>
            <w:bookmarkStart w:id="234" w:name="Maternity1f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34"/>
          </w:p>
        </w:tc>
      </w:tr>
    </w:tbl>
    <w:p w14:paraId="5E741782" w14:textId="77777777" w:rsidR="00D85DDA" w:rsidRDefault="00D85DDA" w:rsidP="00D85DDA">
      <w:pPr>
        <w:rPr>
          <w:rFonts w:asciiTheme="minorHAnsi" w:hAnsiTheme="minorHAnsi" w:cstheme="minorHAnsi"/>
          <w:sz w:val="22"/>
        </w:rPr>
      </w:pPr>
    </w:p>
    <w:p w14:paraId="26B6C14D" w14:textId="77777777" w:rsidR="00D85DDA" w:rsidRPr="00501033" w:rsidRDefault="00D85DDA" w:rsidP="00D85DDA">
      <w:pPr>
        <w:pStyle w:val="ListParagraph"/>
        <w:numPr>
          <w:ilvl w:val="0"/>
          <w:numId w:val="18"/>
        </w:numPr>
        <w:rPr>
          <w:rFonts w:asciiTheme="minorHAnsi" w:hAnsiTheme="minorHAnsi" w:cstheme="minorHAnsi"/>
          <w:sz w:val="22"/>
        </w:rPr>
      </w:pPr>
    </w:p>
    <w:tbl>
      <w:tblPr>
        <w:tblW w:w="5000" w:type="pct"/>
        <w:tblInd w:w="5" w:type="dxa"/>
        <w:tblLook w:val="04A0" w:firstRow="1" w:lastRow="0" w:firstColumn="1" w:lastColumn="0" w:noHBand="0" w:noVBand="1"/>
      </w:tblPr>
      <w:tblGrid>
        <w:gridCol w:w="3770"/>
        <w:gridCol w:w="2279"/>
        <w:gridCol w:w="1435"/>
        <w:gridCol w:w="1161"/>
        <w:gridCol w:w="1425"/>
      </w:tblGrid>
      <w:tr w:rsidR="00D85DDA" w:rsidRPr="003E0EE8" w14:paraId="7C31AD6D" w14:textId="77777777" w:rsidTr="00D85DDA">
        <w:trPr>
          <w:trHeight w:val="224"/>
        </w:trPr>
        <w:tc>
          <w:tcPr>
            <w:tcW w:w="3770" w:type="dxa"/>
            <w:tcBorders>
              <w:top w:val="single" w:sz="4" w:space="0" w:color="auto"/>
              <w:left w:val="single" w:sz="4" w:space="0" w:color="auto"/>
              <w:bottom w:val="single" w:sz="4" w:space="0" w:color="auto"/>
              <w:right w:val="single" w:sz="4" w:space="0" w:color="auto"/>
            </w:tcBorders>
            <w:shd w:val="clear" w:color="auto" w:fill="A9C23F"/>
            <w:vAlign w:val="center"/>
            <w:hideMark/>
          </w:tcPr>
          <w:p w14:paraId="4C22701A" w14:textId="77777777" w:rsidR="00D85DDA" w:rsidRPr="0017291A" w:rsidRDefault="00D85DDA" w:rsidP="00D85DDA">
            <w:pPr>
              <w:jc w:val="center"/>
              <w:rPr>
                <w:rFonts w:asciiTheme="minorHAnsi" w:eastAsia="Times New Roman" w:hAnsiTheme="minorHAnsi" w:cstheme="minorHAnsi"/>
                <w:b/>
                <w:bCs/>
                <w:color w:val="FFFFFF" w:themeColor="background1"/>
                <w:sz w:val="22"/>
              </w:rPr>
            </w:pPr>
            <w:r w:rsidRPr="0017291A">
              <w:rPr>
                <w:rFonts w:asciiTheme="minorHAnsi" w:eastAsia="Times New Roman" w:hAnsiTheme="minorHAnsi" w:cstheme="minorHAnsi"/>
                <w:b/>
                <w:bCs/>
                <w:color w:val="FFFFFF" w:themeColor="background1"/>
                <w:sz w:val="22"/>
              </w:rPr>
              <w:t>Question to Administrator</w:t>
            </w:r>
          </w:p>
        </w:tc>
        <w:tc>
          <w:tcPr>
            <w:tcW w:w="2279" w:type="dxa"/>
            <w:tcBorders>
              <w:top w:val="single" w:sz="4" w:space="0" w:color="auto"/>
              <w:left w:val="nil"/>
              <w:bottom w:val="single" w:sz="4" w:space="0" w:color="auto"/>
              <w:right w:val="single" w:sz="4" w:space="0" w:color="auto"/>
            </w:tcBorders>
            <w:shd w:val="clear" w:color="auto" w:fill="A9C23F"/>
            <w:vAlign w:val="center"/>
          </w:tcPr>
          <w:p w14:paraId="60337A13" w14:textId="77777777" w:rsidR="00D85DDA" w:rsidRPr="0017291A" w:rsidRDefault="00D85DDA" w:rsidP="00D85DDA">
            <w:pPr>
              <w:jc w:val="center"/>
              <w:rPr>
                <w:rFonts w:asciiTheme="minorHAnsi" w:eastAsia="Times New Roman" w:hAnsiTheme="minorHAnsi" w:cstheme="minorHAnsi"/>
                <w:b/>
                <w:bCs/>
                <w:color w:val="FFFFFF" w:themeColor="background1"/>
                <w:sz w:val="22"/>
              </w:rPr>
            </w:pPr>
            <w:r w:rsidRPr="0017291A">
              <w:rPr>
                <w:rFonts w:asciiTheme="minorHAnsi" w:eastAsia="Times New Roman" w:hAnsiTheme="minorHAnsi" w:cstheme="minorHAnsi"/>
                <w:b/>
                <w:bCs/>
                <w:color w:val="FFFFFF" w:themeColor="background1"/>
                <w:sz w:val="22"/>
              </w:rPr>
              <w:t>Numerator</w:t>
            </w:r>
          </w:p>
        </w:tc>
        <w:tc>
          <w:tcPr>
            <w:tcW w:w="1435" w:type="dxa"/>
            <w:tcBorders>
              <w:top w:val="single" w:sz="4" w:space="0" w:color="auto"/>
              <w:left w:val="single" w:sz="4" w:space="0" w:color="auto"/>
              <w:bottom w:val="single" w:sz="4" w:space="0" w:color="auto"/>
              <w:right w:val="single" w:sz="4" w:space="0" w:color="auto"/>
            </w:tcBorders>
            <w:shd w:val="clear" w:color="auto" w:fill="A9C23F"/>
            <w:vAlign w:val="center"/>
          </w:tcPr>
          <w:p w14:paraId="31DF0292" w14:textId="77777777" w:rsidR="00D85DDA" w:rsidRPr="0017291A" w:rsidRDefault="00D85DDA" w:rsidP="00D85DDA">
            <w:pPr>
              <w:jc w:val="center"/>
              <w:rPr>
                <w:rFonts w:asciiTheme="minorHAnsi" w:eastAsia="Times New Roman" w:hAnsiTheme="minorHAnsi" w:cstheme="minorHAnsi"/>
                <w:b/>
                <w:bCs/>
                <w:color w:val="FFFFFF" w:themeColor="background1"/>
                <w:sz w:val="22"/>
              </w:rPr>
            </w:pPr>
            <w:r w:rsidRPr="0017291A">
              <w:rPr>
                <w:rFonts w:asciiTheme="minorHAnsi" w:eastAsia="Times New Roman" w:hAnsiTheme="minorHAnsi" w:cstheme="minorHAnsi"/>
                <w:b/>
                <w:bCs/>
                <w:color w:val="FFFFFF" w:themeColor="background1"/>
                <w:sz w:val="22"/>
              </w:rPr>
              <w:t>Denominator</w:t>
            </w:r>
          </w:p>
        </w:tc>
        <w:tc>
          <w:tcPr>
            <w:tcW w:w="1161" w:type="dxa"/>
            <w:tcBorders>
              <w:top w:val="single" w:sz="4" w:space="0" w:color="auto"/>
              <w:left w:val="single" w:sz="4" w:space="0" w:color="auto"/>
              <w:bottom w:val="single" w:sz="4" w:space="0" w:color="auto"/>
              <w:right w:val="single" w:sz="4" w:space="0" w:color="auto"/>
            </w:tcBorders>
            <w:shd w:val="clear" w:color="auto" w:fill="A9C23F"/>
            <w:vAlign w:val="center"/>
            <w:hideMark/>
          </w:tcPr>
          <w:p w14:paraId="53726272" w14:textId="77777777" w:rsidR="00D85DDA" w:rsidRPr="0017291A" w:rsidRDefault="00D85DDA" w:rsidP="00D85DDA">
            <w:pPr>
              <w:jc w:val="center"/>
              <w:rPr>
                <w:rFonts w:asciiTheme="minorHAnsi" w:eastAsia="Times New Roman" w:hAnsiTheme="minorHAnsi" w:cstheme="minorHAnsi"/>
                <w:b/>
                <w:bCs/>
                <w:color w:val="FFFFFF" w:themeColor="background1"/>
                <w:sz w:val="22"/>
              </w:rPr>
            </w:pPr>
            <w:r w:rsidRPr="0017291A">
              <w:rPr>
                <w:rFonts w:asciiTheme="minorHAnsi" w:eastAsia="Times New Roman" w:hAnsiTheme="minorHAnsi" w:cstheme="minorHAnsi"/>
                <w:b/>
                <w:bCs/>
                <w:color w:val="FFFFFF" w:themeColor="background1"/>
                <w:sz w:val="22"/>
              </w:rPr>
              <w:t>% of</w:t>
            </w:r>
            <w:r>
              <w:rPr>
                <w:rFonts w:asciiTheme="minorHAnsi" w:eastAsia="Times New Roman" w:hAnsiTheme="minorHAnsi" w:cstheme="minorHAnsi"/>
                <w:b/>
                <w:bCs/>
                <w:color w:val="FFFFFF" w:themeColor="background1"/>
                <w:sz w:val="22"/>
              </w:rPr>
              <w:t xml:space="preserve"> </w:t>
            </w:r>
            <w:r w:rsidRPr="0017291A">
              <w:rPr>
                <w:rFonts w:asciiTheme="minorHAnsi" w:eastAsia="Times New Roman" w:hAnsiTheme="minorHAnsi" w:cstheme="minorHAnsi"/>
                <w:b/>
                <w:bCs/>
                <w:color w:val="FFFFFF" w:themeColor="background1"/>
                <w:sz w:val="22"/>
              </w:rPr>
              <w:t>spend</w:t>
            </w:r>
          </w:p>
        </w:tc>
        <w:tc>
          <w:tcPr>
            <w:tcW w:w="1425" w:type="dxa"/>
            <w:tcBorders>
              <w:top w:val="single" w:sz="4" w:space="0" w:color="auto"/>
              <w:left w:val="nil"/>
              <w:bottom w:val="single" w:sz="4" w:space="0" w:color="auto"/>
              <w:right w:val="single" w:sz="4" w:space="0" w:color="auto"/>
            </w:tcBorders>
            <w:shd w:val="clear" w:color="auto" w:fill="A9C23F"/>
            <w:vAlign w:val="center"/>
            <w:hideMark/>
          </w:tcPr>
          <w:p w14:paraId="66378D39" w14:textId="77777777" w:rsidR="00D85DDA" w:rsidRPr="0017291A" w:rsidRDefault="00D85DDA" w:rsidP="00D85DDA">
            <w:pPr>
              <w:jc w:val="center"/>
              <w:rPr>
                <w:rFonts w:asciiTheme="minorHAnsi" w:eastAsia="Times New Roman" w:hAnsiTheme="minorHAnsi" w:cstheme="minorHAnsi"/>
                <w:b/>
                <w:bCs/>
                <w:color w:val="FFFFFF" w:themeColor="background1"/>
                <w:sz w:val="22"/>
              </w:rPr>
            </w:pPr>
            <w:r w:rsidRPr="0017291A">
              <w:rPr>
                <w:rFonts w:asciiTheme="minorHAnsi" w:eastAsia="Times New Roman" w:hAnsiTheme="minorHAnsi" w:cstheme="minorHAnsi"/>
                <w:b/>
                <w:bCs/>
                <w:color w:val="FFFFFF" w:themeColor="background1"/>
                <w:sz w:val="22"/>
              </w:rPr>
              <w:t>% CS Rate</w:t>
            </w:r>
          </w:p>
        </w:tc>
      </w:tr>
      <w:tr w:rsidR="00D85DDA" w:rsidRPr="003E0EE8" w14:paraId="42F0C6EC" w14:textId="77777777" w:rsidTr="00D85DDA">
        <w:trPr>
          <w:trHeight w:val="449"/>
        </w:trPr>
        <w:tc>
          <w:tcPr>
            <w:tcW w:w="3770" w:type="dxa"/>
            <w:tcBorders>
              <w:top w:val="single" w:sz="4" w:space="0" w:color="auto"/>
              <w:left w:val="single" w:sz="4" w:space="0" w:color="auto"/>
              <w:bottom w:val="single" w:sz="4" w:space="0" w:color="auto"/>
              <w:right w:val="single" w:sz="4" w:space="0" w:color="auto"/>
            </w:tcBorders>
            <w:shd w:val="clear" w:color="auto" w:fill="auto"/>
          </w:tcPr>
          <w:p w14:paraId="18D73A1E" w14:textId="77777777" w:rsidR="00D85DDA" w:rsidRPr="003E0EE8" w:rsidRDefault="00D85DDA" w:rsidP="00D85DDA">
            <w:pPr>
              <w:rPr>
                <w:rFonts w:asciiTheme="minorHAnsi" w:hAnsiTheme="minorHAnsi" w:cstheme="minorHAnsi"/>
                <w:color w:val="333F48"/>
                <w:sz w:val="22"/>
              </w:rPr>
            </w:pPr>
            <w:r w:rsidRPr="003E0EE8">
              <w:rPr>
                <w:rFonts w:asciiTheme="minorHAnsi" w:hAnsiTheme="minorHAnsi" w:cstheme="minorHAnsi"/>
                <w:color w:val="333F48"/>
                <w:sz w:val="22"/>
              </w:rPr>
              <w:t xml:space="preserve">Please report the percent of total dollars paid for maternity care to hospitals with contracts that include incentives to adhere to clinical guidelines, which, if followed, would reduce unnecessary elective medical intervention (especially c-sections) during labor and delivery.  Examples of such incentives are listed (but not limited to) the list in Question 1.  </w:t>
            </w:r>
          </w:p>
          <w:p w14:paraId="13DD4CC5" w14:textId="77777777" w:rsidR="00D85DDA" w:rsidRPr="003E0EE8" w:rsidRDefault="00D85DDA" w:rsidP="00D85DDA">
            <w:pPr>
              <w:rPr>
                <w:rFonts w:asciiTheme="minorHAnsi" w:eastAsia="Times New Roman" w:hAnsiTheme="minorHAnsi" w:cstheme="minorHAnsi"/>
                <w:color w:val="333F48"/>
                <w:sz w:val="20"/>
                <w:szCs w:val="20"/>
              </w:rPr>
            </w:pPr>
          </w:p>
        </w:tc>
        <w:tc>
          <w:tcPr>
            <w:tcW w:w="2279" w:type="dxa"/>
            <w:tcBorders>
              <w:top w:val="single" w:sz="4" w:space="0" w:color="auto"/>
              <w:left w:val="nil"/>
              <w:bottom w:val="single" w:sz="4" w:space="0" w:color="auto"/>
              <w:right w:val="single" w:sz="4" w:space="0" w:color="auto"/>
            </w:tcBorders>
          </w:tcPr>
          <w:p w14:paraId="2BD6DA10" w14:textId="77777777" w:rsidR="00D85DDA" w:rsidRPr="003E0EE8" w:rsidRDefault="00D85DDA" w:rsidP="00D85DDA">
            <w:pPr>
              <w:rPr>
                <w:rFonts w:asciiTheme="minorHAnsi" w:eastAsia="Times New Roman" w:hAnsiTheme="minorHAnsi" w:cstheme="minorHAnsi"/>
                <w:color w:val="333F48"/>
                <w:sz w:val="22"/>
              </w:rPr>
            </w:pPr>
            <w:r w:rsidRPr="003E0EE8">
              <w:rPr>
                <w:rFonts w:asciiTheme="minorHAnsi" w:hAnsiTheme="minorHAnsi" w:cstheme="minorHAnsi"/>
                <w:color w:val="333F48"/>
                <w:sz w:val="22"/>
              </w:rPr>
              <w:t>Total dollars paid for maternity care through contracts that include incentives that reduce unnecessary elective medical intervention (especially c-sections) during labor and delivery.</w:t>
            </w:r>
          </w:p>
        </w:tc>
        <w:tc>
          <w:tcPr>
            <w:tcW w:w="1435" w:type="dxa"/>
            <w:tcBorders>
              <w:top w:val="single" w:sz="4" w:space="0" w:color="auto"/>
              <w:left w:val="single" w:sz="4" w:space="0" w:color="auto"/>
              <w:bottom w:val="single" w:sz="4" w:space="0" w:color="auto"/>
              <w:right w:val="single" w:sz="4" w:space="0" w:color="auto"/>
            </w:tcBorders>
          </w:tcPr>
          <w:p w14:paraId="6C787000" w14:textId="77777777" w:rsidR="00D85DDA" w:rsidRPr="003E0EE8" w:rsidRDefault="00D85DDA" w:rsidP="00D85DDA">
            <w:pPr>
              <w:rPr>
                <w:rFonts w:asciiTheme="minorHAnsi" w:hAnsiTheme="minorHAnsi" w:cstheme="minorHAnsi"/>
                <w:color w:val="333F48"/>
                <w:sz w:val="22"/>
              </w:rPr>
            </w:pPr>
            <w:r w:rsidRPr="003E0EE8">
              <w:rPr>
                <w:rFonts w:asciiTheme="minorHAnsi" w:hAnsiTheme="minorHAnsi" w:cstheme="minorHAnsi"/>
                <w:color w:val="333F48"/>
                <w:sz w:val="22"/>
              </w:rPr>
              <w:t>Total dollars paid to hospitals for maternity care.</w:t>
            </w:r>
          </w:p>
          <w:p w14:paraId="636DA82F" w14:textId="77777777" w:rsidR="00D85DDA" w:rsidRPr="003E0EE8" w:rsidRDefault="00D85DDA" w:rsidP="00D85DDA">
            <w:pPr>
              <w:rPr>
                <w:rFonts w:asciiTheme="minorHAnsi" w:eastAsia="Times New Roman" w:hAnsiTheme="minorHAnsi" w:cstheme="minorHAnsi"/>
                <w:color w:val="333F48"/>
                <w:sz w:val="22"/>
              </w:rPr>
            </w:pP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00D9FA68" w14:textId="7F90C9AF" w:rsidR="00D85DDA" w:rsidRPr="003E0EE8" w:rsidRDefault="00871798" w:rsidP="00D85DDA">
            <w:pPr>
              <w:jc w:val="center"/>
              <w:rPr>
                <w:rFonts w:asciiTheme="minorHAnsi" w:eastAsia="Times New Roman" w:hAnsiTheme="minorHAnsi" w:cstheme="minorHAnsi"/>
                <w:color w:val="333F48"/>
                <w:sz w:val="20"/>
                <w:szCs w:val="20"/>
              </w:rPr>
            </w:pPr>
            <w:r>
              <w:rPr>
                <w:rFonts w:asciiTheme="minorHAnsi" w:eastAsia="Times New Roman" w:hAnsiTheme="minorHAnsi" w:cstheme="minorHAnsi"/>
                <w:color w:val="333F48"/>
                <w:sz w:val="22"/>
              </w:rPr>
              <w:fldChar w:fldCharType="begin">
                <w:ffData>
                  <w:name w:val="Maternity2a"/>
                  <w:enabled/>
                  <w:calcOnExit w:val="0"/>
                  <w:textInput>
                    <w:maxLength w:val="250"/>
                  </w:textInput>
                </w:ffData>
              </w:fldChar>
            </w:r>
            <w:bookmarkStart w:id="235" w:name="Maternity2a"/>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35"/>
          </w:p>
        </w:tc>
        <w:tc>
          <w:tcPr>
            <w:tcW w:w="1425" w:type="dxa"/>
            <w:tcBorders>
              <w:top w:val="single" w:sz="4" w:space="0" w:color="auto"/>
              <w:left w:val="nil"/>
              <w:bottom w:val="single" w:sz="4" w:space="0" w:color="auto"/>
              <w:right w:val="single" w:sz="4" w:space="0" w:color="auto"/>
            </w:tcBorders>
            <w:shd w:val="clear" w:color="auto" w:fill="auto"/>
            <w:hideMark/>
          </w:tcPr>
          <w:p w14:paraId="45680767" w14:textId="065975F2" w:rsidR="00D85DDA" w:rsidRPr="003E0EE8" w:rsidRDefault="00871798" w:rsidP="00D85DDA">
            <w:pPr>
              <w:jc w:val="center"/>
              <w:rPr>
                <w:rFonts w:asciiTheme="minorHAnsi" w:eastAsia="Times New Roman" w:hAnsiTheme="minorHAnsi" w:cstheme="minorHAnsi"/>
                <w:i/>
                <w:iCs/>
                <w:color w:val="333F48"/>
                <w:sz w:val="20"/>
                <w:szCs w:val="20"/>
              </w:rPr>
            </w:pPr>
            <w:r>
              <w:rPr>
                <w:rFonts w:asciiTheme="minorHAnsi" w:eastAsia="Times New Roman" w:hAnsiTheme="minorHAnsi" w:cstheme="minorHAnsi"/>
                <w:color w:val="333F48"/>
                <w:sz w:val="22"/>
              </w:rPr>
              <w:fldChar w:fldCharType="begin">
                <w:ffData>
                  <w:name w:val="Maternity2b"/>
                  <w:enabled/>
                  <w:calcOnExit w:val="0"/>
                  <w:textInput>
                    <w:maxLength w:val="250"/>
                  </w:textInput>
                </w:ffData>
              </w:fldChar>
            </w:r>
            <w:bookmarkStart w:id="236" w:name="Maternity2b"/>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36"/>
          </w:p>
        </w:tc>
      </w:tr>
    </w:tbl>
    <w:p w14:paraId="2A0C1C22" w14:textId="77777777" w:rsidR="00D85DDA" w:rsidRDefault="00D85DDA" w:rsidP="00D85DDA">
      <w:pPr>
        <w:rPr>
          <w:rFonts w:asciiTheme="minorHAnsi" w:hAnsiTheme="minorHAnsi" w:cstheme="minorHAnsi"/>
          <w:sz w:val="22"/>
        </w:rPr>
      </w:pPr>
    </w:p>
    <w:p w14:paraId="2DA01A5F" w14:textId="77777777" w:rsidR="00D85DDA" w:rsidRPr="00501033" w:rsidRDefault="00D85DDA" w:rsidP="00D85DDA">
      <w:pPr>
        <w:pStyle w:val="ListParagraph"/>
        <w:numPr>
          <w:ilvl w:val="0"/>
          <w:numId w:val="18"/>
        </w:numPr>
        <w:rPr>
          <w:rFonts w:asciiTheme="minorHAnsi" w:hAnsiTheme="minorHAnsi" w:cstheme="minorHAnsi"/>
          <w:sz w:val="22"/>
        </w:rPr>
      </w:pPr>
    </w:p>
    <w:tbl>
      <w:tblPr>
        <w:tblW w:w="5000" w:type="pct"/>
        <w:tblInd w:w="5" w:type="dxa"/>
        <w:tblLook w:val="04A0" w:firstRow="1" w:lastRow="0" w:firstColumn="1" w:lastColumn="0" w:noHBand="0" w:noVBand="1"/>
      </w:tblPr>
      <w:tblGrid>
        <w:gridCol w:w="3773"/>
        <w:gridCol w:w="2249"/>
        <w:gridCol w:w="2071"/>
        <w:gridCol w:w="1977"/>
      </w:tblGrid>
      <w:tr w:rsidR="00D85DDA" w:rsidRPr="003E0EE8" w14:paraId="173F63EC" w14:textId="77777777" w:rsidTr="00D85DDA">
        <w:trPr>
          <w:trHeight w:val="224"/>
        </w:trPr>
        <w:tc>
          <w:tcPr>
            <w:tcW w:w="3775" w:type="dxa"/>
            <w:tcBorders>
              <w:top w:val="single" w:sz="4" w:space="0" w:color="auto"/>
              <w:left w:val="single" w:sz="4" w:space="0" w:color="auto"/>
              <w:bottom w:val="single" w:sz="4" w:space="0" w:color="auto"/>
              <w:right w:val="single" w:sz="4" w:space="0" w:color="auto"/>
            </w:tcBorders>
            <w:shd w:val="clear" w:color="auto" w:fill="A9C23F"/>
            <w:vAlign w:val="center"/>
            <w:hideMark/>
          </w:tcPr>
          <w:p w14:paraId="72207611" w14:textId="77777777" w:rsidR="00D85DDA" w:rsidRPr="0017291A" w:rsidRDefault="00D85DDA" w:rsidP="00D85DDA">
            <w:pPr>
              <w:jc w:val="center"/>
              <w:rPr>
                <w:rFonts w:asciiTheme="minorHAnsi" w:eastAsia="Times New Roman" w:hAnsiTheme="minorHAnsi" w:cstheme="minorHAnsi"/>
                <w:b/>
                <w:bCs/>
                <w:color w:val="FFFFFF" w:themeColor="background1"/>
                <w:sz w:val="22"/>
              </w:rPr>
            </w:pPr>
            <w:r w:rsidRPr="0017291A">
              <w:rPr>
                <w:rFonts w:asciiTheme="minorHAnsi" w:eastAsia="Times New Roman" w:hAnsiTheme="minorHAnsi" w:cstheme="minorHAnsi"/>
                <w:b/>
                <w:bCs/>
                <w:color w:val="FFFFFF" w:themeColor="background1"/>
                <w:sz w:val="22"/>
              </w:rPr>
              <w:t>Question to Administrator</w:t>
            </w:r>
          </w:p>
        </w:tc>
        <w:tc>
          <w:tcPr>
            <w:tcW w:w="2250" w:type="dxa"/>
            <w:tcBorders>
              <w:top w:val="single" w:sz="4" w:space="0" w:color="auto"/>
              <w:left w:val="nil"/>
              <w:bottom w:val="single" w:sz="4" w:space="0" w:color="auto"/>
              <w:right w:val="single" w:sz="4" w:space="0" w:color="auto"/>
            </w:tcBorders>
            <w:shd w:val="clear" w:color="auto" w:fill="A9C23F"/>
            <w:vAlign w:val="center"/>
            <w:hideMark/>
          </w:tcPr>
          <w:p w14:paraId="625E55EC" w14:textId="77777777" w:rsidR="00D85DDA" w:rsidRPr="0017291A" w:rsidRDefault="00D85DDA" w:rsidP="00D85DDA">
            <w:pPr>
              <w:jc w:val="center"/>
              <w:rPr>
                <w:rFonts w:asciiTheme="minorHAnsi" w:eastAsia="Times New Roman" w:hAnsiTheme="minorHAnsi" w:cstheme="minorHAnsi"/>
                <w:b/>
                <w:bCs/>
                <w:color w:val="FFFFFF" w:themeColor="background1"/>
                <w:sz w:val="22"/>
              </w:rPr>
            </w:pPr>
            <w:r w:rsidRPr="0017291A">
              <w:rPr>
                <w:rFonts w:asciiTheme="minorHAnsi" w:eastAsia="Times New Roman" w:hAnsiTheme="minorHAnsi" w:cstheme="minorHAnsi"/>
                <w:b/>
                <w:bCs/>
                <w:color w:val="FFFFFF" w:themeColor="background1"/>
                <w:sz w:val="22"/>
              </w:rPr>
              <w:t>Numerator</w:t>
            </w:r>
          </w:p>
        </w:tc>
        <w:tc>
          <w:tcPr>
            <w:tcW w:w="2072" w:type="dxa"/>
            <w:tcBorders>
              <w:top w:val="single" w:sz="4" w:space="0" w:color="auto"/>
              <w:left w:val="nil"/>
              <w:bottom w:val="single" w:sz="4" w:space="0" w:color="auto"/>
              <w:right w:val="single" w:sz="4" w:space="0" w:color="auto"/>
            </w:tcBorders>
            <w:shd w:val="clear" w:color="auto" w:fill="A9C23F"/>
            <w:vAlign w:val="center"/>
            <w:hideMark/>
          </w:tcPr>
          <w:p w14:paraId="5813205D" w14:textId="77777777" w:rsidR="00D85DDA" w:rsidRPr="0017291A" w:rsidRDefault="00D85DDA" w:rsidP="00D85DDA">
            <w:pPr>
              <w:jc w:val="center"/>
              <w:rPr>
                <w:rFonts w:asciiTheme="minorHAnsi" w:eastAsia="Times New Roman" w:hAnsiTheme="minorHAnsi" w:cstheme="minorHAnsi"/>
                <w:b/>
                <w:bCs/>
                <w:color w:val="FFFFFF" w:themeColor="background1"/>
                <w:sz w:val="22"/>
              </w:rPr>
            </w:pPr>
            <w:r w:rsidRPr="0017291A">
              <w:rPr>
                <w:rFonts w:asciiTheme="minorHAnsi" w:eastAsia="Times New Roman" w:hAnsiTheme="minorHAnsi" w:cstheme="minorHAnsi"/>
                <w:b/>
                <w:bCs/>
                <w:color w:val="FFFFFF" w:themeColor="background1"/>
                <w:sz w:val="22"/>
              </w:rPr>
              <w:t>Denominator</w:t>
            </w:r>
          </w:p>
        </w:tc>
        <w:tc>
          <w:tcPr>
            <w:tcW w:w="1978" w:type="dxa"/>
            <w:tcBorders>
              <w:top w:val="single" w:sz="4" w:space="0" w:color="auto"/>
              <w:left w:val="nil"/>
              <w:bottom w:val="single" w:sz="4" w:space="0" w:color="auto"/>
              <w:right w:val="single" w:sz="4" w:space="0" w:color="auto"/>
            </w:tcBorders>
            <w:shd w:val="clear" w:color="auto" w:fill="A9C23F"/>
            <w:vAlign w:val="center"/>
            <w:hideMark/>
          </w:tcPr>
          <w:p w14:paraId="70CD839F" w14:textId="77777777" w:rsidR="00D85DDA" w:rsidRPr="0017291A" w:rsidRDefault="00D85DDA" w:rsidP="00D85DDA">
            <w:pPr>
              <w:jc w:val="center"/>
              <w:rPr>
                <w:rFonts w:asciiTheme="minorHAnsi" w:eastAsia="Times New Roman" w:hAnsiTheme="minorHAnsi" w:cstheme="minorHAnsi"/>
                <w:b/>
                <w:bCs/>
                <w:color w:val="FFFFFF" w:themeColor="background1"/>
                <w:sz w:val="22"/>
              </w:rPr>
            </w:pPr>
            <w:r w:rsidRPr="0017291A">
              <w:rPr>
                <w:rFonts w:asciiTheme="minorHAnsi" w:eastAsia="Times New Roman" w:hAnsiTheme="minorHAnsi" w:cstheme="minorHAnsi"/>
                <w:b/>
                <w:bCs/>
                <w:color w:val="FFFFFF" w:themeColor="background1"/>
                <w:sz w:val="22"/>
              </w:rPr>
              <w:t>Total</w:t>
            </w:r>
          </w:p>
        </w:tc>
      </w:tr>
      <w:tr w:rsidR="00D85DDA" w:rsidRPr="003E0EE8" w14:paraId="5195A5D6" w14:textId="77777777" w:rsidTr="00D85DDA">
        <w:trPr>
          <w:trHeight w:val="431"/>
        </w:trPr>
        <w:tc>
          <w:tcPr>
            <w:tcW w:w="3775" w:type="dxa"/>
            <w:tcBorders>
              <w:top w:val="single" w:sz="4" w:space="0" w:color="auto"/>
              <w:left w:val="single" w:sz="4" w:space="0" w:color="auto"/>
              <w:bottom w:val="single" w:sz="4" w:space="0" w:color="auto"/>
              <w:right w:val="single" w:sz="4" w:space="0" w:color="auto"/>
            </w:tcBorders>
            <w:shd w:val="clear" w:color="auto" w:fill="auto"/>
          </w:tcPr>
          <w:p w14:paraId="75E923A2" w14:textId="66303824" w:rsidR="00D85DDA" w:rsidRPr="0017291A" w:rsidRDefault="00D85DDA" w:rsidP="00D85DDA">
            <w:pPr>
              <w:rPr>
                <w:rFonts w:asciiTheme="minorHAnsi" w:eastAsia="Times New Roman" w:hAnsiTheme="minorHAnsi" w:cstheme="minorHAnsi"/>
                <w:color w:val="333F48"/>
                <w:sz w:val="22"/>
              </w:rPr>
            </w:pPr>
            <w:r w:rsidRPr="0017291A">
              <w:rPr>
                <w:rFonts w:asciiTheme="minorHAnsi" w:eastAsia="Times New Roman" w:hAnsiTheme="minorHAnsi" w:cstheme="minorHAnsi"/>
                <w:color w:val="333F48"/>
                <w:sz w:val="22"/>
              </w:rPr>
              <w:t xml:space="preserve">Please report the </w:t>
            </w:r>
            <w:r w:rsidRPr="0017291A">
              <w:rPr>
                <w:rFonts w:asciiTheme="minorHAnsi" w:hAnsiTheme="minorHAnsi" w:cstheme="minorHAnsi"/>
                <w:color w:val="333F48"/>
                <w:sz w:val="22"/>
              </w:rPr>
              <w:t>nulliparous, term, singleton, vertex</w:t>
            </w:r>
            <w:r>
              <w:rPr>
                <w:rFonts w:asciiTheme="minorHAnsi" w:hAnsiTheme="minorHAnsi" w:cstheme="minorHAnsi"/>
                <w:color w:val="333F48"/>
                <w:sz w:val="22"/>
              </w:rPr>
              <w:t xml:space="preserve"> (NTSV), </w:t>
            </w:r>
            <w:r w:rsidRPr="0017291A">
              <w:rPr>
                <w:rFonts w:asciiTheme="minorHAnsi" w:hAnsiTheme="minorHAnsi" w:cstheme="minorHAnsi"/>
                <w:color w:val="333F48"/>
                <w:sz w:val="22"/>
              </w:rPr>
              <w:t>i.e.</w:t>
            </w:r>
            <w:r>
              <w:rPr>
                <w:rFonts w:asciiTheme="minorHAnsi" w:hAnsiTheme="minorHAnsi" w:cstheme="minorHAnsi"/>
                <w:color w:val="333F48"/>
                <w:sz w:val="22"/>
              </w:rPr>
              <w:t>,</w:t>
            </w:r>
            <w:r w:rsidRPr="0017291A">
              <w:rPr>
                <w:rFonts w:asciiTheme="minorHAnsi" w:hAnsiTheme="minorHAnsi" w:cstheme="minorHAnsi"/>
                <w:color w:val="333F48"/>
                <w:sz w:val="22"/>
              </w:rPr>
              <w:t xml:space="preserve"> low risk moms</w:t>
            </w:r>
            <w:r>
              <w:rPr>
                <w:rFonts w:asciiTheme="minorHAnsi" w:hAnsiTheme="minorHAnsi" w:cstheme="minorHAnsi"/>
                <w:color w:val="333F48"/>
                <w:sz w:val="22"/>
              </w:rPr>
              <w:t>,</w:t>
            </w:r>
            <w:r w:rsidRPr="0017291A">
              <w:rPr>
                <w:rFonts w:asciiTheme="minorHAnsi" w:hAnsiTheme="minorHAnsi" w:cstheme="minorHAnsi"/>
                <w:color w:val="333F48"/>
                <w:sz w:val="22"/>
              </w:rPr>
              <w:t xml:space="preserve"> </w:t>
            </w:r>
            <w:r w:rsidRPr="0017291A">
              <w:rPr>
                <w:rFonts w:asciiTheme="minorHAnsi" w:eastAsia="Times New Roman" w:hAnsiTheme="minorHAnsi" w:cstheme="minorHAnsi"/>
                <w:color w:val="333F48"/>
                <w:sz w:val="22"/>
              </w:rPr>
              <w:t xml:space="preserve">CS rate (%) for </w:t>
            </w:r>
            <w:r>
              <w:rPr>
                <w:rFonts w:asciiTheme="minorHAnsi" w:eastAsia="Times New Roman" w:hAnsiTheme="minorHAnsi" w:cstheme="minorHAnsi"/>
                <w:color w:val="333F48"/>
                <w:sz w:val="22"/>
              </w:rPr>
              <w:t xml:space="preserve">the most recent </w:t>
            </w:r>
            <w:r w:rsidRPr="0017291A">
              <w:rPr>
                <w:rFonts w:asciiTheme="minorHAnsi" w:eastAsia="Times New Roman" w:hAnsiTheme="minorHAnsi" w:cstheme="minorHAnsi"/>
                <w:color w:val="333F48"/>
                <w:sz w:val="22"/>
              </w:rPr>
              <w:t>Calendar Year (CY) or 12 months, for your book of business.</w:t>
            </w:r>
          </w:p>
        </w:tc>
        <w:tc>
          <w:tcPr>
            <w:tcW w:w="2250" w:type="dxa"/>
            <w:tcBorders>
              <w:top w:val="single" w:sz="4" w:space="0" w:color="auto"/>
              <w:left w:val="nil"/>
              <w:bottom w:val="single" w:sz="4" w:space="0" w:color="auto"/>
              <w:right w:val="single" w:sz="4" w:space="0" w:color="auto"/>
            </w:tcBorders>
            <w:shd w:val="clear" w:color="auto" w:fill="auto"/>
          </w:tcPr>
          <w:p w14:paraId="0C08E1F6" w14:textId="77777777" w:rsidR="00D85DDA" w:rsidRPr="0017291A" w:rsidRDefault="00D85DDA" w:rsidP="00D85DDA">
            <w:pPr>
              <w:rPr>
                <w:rFonts w:asciiTheme="minorHAnsi" w:eastAsia="Times New Roman" w:hAnsiTheme="minorHAnsi" w:cstheme="minorHAnsi"/>
                <w:color w:val="333F48"/>
                <w:sz w:val="22"/>
              </w:rPr>
            </w:pPr>
            <w:r w:rsidRPr="0017291A">
              <w:rPr>
                <w:rFonts w:asciiTheme="minorHAnsi" w:eastAsia="Times New Roman" w:hAnsiTheme="minorHAnsi" w:cstheme="minorHAnsi"/>
                <w:color w:val="333F48"/>
                <w:sz w:val="22"/>
              </w:rPr>
              <w:t xml:space="preserve">Total number of births by NTSV CS for </w:t>
            </w:r>
            <w:r>
              <w:rPr>
                <w:rFonts w:asciiTheme="minorHAnsi" w:eastAsia="Times New Roman" w:hAnsiTheme="minorHAnsi" w:cstheme="minorHAnsi"/>
                <w:color w:val="333F48"/>
                <w:sz w:val="22"/>
              </w:rPr>
              <w:t xml:space="preserve">the most recent </w:t>
            </w:r>
            <w:r w:rsidRPr="0017291A">
              <w:rPr>
                <w:rFonts w:asciiTheme="minorHAnsi" w:eastAsia="Times New Roman" w:hAnsiTheme="minorHAnsi" w:cstheme="minorHAnsi"/>
                <w:color w:val="333F48"/>
                <w:sz w:val="22"/>
              </w:rPr>
              <w:t>CY or 12 months</w:t>
            </w:r>
            <w:r>
              <w:rPr>
                <w:rFonts w:asciiTheme="minorHAnsi" w:eastAsia="Times New Roman" w:hAnsiTheme="minorHAnsi" w:cstheme="minorHAnsi"/>
                <w:color w:val="333F48"/>
                <w:sz w:val="22"/>
              </w:rPr>
              <w:t>.</w:t>
            </w:r>
          </w:p>
        </w:tc>
        <w:tc>
          <w:tcPr>
            <w:tcW w:w="2072" w:type="dxa"/>
            <w:tcBorders>
              <w:top w:val="single" w:sz="4" w:space="0" w:color="auto"/>
              <w:left w:val="nil"/>
              <w:bottom w:val="single" w:sz="4" w:space="0" w:color="auto"/>
              <w:right w:val="single" w:sz="4" w:space="0" w:color="auto"/>
            </w:tcBorders>
            <w:shd w:val="clear" w:color="auto" w:fill="auto"/>
          </w:tcPr>
          <w:p w14:paraId="4BD14141" w14:textId="77777777" w:rsidR="00D85DDA" w:rsidRPr="0017291A" w:rsidRDefault="00D85DDA" w:rsidP="00D85DDA">
            <w:pPr>
              <w:rPr>
                <w:rFonts w:asciiTheme="minorHAnsi" w:eastAsia="Times New Roman" w:hAnsiTheme="minorHAnsi" w:cstheme="minorHAnsi"/>
                <w:color w:val="333F48"/>
                <w:sz w:val="22"/>
              </w:rPr>
            </w:pPr>
            <w:r w:rsidRPr="0017291A">
              <w:rPr>
                <w:rFonts w:asciiTheme="minorHAnsi" w:eastAsia="Times New Roman" w:hAnsiTheme="minorHAnsi" w:cstheme="minorHAnsi"/>
                <w:color w:val="333F48"/>
                <w:sz w:val="22"/>
              </w:rPr>
              <w:t xml:space="preserve">Total number of births for </w:t>
            </w:r>
            <w:r>
              <w:rPr>
                <w:rFonts w:asciiTheme="minorHAnsi" w:eastAsia="Times New Roman" w:hAnsiTheme="minorHAnsi" w:cstheme="minorHAnsi"/>
                <w:color w:val="333F48"/>
                <w:sz w:val="22"/>
              </w:rPr>
              <w:t xml:space="preserve">the most recent </w:t>
            </w:r>
            <w:r w:rsidRPr="0017291A">
              <w:rPr>
                <w:rFonts w:asciiTheme="minorHAnsi" w:eastAsia="Times New Roman" w:hAnsiTheme="minorHAnsi" w:cstheme="minorHAnsi"/>
                <w:color w:val="333F48"/>
                <w:sz w:val="22"/>
              </w:rPr>
              <w:t>CY or 12 months.</w:t>
            </w:r>
          </w:p>
        </w:tc>
        <w:tc>
          <w:tcPr>
            <w:tcW w:w="1978" w:type="dxa"/>
            <w:tcBorders>
              <w:top w:val="single" w:sz="4" w:space="0" w:color="auto"/>
              <w:left w:val="nil"/>
              <w:bottom w:val="single" w:sz="4" w:space="0" w:color="auto"/>
              <w:right w:val="single" w:sz="4" w:space="0" w:color="auto"/>
            </w:tcBorders>
            <w:shd w:val="clear" w:color="auto" w:fill="auto"/>
          </w:tcPr>
          <w:p w14:paraId="35C13EDE" w14:textId="2B65DE87" w:rsidR="00D85DDA" w:rsidRPr="0017291A" w:rsidRDefault="00871798" w:rsidP="00D85DDA">
            <w:pPr>
              <w:jc w:val="center"/>
              <w:rPr>
                <w:rFonts w:asciiTheme="minorHAnsi" w:eastAsia="Times New Roman" w:hAnsiTheme="minorHAnsi" w:cstheme="minorHAnsi"/>
                <w:i/>
                <w:iCs/>
                <w:color w:val="333F48"/>
                <w:sz w:val="22"/>
              </w:rPr>
            </w:pPr>
            <w:r>
              <w:rPr>
                <w:rFonts w:asciiTheme="minorHAnsi" w:eastAsia="Times New Roman" w:hAnsiTheme="minorHAnsi" w:cstheme="minorHAnsi"/>
                <w:color w:val="333F48"/>
                <w:sz w:val="22"/>
              </w:rPr>
              <w:fldChar w:fldCharType="begin">
                <w:ffData>
                  <w:name w:val="Maternity3a"/>
                  <w:enabled/>
                  <w:calcOnExit w:val="0"/>
                  <w:textInput>
                    <w:maxLength w:val="250"/>
                  </w:textInput>
                </w:ffData>
              </w:fldChar>
            </w:r>
            <w:bookmarkStart w:id="237" w:name="Maternity3a"/>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37"/>
          </w:p>
        </w:tc>
      </w:tr>
      <w:tr w:rsidR="00D85DDA" w:rsidRPr="003E0EE8" w14:paraId="591E26EF" w14:textId="77777777" w:rsidTr="00D85DDA">
        <w:trPr>
          <w:trHeight w:val="431"/>
        </w:trPr>
        <w:tc>
          <w:tcPr>
            <w:tcW w:w="3775" w:type="dxa"/>
            <w:tcBorders>
              <w:top w:val="single" w:sz="4" w:space="0" w:color="auto"/>
              <w:left w:val="single" w:sz="4" w:space="0" w:color="auto"/>
              <w:bottom w:val="single" w:sz="4" w:space="0" w:color="auto"/>
              <w:right w:val="single" w:sz="4" w:space="0" w:color="auto"/>
            </w:tcBorders>
            <w:shd w:val="clear" w:color="auto" w:fill="auto"/>
          </w:tcPr>
          <w:p w14:paraId="7507DEC0" w14:textId="77777777" w:rsidR="00D85DDA" w:rsidRPr="0017291A" w:rsidRDefault="00D85DDA" w:rsidP="00D85DDA">
            <w:pPr>
              <w:rPr>
                <w:rFonts w:asciiTheme="minorHAnsi" w:eastAsia="Times New Roman" w:hAnsiTheme="minorHAnsi" w:cstheme="minorHAnsi"/>
                <w:color w:val="333F48"/>
                <w:sz w:val="22"/>
              </w:rPr>
            </w:pPr>
            <w:r w:rsidRPr="0017291A">
              <w:rPr>
                <w:rFonts w:asciiTheme="minorHAnsi" w:eastAsia="Times New Roman" w:hAnsiTheme="minorHAnsi" w:cstheme="minorHAnsi"/>
                <w:color w:val="333F48"/>
                <w:sz w:val="22"/>
              </w:rPr>
              <w:t xml:space="preserve">Please report the </w:t>
            </w:r>
            <w:r w:rsidRPr="0017291A">
              <w:rPr>
                <w:rFonts w:asciiTheme="minorHAnsi" w:hAnsiTheme="minorHAnsi" w:cstheme="minorHAnsi"/>
                <w:color w:val="333F48"/>
                <w:sz w:val="22"/>
              </w:rPr>
              <w:t>early elective delivery rate (deliveries before 39 weeks with no medical indication for early delivery)</w:t>
            </w:r>
            <w:r w:rsidRPr="0017291A">
              <w:rPr>
                <w:rFonts w:asciiTheme="minorHAnsi" w:eastAsia="Times New Roman" w:hAnsiTheme="minorHAnsi" w:cstheme="minorHAnsi"/>
                <w:color w:val="333F48"/>
                <w:sz w:val="22"/>
              </w:rPr>
              <w:t xml:space="preserve"> </w:t>
            </w:r>
            <w:r w:rsidRPr="0017291A">
              <w:rPr>
                <w:rFonts w:asciiTheme="minorHAnsi" w:eastAsia="Times New Roman" w:hAnsiTheme="minorHAnsi" w:cstheme="minorHAnsi"/>
                <w:color w:val="333F48"/>
                <w:sz w:val="22"/>
              </w:rPr>
              <w:lastRenderedPageBreak/>
              <w:t>(%)</w:t>
            </w:r>
            <w:r>
              <w:rPr>
                <w:rFonts w:asciiTheme="minorHAnsi" w:eastAsia="Times New Roman" w:hAnsiTheme="minorHAnsi" w:cstheme="minorHAnsi"/>
                <w:color w:val="333F48"/>
                <w:sz w:val="22"/>
              </w:rPr>
              <w:t xml:space="preserve"> </w:t>
            </w:r>
            <w:r w:rsidRPr="0017291A">
              <w:rPr>
                <w:rFonts w:asciiTheme="minorHAnsi" w:eastAsia="Times New Roman" w:hAnsiTheme="minorHAnsi" w:cstheme="minorHAnsi"/>
                <w:color w:val="333F48"/>
                <w:sz w:val="22"/>
              </w:rPr>
              <w:t xml:space="preserve">for </w:t>
            </w:r>
            <w:r>
              <w:rPr>
                <w:rFonts w:asciiTheme="minorHAnsi" w:eastAsia="Times New Roman" w:hAnsiTheme="minorHAnsi" w:cstheme="minorHAnsi"/>
                <w:color w:val="333F48"/>
                <w:sz w:val="22"/>
              </w:rPr>
              <w:t xml:space="preserve">the most recent </w:t>
            </w:r>
            <w:r w:rsidRPr="0017291A">
              <w:rPr>
                <w:rFonts w:asciiTheme="minorHAnsi" w:eastAsia="Times New Roman" w:hAnsiTheme="minorHAnsi" w:cstheme="minorHAnsi"/>
                <w:color w:val="333F48"/>
                <w:sz w:val="22"/>
              </w:rPr>
              <w:t>CY or 12 months, for your book of business.</w:t>
            </w:r>
          </w:p>
        </w:tc>
        <w:tc>
          <w:tcPr>
            <w:tcW w:w="2250" w:type="dxa"/>
            <w:tcBorders>
              <w:top w:val="single" w:sz="4" w:space="0" w:color="auto"/>
              <w:left w:val="nil"/>
              <w:bottom w:val="single" w:sz="4" w:space="0" w:color="auto"/>
              <w:right w:val="single" w:sz="4" w:space="0" w:color="auto"/>
            </w:tcBorders>
            <w:shd w:val="clear" w:color="auto" w:fill="auto"/>
          </w:tcPr>
          <w:p w14:paraId="49F96E0D" w14:textId="77777777" w:rsidR="00D85DDA" w:rsidRPr="0017291A" w:rsidRDefault="00D85DDA" w:rsidP="00D85DDA">
            <w:pPr>
              <w:rPr>
                <w:rFonts w:asciiTheme="minorHAnsi" w:eastAsia="Times New Roman" w:hAnsiTheme="minorHAnsi" w:cstheme="minorHAnsi"/>
                <w:color w:val="333F48"/>
                <w:sz w:val="22"/>
              </w:rPr>
            </w:pPr>
            <w:r w:rsidRPr="0017291A">
              <w:rPr>
                <w:rFonts w:asciiTheme="minorHAnsi" w:eastAsia="Times New Roman" w:hAnsiTheme="minorHAnsi" w:cstheme="minorHAnsi"/>
                <w:color w:val="333F48"/>
                <w:sz w:val="22"/>
              </w:rPr>
              <w:lastRenderedPageBreak/>
              <w:t xml:space="preserve">Total number of births by early elective delivery for </w:t>
            </w:r>
            <w:r>
              <w:rPr>
                <w:rFonts w:asciiTheme="minorHAnsi" w:eastAsia="Times New Roman" w:hAnsiTheme="minorHAnsi" w:cstheme="minorHAnsi"/>
                <w:color w:val="333F48"/>
                <w:sz w:val="22"/>
              </w:rPr>
              <w:t xml:space="preserve">the most </w:t>
            </w:r>
            <w:r>
              <w:rPr>
                <w:rFonts w:asciiTheme="minorHAnsi" w:eastAsia="Times New Roman" w:hAnsiTheme="minorHAnsi" w:cstheme="minorHAnsi"/>
                <w:color w:val="333F48"/>
                <w:sz w:val="22"/>
              </w:rPr>
              <w:lastRenderedPageBreak/>
              <w:t xml:space="preserve">recent </w:t>
            </w:r>
            <w:r w:rsidRPr="0017291A">
              <w:rPr>
                <w:rFonts w:asciiTheme="minorHAnsi" w:eastAsia="Times New Roman" w:hAnsiTheme="minorHAnsi" w:cstheme="minorHAnsi"/>
                <w:color w:val="333F48"/>
                <w:sz w:val="22"/>
              </w:rPr>
              <w:t>CY or 12 months</w:t>
            </w:r>
            <w:r>
              <w:rPr>
                <w:rFonts w:asciiTheme="minorHAnsi" w:eastAsia="Times New Roman" w:hAnsiTheme="minorHAnsi" w:cstheme="minorHAnsi"/>
                <w:color w:val="333F48"/>
                <w:sz w:val="22"/>
              </w:rPr>
              <w:t>.</w:t>
            </w:r>
          </w:p>
        </w:tc>
        <w:tc>
          <w:tcPr>
            <w:tcW w:w="2072" w:type="dxa"/>
            <w:tcBorders>
              <w:top w:val="single" w:sz="4" w:space="0" w:color="auto"/>
              <w:left w:val="nil"/>
              <w:bottom w:val="single" w:sz="4" w:space="0" w:color="auto"/>
              <w:right w:val="single" w:sz="4" w:space="0" w:color="auto"/>
            </w:tcBorders>
            <w:shd w:val="clear" w:color="auto" w:fill="auto"/>
          </w:tcPr>
          <w:p w14:paraId="00FFBDC5" w14:textId="77777777" w:rsidR="00D85DDA" w:rsidRPr="0017291A" w:rsidRDefault="00D85DDA" w:rsidP="00D85DDA">
            <w:pPr>
              <w:rPr>
                <w:rFonts w:asciiTheme="minorHAnsi" w:eastAsia="Times New Roman" w:hAnsiTheme="minorHAnsi" w:cstheme="minorHAnsi"/>
                <w:color w:val="333F48"/>
                <w:sz w:val="22"/>
              </w:rPr>
            </w:pPr>
            <w:r w:rsidRPr="0017291A">
              <w:rPr>
                <w:rFonts w:asciiTheme="minorHAnsi" w:eastAsia="Times New Roman" w:hAnsiTheme="minorHAnsi" w:cstheme="minorHAnsi"/>
                <w:color w:val="333F48"/>
                <w:sz w:val="22"/>
              </w:rPr>
              <w:lastRenderedPageBreak/>
              <w:t xml:space="preserve">Total number of births for </w:t>
            </w:r>
            <w:r>
              <w:rPr>
                <w:rFonts w:asciiTheme="minorHAnsi" w:eastAsia="Times New Roman" w:hAnsiTheme="minorHAnsi" w:cstheme="minorHAnsi"/>
                <w:color w:val="333F48"/>
                <w:sz w:val="22"/>
              </w:rPr>
              <w:t xml:space="preserve">the most </w:t>
            </w:r>
            <w:r>
              <w:rPr>
                <w:rFonts w:asciiTheme="minorHAnsi" w:eastAsia="Times New Roman" w:hAnsiTheme="minorHAnsi" w:cstheme="minorHAnsi"/>
                <w:color w:val="333F48"/>
                <w:sz w:val="22"/>
              </w:rPr>
              <w:lastRenderedPageBreak/>
              <w:t xml:space="preserve">recent </w:t>
            </w:r>
            <w:r w:rsidRPr="0017291A">
              <w:rPr>
                <w:rFonts w:asciiTheme="minorHAnsi" w:eastAsia="Times New Roman" w:hAnsiTheme="minorHAnsi" w:cstheme="minorHAnsi"/>
                <w:color w:val="333F48"/>
                <w:sz w:val="22"/>
              </w:rPr>
              <w:t>CY or 12 months.</w:t>
            </w:r>
          </w:p>
        </w:tc>
        <w:tc>
          <w:tcPr>
            <w:tcW w:w="1978" w:type="dxa"/>
            <w:tcBorders>
              <w:top w:val="single" w:sz="4" w:space="0" w:color="auto"/>
              <w:left w:val="nil"/>
              <w:bottom w:val="single" w:sz="4" w:space="0" w:color="auto"/>
              <w:right w:val="single" w:sz="4" w:space="0" w:color="auto"/>
            </w:tcBorders>
            <w:shd w:val="clear" w:color="auto" w:fill="auto"/>
          </w:tcPr>
          <w:p w14:paraId="6E1FE842" w14:textId="4BCB1CB3" w:rsidR="00D85DDA" w:rsidRPr="0017291A" w:rsidRDefault="00871798" w:rsidP="00D85DDA">
            <w:pPr>
              <w:jc w:val="center"/>
              <w:rPr>
                <w:rFonts w:asciiTheme="minorHAnsi" w:eastAsia="Times New Roman" w:hAnsiTheme="minorHAnsi" w:cstheme="minorHAnsi"/>
                <w:i/>
                <w:iCs/>
                <w:color w:val="333F48"/>
                <w:sz w:val="22"/>
              </w:rPr>
            </w:pPr>
            <w:r>
              <w:rPr>
                <w:rFonts w:asciiTheme="minorHAnsi" w:eastAsia="Times New Roman" w:hAnsiTheme="minorHAnsi" w:cstheme="minorHAnsi"/>
                <w:color w:val="333F48"/>
                <w:sz w:val="22"/>
              </w:rPr>
              <w:lastRenderedPageBreak/>
              <w:fldChar w:fldCharType="begin">
                <w:ffData>
                  <w:name w:val="Maternity3b"/>
                  <w:enabled/>
                  <w:calcOnExit w:val="0"/>
                  <w:textInput>
                    <w:maxLength w:val="250"/>
                  </w:textInput>
                </w:ffData>
              </w:fldChar>
            </w:r>
            <w:bookmarkStart w:id="238" w:name="Maternity3b"/>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38"/>
          </w:p>
        </w:tc>
      </w:tr>
      <w:tr w:rsidR="00D85DDA" w:rsidRPr="003E0EE8" w14:paraId="4FF9921D" w14:textId="77777777" w:rsidTr="00D85DDA">
        <w:trPr>
          <w:trHeight w:val="431"/>
        </w:trPr>
        <w:tc>
          <w:tcPr>
            <w:tcW w:w="3775" w:type="dxa"/>
            <w:tcBorders>
              <w:top w:val="single" w:sz="4" w:space="0" w:color="auto"/>
              <w:left w:val="single" w:sz="4" w:space="0" w:color="auto"/>
              <w:bottom w:val="single" w:sz="4" w:space="0" w:color="auto"/>
              <w:right w:val="single" w:sz="4" w:space="0" w:color="auto"/>
            </w:tcBorders>
            <w:shd w:val="clear" w:color="auto" w:fill="auto"/>
          </w:tcPr>
          <w:p w14:paraId="74C8870C" w14:textId="77777777" w:rsidR="00D85DDA" w:rsidRPr="0017291A" w:rsidRDefault="00D85DDA" w:rsidP="00D85DDA">
            <w:pPr>
              <w:rPr>
                <w:rFonts w:asciiTheme="minorHAnsi" w:eastAsia="Times New Roman" w:hAnsiTheme="minorHAnsi" w:cstheme="minorHAnsi"/>
                <w:color w:val="333F48"/>
                <w:sz w:val="22"/>
              </w:rPr>
            </w:pPr>
            <w:r w:rsidRPr="0017291A">
              <w:rPr>
                <w:rFonts w:asciiTheme="minorHAnsi" w:eastAsia="Times New Roman" w:hAnsiTheme="minorHAnsi" w:cstheme="minorHAnsi"/>
                <w:color w:val="333F48"/>
                <w:sz w:val="22"/>
              </w:rPr>
              <w:t xml:space="preserve">Please report the portion of </w:t>
            </w:r>
            <w:r w:rsidRPr="0017291A">
              <w:rPr>
                <w:rFonts w:asciiTheme="minorHAnsi" w:hAnsiTheme="minorHAnsi" w:cstheme="minorHAnsi"/>
                <w:color w:val="333F48"/>
                <w:sz w:val="22"/>
              </w:rPr>
              <w:t xml:space="preserve">births delivered by midwife </w:t>
            </w:r>
            <w:r w:rsidRPr="0017291A">
              <w:rPr>
                <w:rFonts w:asciiTheme="minorHAnsi" w:eastAsia="Times New Roman" w:hAnsiTheme="minorHAnsi" w:cstheme="minorHAnsi"/>
                <w:color w:val="333F48"/>
                <w:sz w:val="22"/>
              </w:rPr>
              <w:t>(%)</w:t>
            </w:r>
            <w:r>
              <w:rPr>
                <w:rFonts w:asciiTheme="minorHAnsi" w:eastAsia="Times New Roman" w:hAnsiTheme="minorHAnsi" w:cstheme="minorHAnsi"/>
                <w:color w:val="333F48"/>
                <w:sz w:val="22"/>
              </w:rPr>
              <w:t xml:space="preserve"> </w:t>
            </w:r>
            <w:r w:rsidRPr="0017291A">
              <w:rPr>
                <w:rFonts w:asciiTheme="minorHAnsi" w:eastAsia="Times New Roman" w:hAnsiTheme="minorHAnsi" w:cstheme="minorHAnsi"/>
                <w:color w:val="333F48"/>
                <w:sz w:val="22"/>
              </w:rPr>
              <w:t xml:space="preserve">for </w:t>
            </w:r>
            <w:r>
              <w:rPr>
                <w:rFonts w:asciiTheme="minorHAnsi" w:eastAsia="Times New Roman" w:hAnsiTheme="minorHAnsi" w:cstheme="minorHAnsi"/>
                <w:color w:val="333F48"/>
                <w:sz w:val="22"/>
              </w:rPr>
              <w:t xml:space="preserve">the most recent </w:t>
            </w:r>
            <w:r w:rsidRPr="0017291A">
              <w:rPr>
                <w:rFonts w:asciiTheme="minorHAnsi" w:eastAsia="Times New Roman" w:hAnsiTheme="minorHAnsi" w:cstheme="minorHAnsi"/>
                <w:color w:val="333F48"/>
                <w:sz w:val="22"/>
              </w:rPr>
              <w:t>CY or 12 months, for your book of business.</w:t>
            </w:r>
          </w:p>
        </w:tc>
        <w:tc>
          <w:tcPr>
            <w:tcW w:w="2250" w:type="dxa"/>
            <w:tcBorders>
              <w:top w:val="single" w:sz="4" w:space="0" w:color="auto"/>
              <w:left w:val="nil"/>
              <w:bottom w:val="single" w:sz="4" w:space="0" w:color="auto"/>
              <w:right w:val="single" w:sz="4" w:space="0" w:color="auto"/>
            </w:tcBorders>
            <w:shd w:val="clear" w:color="auto" w:fill="auto"/>
          </w:tcPr>
          <w:p w14:paraId="4BF1CA99" w14:textId="77777777" w:rsidR="00D85DDA" w:rsidRPr="0017291A" w:rsidRDefault="00D85DDA" w:rsidP="00D85DDA">
            <w:pPr>
              <w:rPr>
                <w:rFonts w:asciiTheme="minorHAnsi" w:eastAsia="Times New Roman" w:hAnsiTheme="minorHAnsi" w:cstheme="minorHAnsi"/>
                <w:color w:val="333F48"/>
                <w:sz w:val="22"/>
              </w:rPr>
            </w:pPr>
            <w:r w:rsidRPr="0017291A">
              <w:rPr>
                <w:rFonts w:asciiTheme="minorHAnsi" w:eastAsia="Times New Roman" w:hAnsiTheme="minorHAnsi" w:cstheme="minorHAnsi"/>
                <w:color w:val="333F48"/>
                <w:sz w:val="22"/>
              </w:rPr>
              <w:t xml:space="preserve">Total number of births delivered by midwife for </w:t>
            </w:r>
            <w:r>
              <w:rPr>
                <w:rFonts w:asciiTheme="minorHAnsi" w:eastAsia="Times New Roman" w:hAnsiTheme="minorHAnsi" w:cstheme="minorHAnsi"/>
                <w:color w:val="333F48"/>
                <w:sz w:val="22"/>
              </w:rPr>
              <w:t xml:space="preserve">the most recent </w:t>
            </w:r>
            <w:r w:rsidRPr="0017291A">
              <w:rPr>
                <w:rFonts w:asciiTheme="minorHAnsi" w:eastAsia="Times New Roman" w:hAnsiTheme="minorHAnsi" w:cstheme="minorHAnsi"/>
                <w:color w:val="333F48"/>
                <w:sz w:val="22"/>
              </w:rPr>
              <w:t>CY or 12 months</w:t>
            </w:r>
            <w:r>
              <w:rPr>
                <w:rFonts w:asciiTheme="minorHAnsi" w:eastAsia="Times New Roman" w:hAnsiTheme="minorHAnsi" w:cstheme="minorHAnsi"/>
                <w:color w:val="333F48"/>
                <w:sz w:val="22"/>
              </w:rPr>
              <w:t>.</w:t>
            </w:r>
          </w:p>
        </w:tc>
        <w:tc>
          <w:tcPr>
            <w:tcW w:w="2072" w:type="dxa"/>
            <w:tcBorders>
              <w:top w:val="single" w:sz="4" w:space="0" w:color="auto"/>
              <w:left w:val="nil"/>
              <w:bottom w:val="single" w:sz="4" w:space="0" w:color="auto"/>
              <w:right w:val="single" w:sz="4" w:space="0" w:color="auto"/>
            </w:tcBorders>
            <w:shd w:val="clear" w:color="auto" w:fill="auto"/>
          </w:tcPr>
          <w:p w14:paraId="15F63783" w14:textId="77777777" w:rsidR="00D85DDA" w:rsidRPr="0017291A" w:rsidRDefault="00D85DDA" w:rsidP="00D85DDA">
            <w:pPr>
              <w:rPr>
                <w:rFonts w:asciiTheme="minorHAnsi" w:eastAsia="Times New Roman" w:hAnsiTheme="minorHAnsi" w:cstheme="minorHAnsi"/>
                <w:color w:val="333F48"/>
                <w:sz w:val="22"/>
              </w:rPr>
            </w:pPr>
            <w:r w:rsidRPr="0017291A">
              <w:rPr>
                <w:rFonts w:asciiTheme="minorHAnsi" w:eastAsia="Times New Roman" w:hAnsiTheme="minorHAnsi" w:cstheme="minorHAnsi"/>
                <w:color w:val="333F48"/>
                <w:sz w:val="22"/>
              </w:rPr>
              <w:t xml:space="preserve">Total number of births for </w:t>
            </w:r>
            <w:r>
              <w:rPr>
                <w:rFonts w:asciiTheme="minorHAnsi" w:eastAsia="Times New Roman" w:hAnsiTheme="minorHAnsi" w:cstheme="minorHAnsi"/>
                <w:color w:val="333F48"/>
                <w:sz w:val="22"/>
              </w:rPr>
              <w:t xml:space="preserve">the most recent </w:t>
            </w:r>
            <w:r w:rsidRPr="0017291A">
              <w:rPr>
                <w:rFonts w:asciiTheme="minorHAnsi" w:eastAsia="Times New Roman" w:hAnsiTheme="minorHAnsi" w:cstheme="minorHAnsi"/>
                <w:color w:val="333F48"/>
                <w:sz w:val="22"/>
              </w:rPr>
              <w:t>CY or 12 months.</w:t>
            </w:r>
          </w:p>
        </w:tc>
        <w:tc>
          <w:tcPr>
            <w:tcW w:w="1978" w:type="dxa"/>
            <w:tcBorders>
              <w:top w:val="single" w:sz="4" w:space="0" w:color="auto"/>
              <w:left w:val="nil"/>
              <w:bottom w:val="single" w:sz="4" w:space="0" w:color="auto"/>
              <w:right w:val="single" w:sz="4" w:space="0" w:color="auto"/>
            </w:tcBorders>
            <w:shd w:val="clear" w:color="auto" w:fill="auto"/>
          </w:tcPr>
          <w:p w14:paraId="21BC4D98" w14:textId="6D9EC3FD" w:rsidR="00D85DDA" w:rsidRPr="0017291A" w:rsidRDefault="00871798" w:rsidP="00D85DDA">
            <w:pPr>
              <w:jc w:val="center"/>
              <w:rPr>
                <w:rFonts w:asciiTheme="minorHAnsi" w:eastAsia="Times New Roman" w:hAnsiTheme="minorHAnsi" w:cstheme="minorHAnsi"/>
                <w:i/>
                <w:iCs/>
                <w:color w:val="333F48"/>
                <w:sz w:val="22"/>
              </w:rPr>
            </w:pPr>
            <w:r>
              <w:rPr>
                <w:rFonts w:asciiTheme="minorHAnsi" w:eastAsia="Times New Roman" w:hAnsiTheme="minorHAnsi" w:cstheme="minorHAnsi"/>
                <w:color w:val="333F48"/>
                <w:sz w:val="22"/>
              </w:rPr>
              <w:fldChar w:fldCharType="begin">
                <w:ffData>
                  <w:name w:val="Maternity3c"/>
                  <w:enabled/>
                  <w:calcOnExit w:val="0"/>
                  <w:textInput>
                    <w:maxLength w:val="250"/>
                  </w:textInput>
                </w:ffData>
              </w:fldChar>
            </w:r>
            <w:bookmarkStart w:id="239" w:name="Maternity3c"/>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39"/>
          </w:p>
        </w:tc>
      </w:tr>
    </w:tbl>
    <w:p w14:paraId="346750D5" w14:textId="77777777" w:rsidR="00D85DDA" w:rsidRPr="003E0EE8" w:rsidRDefault="00D85DDA" w:rsidP="00D85DDA">
      <w:pPr>
        <w:rPr>
          <w:rFonts w:asciiTheme="minorHAnsi" w:hAnsiTheme="minorHAnsi" w:cstheme="minorHAnsi"/>
          <w:sz w:val="22"/>
        </w:rPr>
      </w:pPr>
    </w:p>
    <w:p w14:paraId="7A94BD3D" w14:textId="77777777" w:rsidR="00D85DDA" w:rsidRPr="003E0EE8" w:rsidRDefault="00D85DDA" w:rsidP="00D85DDA">
      <w:pPr>
        <w:pStyle w:val="NoSpacing"/>
        <w:numPr>
          <w:ilvl w:val="0"/>
          <w:numId w:val="18"/>
        </w:numPr>
      </w:pPr>
      <w:r w:rsidRPr="003E0EE8">
        <w:t>Please confirm annual reporting capabilities in the following areas:</w:t>
      </w:r>
    </w:p>
    <w:tbl>
      <w:tblPr>
        <w:tblStyle w:val="TableGrid"/>
        <w:tblW w:w="5000" w:type="pct"/>
        <w:jc w:val="center"/>
        <w:tblLook w:val="04A0" w:firstRow="1" w:lastRow="0" w:firstColumn="1" w:lastColumn="0" w:noHBand="0" w:noVBand="1"/>
      </w:tblPr>
      <w:tblGrid>
        <w:gridCol w:w="3865"/>
        <w:gridCol w:w="3240"/>
        <w:gridCol w:w="2965"/>
      </w:tblGrid>
      <w:tr w:rsidR="00D85DDA" w:rsidRPr="003E0EE8" w14:paraId="2C1F871F" w14:textId="77777777" w:rsidTr="00D85DDA">
        <w:trPr>
          <w:jc w:val="center"/>
        </w:trPr>
        <w:tc>
          <w:tcPr>
            <w:tcW w:w="3865" w:type="dxa"/>
            <w:shd w:val="clear" w:color="auto" w:fill="A9C23F"/>
            <w:vAlign w:val="center"/>
          </w:tcPr>
          <w:p w14:paraId="372CC067" w14:textId="06B79661" w:rsidR="00D85DDA" w:rsidRPr="003E0EE8" w:rsidRDefault="00D85DDA" w:rsidP="00D85DDA">
            <w:pPr>
              <w:pStyle w:val="ListParagraph"/>
              <w:ind w:left="0"/>
              <w:jc w:val="center"/>
              <w:rPr>
                <w:rFonts w:asciiTheme="minorHAnsi" w:eastAsia="Times New Roman" w:hAnsiTheme="minorHAnsi" w:cstheme="minorHAnsi"/>
                <w:b/>
                <w:bCs/>
                <w:color w:val="FFFFFF" w:themeColor="background1"/>
                <w:sz w:val="22"/>
              </w:rPr>
            </w:pPr>
            <w:r w:rsidRPr="0017291A">
              <w:rPr>
                <w:rFonts w:asciiTheme="minorHAnsi" w:eastAsia="Times New Roman" w:hAnsiTheme="minorHAnsi" w:cstheme="minorHAnsi"/>
                <w:b/>
                <w:bCs/>
                <w:color w:val="FFFFFF" w:themeColor="background1"/>
                <w:sz w:val="22"/>
              </w:rPr>
              <w:t>Question to Administrator</w:t>
            </w:r>
          </w:p>
        </w:tc>
        <w:tc>
          <w:tcPr>
            <w:tcW w:w="3240" w:type="dxa"/>
            <w:shd w:val="clear" w:color="auto" w:fill="A9C23F"/>
            <w:vAlign w:val="center"/>
          </w:tcPr>
          <w:p w14:paraId="4ADDF0FB" w14:textId="77777777" w:rsidR="00D85DDA" w:rsidRPr="003E0EE8" w:rsidRDefault="00D85DDA" w:rsidP="00D85DDA">
            <w:pPr>
              <w:pStyle w:val="ListParagraph"/>
              <w:ind w:left="0"/>
              <w:jc w:val="center"/>
              <w:rPr>
                <w:rFonts w:asciiTheme="minorHAnsi" w:eastAsia="Times New Roman" w:hAnsiTheme="minorHAnsi" w:cstheme="minorHAnsi"/>
                <w:b/>
                <w:bCs/>
                <w:color w:val="FFFFFF" w:themeColor="background1"/>
                <w:sz w:val="22"/>
              </w:rPr>
            </w:pPr>
            <w:r w:rsidRPr="003E0EE8">
              <w:rPr>
                <w:rFonts w:asciiTheme="minorHAnsi" w:eastAsia="Times New Roman" w:hAnsiTheme="minorHAnsi" w:cstheme="minorHAnsi"/>
                <w:b/>
                <w:bCs/>
                <w:color w:val="FFFFFF" w:themeColor="background1"/>
                <w:sz w:val="22"/>
              </w:rPr>
              <w:t>Administrator requires that hospitals report on these metrics annually:</w:t>
            </w:r>
          </w:p>
        </w:tc>
        <w:tc>
          <w:tcPr>
            <w:tcW w:w="2965" w:type="dxa"/>
            <w:shd w:val="clear" w:color="auto" w:fill="A9C23F"/>
            <w:vAlign w:val="center"/>
          </w:tcPr>
          <w:p w14:paraId="3F72A48D" w14:textId="77777777" w:rsidR="00D85DDA" w:rsidRPr="003E0EE8" w:rsidRDefault="00D85DDA" w:rsidP="00D85DDA">
            <w:pPr>
              <w:pStyle w:val="ListParagraph"/>
              <w:ind w:left="0"/>
              <w:jc w:val="center"/>
              <w:rPr>
                <w:rFonts w:asciiTheme="minorHAnsi" w:eastAsia="Times New Roman" w:hAnsiTheme="minorHAnsi" w:cstheme="minorHAnsi"/>
                <w:b/>
                <w:bCs/>
                <w:color w:val="FFFFFF" w:themeColor="background1"/>
                <w:sz w:val="22"/>
              </w:rPr>
            </w:pPr>
            <w:r w:rsidRPr="003E0EE8">
              <w:rPr>
                <w:rFonts w:asciiTheme="minorHAnsi" w:eastAsia="Times New Roman" w:hAnsiTheme="minorHAnsi" w:cstheme="minorHAnsi"/>
                <w:b/>
                <w:bCs/>
                <w:color w:val="FFFFFF" w:themeColor="background1"/>
                <w:sz w:val="22"/>
              </w:rPr>
              <w:t>Administrator reports annually to Purchaser on these metrics:</w:t>
            </w:r>
          </w:p>
        </w:tc>
      </w:tr>
      <w:tr w:rsidR="00D85DDA" w:rsidRPr="003E0EE8" w14:paraId="040E5DA7" w14:textId="77777777" w:rsidTr="00D85DDA">
        <w:trPr>
          <w:jc w:val="center"/>
        </w:trPr>
        <w:tc>
          <w:tcPr>
            <w:tcW w:w="3865" w:type="dxa"/>
          </w:tcPr>
          <w:p w14:paraId="508F7831" w14:textId="77777777" w:rsidR="00D85DDA" w:rsidRPr="003E0EE8" w:rsidRDefault="00D85DDA" w:rsidP="00D85DDA">
            <w:pPr>
              <w:pStyle w:val="ListParagraph"/>
              <w:ind w:left="0"/>
              <w:rPr>
                <w:rFonts w:asciiTheme="minorHAnsi" w:eastAsia="Times New Roman" w:hAnsiTheme="minorHAnsi" w:cstheme="minorHAnsi"/>
                <w:color w:val="333F48"/>
                <w:sz w:val="22"/>
              </w:rPr>
            </w:pPr>
            <w:r w:rsidRPr="003E0EE8">
              <w:rPr>
                <w:rFonts w:asciiTheme="minorHAnsi" w:eastAsia="Times New Roman" w:hAnsiTheme="minorHAnsi" w:cstheme="minorHAnsi"/>
                <w:color w:val="333F48"/>
                <w:sz w:val="22"/>
              </w:rPr>
              <w:t>Cesarean Section (CS) rate</w:t>
            </w:r>
          </w:p>
        </w:tc>
        <w:tc>
          <w:tcPr>
            <w:tcW w:w="3240" w:type="dxa"/>
          </w:tcPr>
          <w:p w14:paraId="2B02D807" w14:textId="630B0E88" w:rsidR="00D85DDA" w:rsidRPr="003E0EE8" w:rsidRDefault="00871798" w:rsidP="00D85DDA">
            <w:pPr>
              <w:pStyle w:val="ListParagraph"/>
              <w:ind w:left="0"/>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4a1"/>
                  <w:enabled/>
                  <w:calcOnExit w:val="0"/>
                  <w:textInput>
                    <w:maxLength w:val="250"/>
                  </w:textInput>
                </w:ffData>
              </w:fldChar>
            </w:r>
            <w:bookmarkStart w:id="240" w:name="Maternity4a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40"/>
          </w:p>
        </w:tc>
        <w:tc>
          <w:tcPr>
            <w:tcW w:w="2965" w:type="dxa"/>
          </w:tcPr>
          <w:p w14:paraId="2726516C" w14:textId="18998758" w:rsidR="00D85DDA" w:rsidRPr="003E0EE8" w:rsidRDefault="00871798" w:rsidP="00D85DDA">
            <w:pPr>
              <w:pStyle w:val="ListParagraph"/>
              <w:ind w:left="0"/>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4a2"/>
                  <w:enabled/>
                  <w:calcOnExit w:val="0"/>
                  <w:textInput>
                    <w:maxLength w:val="250"/>
                  </w:textInput>
                </w:ffData>
              </w:fldChar>
            </w:r>
            <w:bookmarkStart w:id="241" w:name="Maternity4a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41"/>
          </w:p>
        </w:tc>
      </w:tr>
      <w:tr w:rsidR="00D85DDA" w:rsidRPr="003E0EE8" w14:paraId="64B216EA" w14:textId="77777777" w:rsidTr="00D85DDA">
        <w:trPr>
          <w:jc w:val="center"/>
        </w:trPr>
        <w:tc>
          <w:tcPr>
            <w:tcW w:w="3865" w:type="dxa"/>
          </w:tcPr>
          <w:p w14:paraId="362B72BC" w14:textId="6BE95E23" w:rsidR="00D85DDA" w:rsidRPr="003E0EE8" w:rsidRDefault="00D85DDA" w:rsidP="00D85DDA">
            <w:pPr>
              <w:pStyle w:val="ListParagraph"/>
              <w:ind w:left="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t>N</w:t>
            </w:r>
            <w:r w:rsidRPr="003E0EE8">
              <w:rPr>
                <w:rFonts w:asciiTheme="minorHAnsi" w:eastAsia="Times New Roman" w:hAnsiTheme="minorHAnsi" w:cstheme="minorHAnsi"/>
                <w:color w:val="333F48"/>
                <w:sz w:val="22"/>
              </w:rPr>
              <w:t xml:space="preserve">ulliparous, term, singleton, vertex </w:t>
            </w:r>
            <w:r>
              <w:rPr>
                <w:rFonts w:asciiTheme="minorHAnsi" w:eastAsia="Times New Roman" w:hAnsiTheme="minorHAnsi" w:cstheme="minorHAnsi"/>
                <w:color w:val="333F48"/>
                <w:sz w:val="22"/>
              </w:rPr>
              <w:t>(</w:t>
            </w:r>
            <w:r w:rsidRPr="003E0EE8">
              <w:rPr>
                <w:rFonts w:asciiTheme="minorHAnsi" w:eastAsia="Times New Roman" w:hAnsiTheme="minorHAnsi" w:cstheme="minorHAnsi"/>
                <w:color w:val="333F48"/>
                <w:sz w:val="22"/>
              </w:rPr>
              <w:t>NTSV</w:t>
            </w:r>
            <w:r>
              <w:rPr>
                <w:rFonts w:asciiTheme="minorHAnsi" w:eastAsia="Times New Roman" w:hAnsiTheme="minorHAnsi" w:cstheme="minorHAnsi"/>
                <w:color w:val="333F48"/>
                <w:sz w:val="22"/>
              </w:rPr>
              <w:t>)</w:t>
            </w:r>
            <w:r w:rsidRPr="003E0EE8">
              <w:rPr>
                <w:rFonts w:asciiTheme="minorHAnsi" w:eastAsia="Times New Roman" w:hAnsiTheme="minorHAnsi" w:cstheme="minorHAnsi"/>
                <w:color w:val="333F48"/>
                <w:sz w:val="22"/>
              </w:rPr>
              <w:t xml:space="preserve"> CS rate</w:t>
            </w:r>
            <w:r>
              <w:rPr>
                <w:rFonts w:asciiTheme="minorHAnsi" w:eastAsia="Times New Roman" w:hAnsiTheme="minorHAnsi" w:cstheme="minorHAnsi"/>
                <w:color w:val="333F48"/>
                <w:sz w:val="22"/>
              </w:rPr>
              <w:t xml:space="preserve">, </w:t>
            </w:r>
            <w:r w:rsidRPr="003E0EE8">
              <w:rPr>
                <w:rFonts w:asciiTheme="minorHAnsi" w:eastAsia="Times New Roman" w:hAnsiTheme="minorHAnsi" w:cstheme="minorHAnsi"/>
                <w:color w:val="333F48"/>
                <w:sz w:val="22"/>
              </w:rPr>
              <w:t>i.e., low risk moms</w:t>
            </w:r>
          </w:p>
        </w:tc>
        <w:tc>
          <w:tcPr>
            <w:tcW w:w="3240" w:type="dxa"/>
          </w:tcPr>
          <w:p w14:paraId="3BDD7070" w14:textId="7E19F361" w:rsidR="00D85DDA" w:rsidRPr="003E0EE8" w:rsidRDefault="00871798" w:rsidP="00D85DDA">
            <w:pPr>
              <w:pStyle w:val="ListParagraph"/>
              <w:ind w:left="0"/>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4b1"/>
                  <w:enabled/>
                  <w:calcOnExit w:val="0"/>
                  <w:textInput>
                    <w:maxLength w:val="250"/>
                  </w:textInput>
                </w:ffData>
              </w:fldChar>
            </w:r>
            <w:bookmarkStart w:id="242" w:name="Maternity4b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42"/>
          </w:p>
        </w:tc>
        <w:tc>
          <w:tcPr>
            <w:tcW w:w="2965" w:type="dxa"/>
          </w:tcPr>
          <w:p w14:paraId="392F3FDF" w14:textId="446D219E" w:rsidR="00D85DDA" w:rsidRPr="003E0EE8" w:rsidRDefault="00871798" w:rsidP="00D85DDA">
            <w:pPr>
              <w:pStyle w:val="ListParagraph"/>
              <w:ind w:left="0"/>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4b2"/>
                  <w:enabled/>
                  <w:calcOnExit w:val="0"/>
                  <w:textInput>
                    <w:maxLength w:val="250"/>
                  </w:textInput>
                </w:ffData>
              </w:fldChar>
            </w:r>
            <w:bookmarkStart w:id="243" w:name="Maternity4b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43"/>
          </w:p>
        </w:tc>
      </w:tr>
      <w:tr w:rsidR="00D85DDA" w:rsidRPr="003E0EE8" w14:paraId="02116C49" w14:textId="77777777" w:rsidTr="00D85DDA">
        <w:trPr>
          <w:jc w:val="center"/>
        </w:trPr>
        <w:tc>
          <w:tcPr>
            <w:tcW w:w="3865" w:type="dxa"/>
          </w:tcPr>
          <w:p w14:paraId="1F260519" w14:textId="77777777" w:rsidR="00D85DDA" w:rsidRPr="003E0EE8" w:rsidRDefault="00D85DDA" w:rsidP="00D85DDA">
            <w:pPr>
              <w:pStyle w:val="ListParagraph"/>
              <w:ind w:left="0"/>
              <w:rPr>
                <w:rFonts w:asciiTheme="minorHAnsi" w:eastAsia="Times New Roman" w:hAnsiTheme="minorHAnsi" w:cstheme="minorHAnsi"/>
                <w:color w:val="333F48"/>
                <w:sz w:val="22"/>
              </w:rPr>
            </w:pPr>
            <w:r w:rsidRPr="003E0EE8">
              <w:rPr>
                <w:rFonts w:asciiTheme="minorHAnsi" w:eastAsia="Times New Roman" w:hAnsiTheme="minorHAnsi" w:cstheme="minorHAnsi"/>
                <w:color w:val="333F48"/>
                <w:sz w:val="22"/>
              </w:rPr>
              <w:t>Trial of Labor after CS</w:t>
            </w:r>
          </w:p>
        </w:tc>
        <w:tc>
          <w:tcPr>
            <w:tcW w:w="3240" w:type="dxa"/>
          </w:tcPr>
          <w:p w14:paraId="109E4DC0" w14:textId="58EE2207" w:rsidR="00D85DDA" w:rsidRPr="003E0EE8" w:rsidRDefault="00871798" w:rsidP="00D85DDA">
            <w:pPr>
              <w:pStyle w:val="ListParagraph"/>
              <w:ind w:left="0"/>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4c1"/>
                  <w:enabled/>
                  <w:calcOnExit w:val="0"/>
                  <w:textInput>
                    <w:maxLength w:val="250"/>
                  </w:textInput>
                </w:ffData>
              </w:fldChar>
            </w:r>
            <w:bookmarkStart w:id="244" w:name="Maternity4c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44"/>
          </w:p>
        </w:tc>
        <w:tc>
          <w:tcPr>
            <w:tcW w:w="2965" w:type="dxa"/>
          </w:tcPr>
          <w:p w14:paraId="24198509" w14:textId="4930D01F" w:rsidR="00D85DDA" w:rsidRPr="003E0EE8" w:rsidRDefault="00871798" w:rsidP="00D85DDA">
            <w:pPr>
              <w:pStyle w:val="ListParagraph"/>
              <w:ind w:left="0"/>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4c2"/>
                  <w:enabled/>
                  <w:calcOnExit w:val="0"/>
                  <w:textInput>
                    <w:maxLength w:val="250"/>
                  </w:textInput>
                </w:ffData>
              </w:fldChar>
            </w:r>
            <w:bookmarkStart w:id="245" w:name="Maternity4c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45"/>
          </w:p>
        </w:tc>
      </w:tr>
      <w:tr w:rsidR="00D85DDA" w:rsidRPr="003E0EE8" w14:paraId="55EF5E83" w14:textId="77777777" w:rsidTr="00D85DDA">
        <w:trPr>
          <w:jc w:val="center"/>
        </w:trPr>
        <w:tc>
          <w:tcPr>
            <w:tcW w:w="3865" w:type="dxa"/>
          </w:tcPr>
          <w:p w14:paraId="7173E0F7" w14:textId="77777777" w:rsidR="00D85DDA" w:rsidRPr="003E0EE8" w:rsidRDefault="00D85DDA" w:rsidP="00D85DDA">
            <w:pPr>
              <w:pStyle w:val="ListParagraph"/>
              <w:ind w:left="0"/>
              <w:rPr>
                <w:rFonts w:asciiTheme="minorHAnsi" w:eastAsia="Times New Roman" w:hAnsiTheme="minorHAnsi" w:cstheme="minorHAnsi"/>
                <w:color w:val="333F48"/>
                <w:sz w:val="22"/>
              </w:rPr>
            </w:pPr>
            <w:r w:rsidRPr="003E0EE8">
              <w:rPr>
                <w:rFonts w:asciiTheme="minorHAnsi" w:eastAsia="Times New Roman" w:hAnsiTheme="minorHAnsi" w:cstheme="minorHAnsi"/>
                <w:color w:val="333F48"/>
                <w:sz w:val="22"/>
              </w:rPr>
              <w:t>Vaginal birth after CS</w:t>
            </w:r>
          </w:p>
        </w:tc>
        <w:tc>
          <w:tcPr>
            <w:tcW w:w="3240" w:type="dxa"/>
          </w:tcPr>
          <w:p w14:paraId="058A69A2" w14:textId="1CD1DDBF" w:rsidR="00D85DDA" w:rsidRPr="003E0EE8" w:rsidRDefault="00871798" w:rsidP="00D85DDA">
            <w:pPr>
              <w:pStyle w:val="ListParagraph"/>
              <w:ind w:left="0"/>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4d1"/>
                  <w:enabled/>
                  <w:calcOnExit w:val="0"/>
                  <w:textInput>
                    <w:maxLength w:val="250"/>
                  </w:textInput>
                </w:ffData>
              </w:fldChar>
            </w:r>
            <w:bookmarkStart w:id="246" w:name="Maternity4d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46"/>
          </w:p>
        </w:tc>
        <w:tc>
          <w:tcPr>
            <w:tcW w:w="2965" w:type="dxa"/>
          </w:tcPr>
          <w:p w14:paraId="2A0326AC" w14:textId="33091726" w:rsidR="00D85DDA" w:rsidRPr="003E0EE8" w:rsidRDefault="00871798" w:rsidP="00D85DDA">
            <w:pPr>
              <w:pStyle w:val="ListParagraph"/>
              <w:ind w:left="0"/>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4d2"/>
                  <w:enabled/>
                  <w:calcOnExit w:val="0"/>
                  <w:textInput>
                    <w:maxLength w:val="250"/>
                  </w:textInput>
                </w:ffData>
              </w:fldChar>
            </w:r>
            <w:bookmarkStart w:id="247" w:name="Maternity4d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47"/>
          </w:p>
        </w:tc>
      </w:tr>
      <w:tr w:rsidR="00D85DDA" w:rsidRPr="003E0EE8" w14:paraId="637F429A" w14:textId="77777777" w:rsidTr="00D85DDA">
        <w:trPr>
          <w:jc w:val="center"/>
        </w:trPr>
        <w:tc>
          <w:tcPr>
            <w:tcW w:w="3865" w:type="dxa"/>
          </w:tcPr>
          <w:p w14:paraId="5B09B31C" w14:textId="77777777" w:rsidR="00D85DDA" w:rsidRPr="003E0EE8" w:rsidRDefault="00D85DDA" w:rsidP="00D85DDA">
            <w:pPr>
              <w:pStyle w:val="ListParagraph"/>
              <w:ind w:left="0"/>
              <w:rPr>
                <w:rFonts w:asciiTheme="minorHAnsi" w:eastAsia="Times New Roman" w:hAnsiTheme="minorHAnsi" w:cstheme="minorHAnsi"/>
                <w:color w:val="333F48"/>
                <w:sz w:val="22"/>
              </w:rPr>
            </w:pPr>
            <w:r w:rsidRPr="003E0EE8">
              <w:rPr>
                <w:rFonts w:asciiTheme="minorHAnsi" w:eastAsia="Times New Roman" w:hAnsiTheme="minorHAnsi" w:cstheme="minorHAnsi"/>
                <w:color w:val="333F48"/>
                <w:sz w:val="22"/>
              </w:rPr>
              <w:t>Early elective delivery rate (deliveries before 39 weeks with no medical indication for early delivery)</w:t>
            </w:r>
          </w:p>
        </w:tc>
        <w:tc>
          <w:tcPr>
            <w:tcW w:w="3240" w:type="dxa"/>
          </w:tcPr>
          <w:p w14:paraId="1E292C1D" w14:textId="2744814E" w:rsidR="00D85DDA" w:rsidRPr="003E0EE8" w:rsidRDefault="00871798" w:rsidP="00D85DDA">
            <w:pPr>
              <w:pStyle w:val="ListParagraph"/>
              <w:ind w:left="0"/>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4e1"/>
                  <w:enabled/>
                  <w:calcOnExit w:val="0"/>
                  <w:textInput>
                    <w:maxLength w:val="250"/>
                  </w:textInput>
                </w:ffData>
              </w:fldChar>
            </w:r>
            <w:bookmarkStart w:id="248" w:name="Maternity4e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48"/>
          </w:p>
        </w:tc>
        <w:tc>
          <w:tcPr>
            <w:tcW w:w="2965" w:type="dxa"/>
          </w:tcPr>
          <w:p w14:paraId="2C8E2070" w14:textId="68B0A98E" w:rsidR="00D85DDA" w:rsidRPr="003E0EE8" w:rsidRDefault="00871798" w:rsidP="00D85DDA">
            <w:pPr>
              <w:pStyle w:val="ListParagraph"/>
              <w:ind w:left="0"/>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4e2"/>
                  <w:enabled/>
                  <w:calcOnExit w:val="0"/>
                  <w:textInput>
                    <w:maxLength w:val="250"/>
                  </w:textInput>
                </w:ffData>
              </w:fldChar>
            </w:r>
            <w:bookmarkStart w:id="249" w:name="Maternity4e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49"/>
          </w:p>
        </w:tc>
      </w:tr>
      <w:tr w:rsidR="00D85DDA" w:rsidRPr="003E0EE8" w14:paraId="51FEC748" w14:textId="77777777" w:rsidTr="00D85DDA">
        <w:trPr>
          <w:jc w:val="center"/>
        </w:trPr>
        <w:tc>
          <w:tcPr>
            <w:tcW w:w="3865" w:type="dxa"/>
          </w:tcPr>
          <w:p w14:paraId="242AE696" w14:textId="77777777" w:rsidR="00D85DDA" w:rsidRPr="003E0EE8" w:rsidRDefault="00D85DDA" w:rsidP="00D85DDA">
            <w:pPr>
              <w:pStyle w:val="ListParagraph"/>
              <w:ind w:left="0"/>
              <w:rPr>
                <w:rFonts w:asciiTheme="minorHAnsi" w:eastAsia="Times New Roman" w:hAnsiTheme="minorHAnsi" w:cstheme="minorHAnsi"/>
                <w:color w:val="333F48"/>
                <w:sz w:val="22"/>
              </w:rPr>
            </w:pPr>
            <w:r w:rsidRPr="003E0EE8">
              <w:rPr>
                <w:rFonts w:asciiTheme="minorHAnsi" w:eastAsia="Times New Roman" w:hAnsiTheme="minorHAnsi" w:cstheme="minorHAnsi"/>
                <w:color w:val="333F48"/>
                <w:sz w:val="22"/>
              </w:rPr>
              <w:t>% of births by midwife</w:t>
            </w:r>
          </w:p>
        </w:tc>
        <w:tc>
          <w:tcPr>
            <w:tcW w:w="3240" w:type="dxa"/>
          </w:tcPr>
          <w:p w14:paraId="1CDCDDC3" w14:textId="322B126D" w:rsidR="00D85DDA" w:rsidRPr="003E0EE8" w:rsidRDefault="00871798" w:rsidP="00D85DDA">
            <w:pPr>
              <w:pStyle w:val="ListParagraph"/>
              <w:ind w:left="0"/>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4f1"/>
                  <w:enabled/>
                  <w:calcOnExit w:val="0"/>
                  <w:textInput>
                    <w:maxLength w:val="250"/>
                  </w:textInput>
                </w:ffData>
              </w:fldChar>
            </w:r>
            <w:bookmarkStart w:id="250" w:name="Maternity4f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50"/>
          </w:p>
        </w:tc>
        <w:tc>
          <w:tcPr>
            <w:tcW w:w="2965" w:type="dxa"/>
          </w:tcPr>
          <w:p w14:paraId="60345070" w14:textId="3BBC5AFB" w:rsidR="00D85DDA" w:rsidRPr="003E0EE8" w:rsidRDefault="00871798" w:rsidP="00D85DDA">
            <w:pPr>
              <w:pStyle w:val="ListParagraph"/>
              <w:ind w:left="0"/>
              <w:jc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4f2"/>
                  <w:enabled/>
                  <w:calcOnExit w:val="0"/>
                  <w:textInput>
                    <w:maxLength w:val="250"/>
                  </w:textInput>
                </w:ffData>
              </w:fldChar>
            </w:r>
            <w:bookmarkStart w:id="251" w:name="Maternity4f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51"/>
          </w:p>
        </w:tc>
      </w:tr>
    </w:tbl>
    <w:p w14:paraId="362FF2E4" w14:textId="77777777" w:rsidR="00D85DDA" w:rsidRPr="003E0EE8" w:rsidRDefault="00D85DDA" w:rsidP="00D85DDA">
      <w:pPr>
        <w:pStyle w:val="ListParagraph"/>
        <w:ind w:left="360"/>
        <w:rPr>
          <w:rFonts w:asciiTheme="minorHAnsi" w:eastAsia="Times New Roman" w:hAnsiTheme="minorHAnsi" w:cstheme="minorHAnsi"/>
          <w:color w:val="333F48"/>
          <w:sz w:val="22"/>
        </w:rPr>
      </w:pPr>
      <w:r w:rsidRPr="003E0EE8">
        <w:rPr>
          <w:rFonts w:asciiTheme="minorHAnsi" w:eastAsia="Times New Roman" w:hAnsiTheme="minorHAnsi" w:cstheme="minorHAnsi"/>
          <w:color w:val="333F48"/>
          <w:sz w:val="22"/>
        </w:rPr>
        <w:t xml:space="preserve">  </w:t>
      </w:r>
    </w:p>
    <w:p w14:paraId="6885F795" w14:textId="77777777" w:rsidR="00D85DDA" w:rsidRPr="009148F6" w:rsidRDefault="00D85DDA" w:rsidP="00D85DDA">
      <w:pPr>
        <w:pStyle w:val="ListParagraph"/>
        <w:numPr>
          <w:ilvl w:val="0"/>
          <w:numId w:val="18"/>
        </w:numPr>
        <w:rPr>
          <w:rFonts w:asciiTheme="minorHAnsi" w:eastAsia="Times New Roman" w:hAnsiTheme="minorHAnsi" w:cstheme="minorHAnsi"/>
          <w:color w:val="333F48"/>
          <w:sz w:val="22"/>
        </w:rPr>
      </w:pPr>
      <w:r w:rsidRPr="009148F6">
        <w:rPr>
          <w:rFonts w:asciiTheme="minorHAnsi" w:eastAsia="Times New Roman" w:hAnsiTheme="minorHAnsi" w:cstheme="minorHAnsi"/>
          <w:color w:val="333F48"/>
          <w:sz w:val="22"/>
        </w:rPr>
        <w:t xml:space="preserve">Please confirm that you will provide the following information to Plan Participants.  </w:t>
      </w:r>
    </w:p>
    <w:p w14:paraId="7677F866" w14:textId="45962347" w:rsidR="00D85DDA" w:rsidRPr="003E0EE8" w:rsidRDefault="00871798" w:rsidP="00D85DDA">
      <w:pPr>
        <w:pStyle w:val="ListParagraph"/>
        <w:ind w:left="360"/>
        <w:textAlignment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5a"/>
            <w:enabled/>
            <w:calcOnExit w:val="0"/>
            <w:textInput>
              <w:maxLength w:val="250"/>
            </w:textInput>
          </w:ffData>
        </w:fldChar>
      </w:r>
      <w:bookmarkStart w:id="252" w:name="Maternity5a"/>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52"/>
      <w:r w:rsidR="00D85DDA" w:rsidRPr="003E0EE8">
        <w:rPr>
          <w:rFonts w:asciiTheme="minorHAnsi" w:eastAsia="Times New Roman" w:hAnsiTheme="minorHAnsi" w:cstheme="minorHAnsi"/>
          <w:color w:val="333F48"/>
          <w:sz w:val="22"/>
        </w:rPr>
        <w:t xml:space="preserve"> Access to certified nurse midwives in the electronic and printed provider directories</w:t>
      </w:r>
      <w:r w:rsidR="00D85DDA">
        <w:rPr>
          <w:rFonts w:asciiTheme="minorHAnsi" w:eastAsia="Times New Roman" w:hAnsiTheme="minorHAnsi" w:cstheme="minorHAnsi"/>
          <w:color w:val="333F48"/>
          <w:sz w:val="22"/>
        </w:rPr>
        <w:t xml:space="preserve"> and through customer service</w:t>
      </w:r>
    </w:p>
    <w:p w14:paraId="7381691F" w14:textId="487C6D50" w:rsidR="00D85DDA" w:rsidRPr="003E0EE8" w:rsidRDefault="00871798" w:rsidP="00D85DDA">
      <w:pPr>
        <w:pStyle w:val="ListParagraph"/>
        <w:ind w:left="360"/>
        <w:textAlignment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5b"/>
            <w:enabled/>
            <w:calcOnExit w:val="0"/>
            <w:textInput>
              <w:maxLength w:val="250"/>
            </w:textInput>
          </w:ffData>
        </w:fldChar>
      </w:r>
      <w:bookmarkStart w:id="253" w:name="Maternity5b"/>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53"/>
      <w:r w:rsidR="00D85DDA" w:rsidRPr="003E0EE8">
        <w:rPr>
          <w:rFonts w:asciiTheme="minorHAnsi" w:eastAsia="Times New Roman" w:hAnsiTheme="minorHAnsi" w:cstheme="minorHAnsi"/>
          <w:color w:val="333F48"/>
          <w:sz w:val="22"/>
        </w:rPr>
        <w:t xml:space="preserve"> Access to birth centers in directories and through customer service</w:t>
      </w:r>
    </w:p>
    <w:p w14:paraId="46AAC512" w14:textId="68B28D73" w:rsidR="00D85DDA" w:rsidRPr="003E0EE8" w:rsidRDefault="00871798" w:rsidP="00D85DDA">
      <w:pPr>
        <w:pStyle w:val="ListParagraph"/>
        <w:ind w:left="360"/>
        <w:textAlignment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5c"/>
            <w:enabled/>
            <w:calcOnExit w:val="0"/>
            <w:textInput>
              <w:maxLength w:val="250"/>
            </w:textInput>
          </w:ffData>
        </w:fldChar>
      </w:r>
      <w:bookmarkStart w:id="254" w:name="Maternity5c"/>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54"/>
      <w:r w:rsidR="00D85DDA" w:rsidRPr="003E0EE8">
        <w:rPr>
          <w:rFonts w:asciiTheme="minorHAnsi" w:eastAsia="Times New Roman" w:hAnsiTheme="minorHAnsi" w:cstheme="minorHAnsi"/>
          <w:color w:val="333F48"/>
          <w:sz w:val="22"/>
        </w:rPr>
        <w:t xml:space="preserve"> Access to information on maternal quality or outcomes by facility</w:t>
      </w:r>
    </w:p>
    <w:p w14:paraId="2057124A" w14:textId="55D92E0B" w:rsidR="00D85DDA" w:rsidRPr="009148F6" w:rsidRDefault="00D85DDA" w:rsidP="00D85DDA">
      <w:pPr>
        <w:pStyle w:val="ListParagraph"/>
        <w:numPr>
          <w:ilvl w:val="0"/>
          <w:numId w:val="18"/>
        </w:numPr>
        <w:rPr>
          <w:rFonts w:asciiTheme="minorHAnsi" w:eastAsia="Times New Roman" w:hAnsiTheme="minorHAnsi" w:cstheme="minorHAnsi"/>
          <w:color w:val="333F48"/>
          <w:sz w:val="22"/>
        </w:rPr>
      </w:pPr>
      <w:r w:rsidRPr="009148F6">
        <w:rPr>
          <w:rFonts w:asciiTheme="minorHAnsi" w:eastAsia="Times New Roman" w:hAnsiTheme="minorHAnsi" w:cstheme="minorHAnsi"/>
          <w:color w:val="333F48"/>
          <w:sz w:val="22"/>
        </w:rPr>
        <w:t xml:space="preserve">Please confirm that </w:t>
      </w:r>
      <w:r w:rsidR="00BE2C4D">
        <w:rPr>
          <w:rFonts w:asciiTheme="minorHAnsi" w:eastAsia="Times New Roman" w:hAnsiTheme="minorHAnsi" w:cstheme="minorHAnsi"/>
          <w:color w:val="333F48"/>
          <w:sz w:val="22"/>
        </w:rPr>
        <w:t>Administrator has</w:t>
      </w:r>
      <w:r w:rsidRPr="009148F6">
        <w:rPr>
          <w:rFonts w:asciiTheme="minorHAnsi" w:eastAsia="Times New Roman" w:hAnsiTheme="minorHAnsi" w:cstheme="minorHAnsi"/>
          <w:color w:val="333F48"/>
          <w:sz w:val="22"/>
        </w:rPr>
        <w:t xml:space="preserve"> an active process to contract with free-standing birth centers where they are available.</w:t>
      </w:r>
    </w:p>
    <w:p w14:paraId="4765770D" w14:textId="7871225F" w:rsidR="00D85DDA" w:rsidRPr="003E0EE8" w:rsidRDefault="00871798" w:rsidP="00D85DDA">
      <w:pPr>
        <w:ind w:left="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6"/>
            <w:enabled/>
            <w:calcOnExit w:val="0"/>
            <w:textInput>
              <w:maxLength w:val="250"/>
            </w:textInput>
          </w:ffData>
        </w:fldChar>
      </w:r>
      <w:bookmarkStart w:id="255" w:name="Maternity6"/>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55"/>
    </w:p>
    <w:p w14:paraId="1A950338" w14:textId="77777777" w:rsidR="00D85DDA" w:rsidRPr="009148F6" w:rsidRDefault="00D85DDA" w:rsidP="00D85DDA">
      <w:pPr>
        <w:pStyle w:val="ListParagraph"/>
        <w:numPr>
          <w:ilvl w:val="0"/>
          <w:numId w:val="18"/>
        </w:numPr>
        <w:textAlignment w:val="center"/>
        <w:rPr>
          <w:rFonts w:asciiTheme="minorHAnsi" w:eastAsia="Times New Roman" w:hAnsiTheme="minorHAnsi" w:cstheme="minorHAnsi"/>
          <w:color w:val="333F48"/>
          <w:sz w:val="22"/>
        </w:rPr>
      </w:pPr>
      <w:r w:rsidRPr="009148F6">
        <w:rPr>
          <w:rFonts w:asciiTheme="minorHAnsi" w:eastAsia="Times New Roman" w:hAnsiTheme="minorHAnsi" w:cstheme="minorHAnsi"/>
          <w:color w:val="333F48"/>
          <w:sz w:val="22"/>
        </w:rPr>
        <w:t>Note how many free-standing birth centers are available to purchaser in 3 geographies with highest Plan Participant count:</w:t>
      </w:r>
    </w:p>
    <w:p w14:paraId="61A9387C" w14:textId="33957250" w:rsidR="00D85DDA" w:rsidRPr="003E0EE8" w:rsidRDefault="00871798" w:rsidP="00D85DDA">
      <w:pPr>
        <w:ind w:firstLine="360"/>
        <w:textAlignment w:val="center"/>
        <w:rPr>
          <w:rFonts w:asciiTheme="minorHAnsi" w:hAnsiTheme="minorHAnsi" w:cstheme="minorHAnsi"/>
          <w:color w:val="333F48"/>
          <w:sz w:val="20"/>
          <w:szCs w:val="20"/>
        </w:rPr>
      </w:pPr>
      <w:r>
        <w:rPr>
          <w:rFonts w:asciiTheme="minorHAnsi" w:eastAsia="Times New Roman" w:hAnsiTheme="minorHAnsi" w:cstheme="minorHAnsi"/>
          <w:color w:val="333F48"/>
          <w:sz w:val="22"/>
        </w:rPr>
        <w:fldChar w:fldCharType="begin">
          <w:ffData>
            <w:name w:val="Maternity7a"/>
            <w:enabled/>
            <w:calcOnExit w:val="0"/>
            <w:textInput>
              <w:maxLength w:val="250"/>
            </w:textInput>
          </w:ffData>
        </w:fldChar>
      </w:r>
      <w:bookmarkStart w:id="256" w:name="Maternity7a"/>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56"/>
      <w:r w:rsidR="00D85DDA" w:rsidRPr="003E0EE8">
        <w:rPr>
          <w:rFonts w:asciiTheme="minorHAnsi" w:eastAsia="Times New Roman" w:hAnsiTheme="minorHAnsi" w:cstheme="minorHAnsi"/>
          <w:color w:val="333F48"/>
          <w:sz w:val="22"/>
        </w:rPr>
        <w:t xml:space="preserve"> Geography 1</w:t>
      </w:r>
    </w:p>
    <w:p w14:paraId="33E8CF47" w14:textId="7FF33C9B" w:rsidR="00D85DDA" w:rsidRPr="003E0EE8" w:rsidRDefault="00871798" w:rsidP="00D85DDA">
      <w:pPr>
        <w:ind w:firstLine="360"/>
        <w:textAlignment w:val="center"/>
        <w:rPr>
          <w:rFonts w:asciiTheme="minorHAnsi" w:hAnsiTheme="minorHAnsi" w:cstheme="minorHAnsi"/>
          <w:color w:val="333F48"/>
          <w:sz w:val="20"/>
          <w:szCs w:val="20"/>
        </w:rPr>
      </w:pPr>
      <w:r>
        <w:rPr>
          <w:rFonts w:asciiTheme="minorHAnsi" w:eastAsia="Times New Roman" w:hAnsiTheme="minorHAnsi" w:cstheme="minorHAnsi"/>
          <w:color w:val="333F48"/>
          <w:sz w:val="22"/>
        </w:rPr>
        <w:fldChar w:fldCharType="begin">
          <w:ffData>
            <w:name w:val="Maternity7b"/>
            <w:enabled/>
            <w:calcOnExit w:val="0"/>
            <w:textInput>
              <w:maxLength w:val="250"/>
            </w:textInput>
          </w:ffData>
        </w:fldChar>
      </w:r>
      <w:bookmarkStart w:id="257" w:name="Maternity7b"/>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57"/>
      <w:r w:rsidR="00D85DDA" w:rsidRPr="003E0EE8">
        <w:rPr>
          <w:rFonts w:asciiTheme="minorHAnsi" w:eastAsia="Times New Roman" w:hAnsiTheme="minorHAnsi" w:cstheme="minorHAnsi"/>
          <w:color w:val="333F48"/>
          <w:sz w:val="22"/>
        </w:rPr>
        <w:t xml:space="preserve"> Geography 2</w:t>
      </w:r>
    </w:p>
    <w:p w14:paraId="0564B5A8" w14:textId="2F249C61" w:rsidR="00D85DDA" w:rsidRPr="003E0EE8" w:rsidRDefault="00871798" w:rsidP="00D85DDA">
      <w:pPr>
        <w:ind w:firstLine="360"/>
        <w:textAlignment w:val="center"/>
        <w:rPr>
          <w:rFonts w:asciiTheme="minorHAnsi" w:hAnsiTheme="minorHAnsi" w:cstheme="minorHAnsi"/>
          <w:color w:val="333F48"/>
          <w:sz w:val="20"/>
          <w:szCs w:val="20"/>
        </w:rPr>
      </w:pPr>
      <w:r>
        <w:rPr>
          <w:rFonts w:asciiTheme="minorHAnsi" w:eastAsia="Times New Roman" w:hAnsiTheme="minorHAnsi" w:cstheme="minorHAnsi"/>
          <w:color w:val="333F48"/>
          <w:sz w:val="22"/>
        </w:rPr>
        <w:fldChar w:fldCharType="begin">
          <w:ffData>
            <w:name w:val="Maternity7c"/>
            <w:enabled/>
            <w:calcOnExit w:val="0"/>
            <w:textInput>
              <w:maxLength w:val="250"/>
            </w:textInput>
          </w:ffData>
        </w:fldChar>
      </w:r>
      <w:bookmarkStart w:id="258" w:name="Maternity7c"/>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58"/>
      <w:r w:rsidR="00D85DDA" w:rsidRPr="003E0EE8">
        <w:rPr>
          <w:rFonts w:asciiTheme="minorHAnsi" w:eastAsia="Times New Roman" w:hAnsiTheme="minorHAnsi" w:cstheme="minorHAnsi"/>
          <w:color w:val="333F48"/>
          <w:sz w:val="22"/>
        </w:rPr>
        <w:t xml:space="preserve"> Geography 3</w:t>
      </w:r>
    </w:p>
    <w:p w14:paraId="03999FDD" w14:textId="77777777" w:rsidR="00D85DDA" w:rsidRPr="009148F6" w:rsidRDefault="00D85DDA" w:rsidP="00D85DDA">
      <w:pPr>
        <w:pStyle w:val="ListParagraph"/>
        <w:numPr>
          <w:ilvl w:val="0"/>
          <w:numId w:val="18"/>
        </w:numPr>
        <w:textAlignment w:val="center"/>
        <w:rPr>
          <w:rFonts w:asciiTheme="minorHAnsi" w:eastAsia="Times New Roman" w:hAnsiTheme="minorHAnsi" w:cstheme="minorHAnsi"/>
          <w:color w:val="333F48"/>
          <w:sz w:val="22"/>
        </w:rPr>
      </w:pPr>
      <w:r w:rsidRPr="009148F6">
        <w:rPr>
          <w:rFonts w:asciiTheme="minorHAnsi" w:eastAsia="Times New Roman" w:hAnsiTheme="minorHAnsi" w:cstheme="minorHAnsi"/>
          <w:color w:val="333F48"/>
          <w:sz w:val="22"/>
        </w:rPr>
        <w:t>Please confirm whether Administrator requires that hospitals have a medical staff bylaw or other rule that prohibits early elective deliveries. </w:t>
      </w:r>
    </w:p>
    <w:p w14:paraId="37968CBF" w14:textId="304687DB" w:rsidR="00D85DDA" w:rsidRPr="003E0EE8" w:rsidRDefault="00871798" w:rsidP="00D85DDA">
      <w:pPr>
        <w:ind w:left="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8"/>
            <w:enabled/>
            <w:calcOnExit w:val="0"/>
            <w:textInput>
              <w:maxLength w:val="250"/>
            </w:textInput>
          </w:ffData>
        </w:fldChar>
      </w:r>
      <w:bookmarkStart w:id="259" w:name="Maternity8"/>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59"/>
    </w:p>
    <w:p w14:paraId="25A23C5A" w14:textId="77777777" w:rsidR="00D85DDA" w:rsidRPr="009148F6" w:rsidRDefault="00D85DDA" w:rsidP="00D85DDA">
      <w:pPr>
        <w:pStyle w:val="ListParagraph"/>
        <w:numPr>
          <w:ilvl w:val="0"/>
          <w:numId w:val="18"/>
        </w:numPr>
        <w:textAlignment w:val="center"/>
        <w:rPr>
          <w:rFonts w:asciiTheme="minorHAnsi" w:eastAsia="Times New Roman" w:hAnsiTheme="minorHAnsi" w:cstheme="minorHAnsi"/>
          <w:color w:val="333F48"/>
          <w:sz w:val="22"/>
        </w:rPr>
      </w:pPr>
      <w:r w:rsidRPr="009148F6">
        <w:rPr>
          <w:rFonts w:asciiTheme="minorHAnsi" w:eastAsia="Times New Roman" w:hAnsiTheme="minorHAnsi" w:cstheme="minorHAnsi"/>
          <w:color w:val="333F48"/>
          <w:sz w:val="22"/>
        </w:rPr>
        <w:t>Does Administrator have a maternity center of excellence program or preferred tiering for maternity care in place? </w:t>
      </w:r>
    </w:p>
    <w:p w14:paraId="5BF20EAD" w14:textId="7D53EBEC" w:rsidR="00D85DDA" w:rsidRPr="003E0EE8" w:rsidRDefault="00871798" w:rsidP="00D85DDA">
      <w:pPr>
        <w:pStyle w:val="ListParagraph"/>
        <w:ind w:left="360"/>
        <w:textAlignment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9"/>
            <w:enabled/>
            <w:calcOnExit w:val="0"/>
            <w:textInput>
              <w:maxLength w:val="250"/>
            </w:textInput>
          </w:ffData>
        </w:fldChar>
      </w:r>
      <w:bookmarkStart w:id="260" w:name="Maternity9"/>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60"/>
    </w:p>
    <w:p w14:paraId="7029F5B6" w14:textId="7A962D09" w:rsidR="00D85DDA" w:rsidRPr="003E0EE8" w:rsidRDefault="00D85DDA" w:rsidP="00D85DDA">
      <w:pPr>
        <w:pStyle w:val="ListParagraph"/>
        <w:numPr>
          <w:ilvl w:val="0"/>
          <w:numId w:val="18"/>
        </w:numPr>
        <w:textAlignment w:val="center"/>
        <w:rPr>
          <w:rFonts w:asciiTheme="minorHAnsi" w:eastAsia="Times New Roman" w:hAnsiTheme="minorHAnsi" w:cstheme="minorHAnsi"/>
          <w:color w:val="333F48"/>
          <w:sz w:val="22"/>
        </w:rPr>
      </w:pPr>
      <w:r w:rsidRPr="003E0EE8">
        <w:rPr>
          <w:rFonts w:asciiTheme="minorHAnsi" w:eastAsia="Times New Roman" w:hAnsiTheme="minorHAnsi" w:cstheme="minorHAnsi"/>
          <w:color w:val="333F48"/>
          <w:sz w:val="22"/>
        </w:rPr>
        <w:t xml:space="preserve">If the answer to Question </w:t>
      </w:r>
      <w:r w:rsidR="00BE2C4D">
        <w:rPr>
          <w:rFonts w:asciiTheme="minorHAnsi" w:eastAsia="Times New Roman" w:hAnsiTheme="minorHAnsi" w:cstheme="minorHAnsi"/>
          <w:color w:val="333F48"/>
          <w:sz w:val="22"/>
        </w:rPr>
        <w:t>9</w:t>
      </w:r>
      <w:r w:rsidR="00BE2C4D" w:rsidRPr="003E0EE8">
        <w:rPr>
          <w:rFonts w:asciiTheme="minorHAnsi" w:eastAsia="Times New Roman" w:hAnsiTheme="minorHAnsi" w:cstheme="minorHAnsi"/>
          <w:color w:val="333F48"/>
          <w:sz w:val="22"/>
        </w:rPr>
        <w:t xml:space="preserve"> </w:t>
      </w:r>
      <w:r w:rsidRPr="003E0EE8">
        <w:rPr>
          <w:rFonts w:asciiTheme="minorHAnsi" w:eastAsia="Times New Roman" w:hAnsiTheme="minorHAnsi" w:cstheme="minorHAnsi"/>
          <w:color w:val="333F48"/>
          <w:sz w:val="22"/>
        </w:rPr>
        <w:t>is Yes, please note the maximum CS and NTSV rate to be a preferred provider.</w:t>
      </w:r>
    </w:p>
    <w:p w14:paraId="14C4326B" w14:textId="6B59E0AE" w:rsidR="00D85DDA" w:rsidRPr="003E0EE8" w:rsidRDefault="00871798" w:rsidP="00D85DDA">
      <w:pPr>
        <w:pStyle w:val="ListParagraph"/>
        <w:ind w:left="360"/>
        <w:textAlignment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10a"/>
            <w:enabled/>
            <w:calcOnExit w:val="0"/>
            <w:textInput>
              <w:maxLength w:val="250"/>
            </w:textInput>
          </w:ffData>
        </w:fldChar>
      </w:r>
      <w:bookmarkStart w:id="261" w:name="Maternity10a"/>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61"/>
      <w:r w:rsidR="00D85DDA" w:rsidRPr="003E0EE8">
        <w:rPr>
          <w:rFonts w:asciiTheme="minorHAnsi" w:eastAsia="Times New Roman" w:hAnsiTheme="minorHAnsi" w:cstheme="minorHAnsi"/>
          <w:color w:val="333F48"/>
          <w:sz w:val="22"/>
        </w:rPr>
        <w:t xml:space="preserve"> CS</w:t>
      </w:r>
    </w:p>
    <w:p w14:paraId="45CEEA8B" w14:textId="3691290D" w:rsidR="00D85DDA" w:rsidRPr="003E0EE8" w:rsidRDefault="00871798" w:rsidP="00D85DDA">
      <w:pPr>
        <w:ind w:left="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10b"/>
            <w:enabled/>
            <w:calcOnExit w:val="0"/>
            <w:textInput>
              <w:maxLength w:val="250"/>
            </w:textInput>
          </w:ffData>
        </w:fldChar>
      </w:r>
      <w:bookmarkStart w:id="262" w:name="Maternity10b"/>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62"/>
      <w:r w:rsidR="00D85DDA" w:rsidRPr="003E0EE8">
        <w:rPr>
          <w:rFonts w:asciiTheme="minorHAnsi" w:eastAsia="Times New Roman" w:hAnsiTheme="minorHAnsi" w:cstheme="minorHAnsi"/>
          <w:color w:val="333F48"/>
          <w:sz w:val="22"/>
        </w:rPr>
        <w:t xml:space="preserve"> NTSV</w:t>
      </w:r>
    </w:p>
    <w:p w14:paraId="2E08AEC3" w14:textId="0082E43F" w:rsidR="00D85DDA" w:rsidRPr="003E0EE8" w:rsidRDefault="00871798" w:rsidP="00D85DDA">
      <w:pPr>
        <w:ind w:left="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10c"/>
            <w:enabled/>
            <w:calcOnExit w:val="0"/>
            <w:textInput>
              <w:maxLength w:val="250"/>
            </w:textInput>
          </w:ffData>
        </w:fldChar>
      </w:r>
      <w:bookmarkStart w:id="263" w:name="Maternity10c"/>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63"/>
      <w:r w:rsidR="00D85DDA" w:rsidRPr="003E0EE8">
        <w:rPr>
          <w:rFonts w:asciiTheme="minorHAnsi" w:eastAsia="Times New Roman" w:hAnsiTheme="minorHAnsi" w:cstheme="minorHAnsi"/>
          <w:color w:val="333F48"/>
          <w:sz w:val="22"/>
        </w:rPr>
        <w:t xml:space="preserve"> No maximum rate</w:t>
      </w:r>
    </w:p>
    <w:p w14:paraId="1E2547A2" w14:textId="77777777" w:rsidR="00D85DDA" w:rsidRPr="003E0EE8" w:rsidRDefault="00D85DDA" w:rsidP="00D85DDA">
      <w:pPr>
        <w:pStyle w:val="ListParagraph"/>
        <w:numPr>
          <w:ilvl w:val="0"/>
          <w:numId w:val="18"/>
        </w:numPr>
        <w:textAlignment w:val="center"/>
        <w:rPr>
          <w:rFonts w:asciiTheme="minorHAnsi" w:eastAsia="Times New Roman" w:hAnsiTheme="minorHAnsi" w:cstheme="minorHAnsi"/>
          <w:color w:val="333F48"/>
          <w:sz w:val="22"/>
        </w:rPr>
      </w:pPr>
      <w:r w:rsidRPr="003E0EE8">
        <w:rPr>
          <w:rFonts w:asciiTheme="minorHAnsi" w:eastAsia="Times New Roman" w:hAnsiTheme="minorHAnsi" w:cstheme="minorHAnsi"/>
          <w:color w:val="333F48"/>
          <w:sz w:val="22"/>
        </w:rPr>
        <w:t>Are preferred maternity facilities restricted to those which have rules that prohibit early elective deliveries?</w:t>
      </w:r>
    </w:p>
    <w:p w14:paraId="1739CEB2" w14:textId="0F3E8E91" w:rsidR="00D85DDA" w:rsidRPr="003E0EE8" w:rsidRDefault="00871798" w:rsidP="00D85DDA">
      <w:pPr>
        <w:pStyle w:val="ListParagraph"/>
        <w:ind w:left="360"/>
        <w:textAlignment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11"/>
            <w:enabled/>
            <w:calcOnExit w:val="0"/>
            <w:textInput>
              <w:maxLength w:val="250"/>
            </w:textInput>
          </w:ffData>
        </w:fldChar>
      </w:r>
      <w:bookmarkStart w:id="264" w:name="Maternity1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64"/>
    </w:p>
    <w:p w14:paraId="1FBB4906" w14:textId="77777777" w:rsidR="00D85DDA" w:rsidRPr="003E0EE8" w:rsidRDefault="00D85DDA" w:rsidP="00D85DDA">
      <w:pPr>
        <w:pStyle w:val="ListParagraph"/>
        <w:numPr>
          <w:ilvl w:val="0"/>
          <w:numId w:val="18"/>
        </w:numPr>
        <w:textAlignment w:val="center"/>
        <w:rPr>
          <w:rFonts w:asciiTheme="minorHAnsi" w:hAnsiTheme="minorHAnsi" w:cstheme="minorHAnsi"/>
          <w:color w:val="333F48"/>
          <w:sz w:val="20"/>
          <w:szCs w:val="20"/>
        </w:rPr>
      </w:pPr>
      <w:r w:rsidRPr="003E0EE8">
        <w:rPr>
          <w:rFonts w:asciiTheme="minorHAnsi" w:eastAsia="Times New Roman" w:hAnsiTheme="minorHAnsi" w:cstheme="minorHAnsi"/>
          <w:color w:val="333F48"/>
          <w:sz w:val="22"/>
        </w:rPr>
        <w:t>Are preferred maternity providers required to report maternity results to The Leapfrog Group?</w:t>
      </w:r>
    </w:p>
    <w:p w14:paraId="6EED3428" w14:textId="2AA773D7" w:rsidR="00D85DDA" w:rsidRPr="003E0EE8" w:rsidRDefault="00871798" w:rsidP="00D85DDA">
      <w:pPr>
        <w:pStyle w:val="ListParagraph"/>
        <w:ind w:left="360"/>
        <w:textAlignment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12"/>
            <w:enabled/>
            <w:calcOnExit w:val="0"/>
            <w:textInput>
              <w:maxLength w:val="250"/>
            </w:textInput>
          </w:ffData>
        </w:fldChar>
      </w:r>
      <w:bookmarkStart w:id="265" w:name="Maternity1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65"/>
    </w:p>
    <w:p w14:paraId="1CF6DF97" w14:textId="644F942D" w:rsidR="00D85DDA" w:rsidRPr="003E0EE8" w:rsidRDefault="00D85DDA" w:rsidP="00D85DDA">
      <w:pPr>
        <w:pStyle w:val="ListParagraph"/>
        <w:numPr>
          <w:ilvl w:val="0"/>
          <w:numId w:val="18"/>
        </w:numPr>
        <w:textAlignment w:val="center"/>
        <w:rPr>
          <w:rFonts w:asciiTheme="minorHAnsi" w:eastAsia="Times New Roman" w:hAnsiTheme="minorHAnsi" w:cstheme="minorHAnsi"/>
          <w:color w:val="333F48"/>
          <w:sz w:val="22"/>
        </w:rPr>
      </w:pPr>
      <w:r w:rsidRPr="003E0EE8">
        <w:rPr>
          <w:rFonts w:asciiTheme="minorHAnsi" w:eastAsia="Times New Roman" w:hAnsiTheme="minorHAnsi" w:cstheme="minorHAnsi"/>
          <w:color w:val="333F48"/>
          <w:sz w:val="22"/>
        </w:rPr>
        <w:lastRenderedPageBreak/>
        <w:t xml:space="preserve">Are preferred maternity providers required to have in place programs to prevent avoidable maternity morbidity or mortality from pregnancy and delivery?  (Note, many hospitals use </w:t>
      </w:r>
      <w:hyperlink r:id="rId17" w:history="1">
        <w:r w:rsidRPr="00BE2C4D">
          <w:rPr>
            <w:rStyle w:val="Hyperlink"/>
            <w:rFonts w:asciiTheme="minorHAnsi" w:eastAsia="Times New Roman" w:hAnsiTheme="minorHAnsi" w:cstheme="minorHAnsi"/>
            <w:sz w:val="22"/>
          </w:rPr>
          <w:t>California Maternal Quality Care Collaborative (CMQCC)</w:t>
        </w:r>
      </w:hyperlink>
      <w:r w:rsidRPr="003E0EE8">
        <w:rPr>
          <w:rFonts w:asciiTheme="minorHAnsi" w:eastAsia="Times New Roman" w:hAnsiTheme="minorHAnsi" w:cstheme="minorHAnsi"/>
          <w:color w:val="333F48"/>
          <w:sz w:val="22"/>
        </w:rPr>
        <w:t xml:space="preserve"> or the </w:t>
      </w:r>
      <w:hyperlink r:id="rId18" w:history="1">
        <w:r w:rsidRPr="00BE2C4D">
          <w:rPr>
            <w:rStyle w:val="Hyperlink"/>
            <w:rFonts w:asciiTheme="minorHAnsi" w:eastAsia="Times New Roman" w:hAnsiTheme="minorHAnsi" w:cstheme="minorHAnsi"/>
            <w:sz w:val="22"/>
          </w:rPr>
          <w:t xml:space="preserve">Alliance for Innovation </w:t>
        </w:r>
        <w:r w:rsidR="00BE2C4D" w:rsidRPr="00BE2C4D">
          <w:rPr>
            <w:rStyle w:val="Hyperlink"/>
            <w:rFonts w:asciiTheme="minorHAnsi" w:eastAsia="Times New Roman" w:hAnsiTheme="minorHAnsi" w:cstheme="minorHAnsi"/>
            <w:sz w:val="22"/>
          </w:rPr>
          <w:t>o</w:t>
        </w:r>
        <w:r w:rsidRPr="00BE2C4D">
          <w:rPr>
            <w:rStyle w:val="Hyperlink"/>
            <w:rFonts w:asciiTheme="minorHAnsi" w:eastAsia="Times New Roman" w:hAnsiTheme="minorHAnsi" w:cstheme="minorHAnsi"/>
            <w:sz w:val="22"/>
          </w:rPr>
          <w:t>n Maternal Health (AIM)</w:t>
        </w:r>
      </w:hyperlink>
      <w:r w:rsidRPr="003E0EE8">
        <w:rPr>
          <w:rFonts w:asciiTheme="minorHAnsi" w:eastAsia="Times New Roman" w:hAnsiTheme="minorHAnsi" w:cstheme="minorHAnsi"/>
          <w:color w:val="333F48"/>
          <w:sz w:val="22"/>
        </w:rPr>
        <w:t xml:space="preserve"> guidelines.)</w:t>
      </w:r>
    </w:p>
    <w:p w14:paraId="45EC5D7A" w14:textId="7627BAC4" w:rsidR="00D85DDA" w:rsidRPr="003E0EE8" w:rsidRDefault="00871798" w:rsidP="00D85DDA">
      <w:pPr>
        <w:ind w:firstLine="360"/>
        <w:textAlignment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13a"/>
            <w:enabled/>
            <w:calcOnExit w:val="0"/>
            <w:textInput>
              <w:maxLength w:val="250"/>
            </w:textInput>
          </w:ffData>
        </w:fldChar>
      </w:r>
      <w:bookmarkStart w:id="266" w:name="Maternity13a"/>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66"/>
      <w:r w:rsidR="00D85DDA" w:rsidRPr="003E0EE8">
        <w:rPr>
          <w:rFonts w:asciiTheme="minorHAnsi" w:eastAsia="Times New Roman" w:hAnsiTheme="minorHAnsi" w:cstheme="minorHAnsi"/>
          <w:color w:val="333F48"/>
          <w:sz w:val="22"/>
        </w:rPr>
        <w:t xml:space="preserve"> Obstetrical hemorrhage</w:t>
      </w:r>
    </w:p>
    <w:p w14:paraId="17CADEF3" w14:textId="2897AEA7" w:rsidR="00D85DDA" w:rsidRPr="003E0EE8" w:rsidRDefault="00871798" w:rsidP="00D85DDA">
      <w:pPr>
        <w:ind w:left="360"/>
        <w:textAlignment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13b"/>
            <w:enabled/>
            <w:calcOnExit w:val="0"/>
            <w:textInput>
              <w:maxLength w:val="250"/>
            </w:textInput>
          </w:ffData>
        </w:fldChar>
      </w:r>
      <w:bookmarkStart w:id="267" w:name="Maternity13b"/>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67"/>
      <w:r w:rsidR="00D85DDA" w:rsidRPr="003E0EE8">
        <w:rPr>
          <w:rFonts w:asciiTheme="minorHAnsi" w:eastAsia="Times New Roman" w:hAnsiTheme="minorHAnsi" w:cstheme="minorHAnsi"/>
          <w:color w:val="333F48"/>
          <w:sz w:val="22"/>
        </w:rPr>
        <w:t xml:space="preserve"> Preeclampsia</w:t>
      </w:r>
    </w:p>
    <w:p w14:paraId="5CD7CAA5" w14:textId="39AC3C28" w:rsidR="00D85DDA" w:rsidRPr="003E0EE8" w:rsidRDefault="00871798" w:rsidP="00D85DDA">
      <w:pPr>
        <w:ind w:left="360"/>
        <w:textAlignment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13c"/>
            <w:enabled/>
            <w:calcOnExit w:val="0"/>
            <w:textInput>
              <w:maxLength w:val="250"/>
            </w:textInput>
          </w:ffData>
        </w:fldChar>
      </w:r>
      <w:bookmarkStart w:id="268" w:name="Maternity13c"/>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68"/>
      <w:r w:rsidR="00D85DDA" w:rsidRPr="003E0EE8">
        <w:rPr>
          <w:rFonts w:asciiTheme="minorHAnsi" w:eastAsia="Times New Roman" w:hAnsiTheme="minorHAnsi" w:cstheme="minorHAnsi"/>
          <w:color w:val="333F48"/>
          <w:sz w:val="22"/>
        </w:rPr>
        <w:t xml:space="preserve"> Preventing blood clots</w:t>
      </w:r>
    </w:p>
    <w:p w14:paraId="5D8608E3" w14:textId="799BB365" w:rsidR="00D85DDA" w:rsidRPr="003E0EE8" w:rsidRDefault="00871798" w:rsidP="00D85DDA">
      <w:pPr>
        <w:ind w:left="360"/>
        <w:textAlignment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13d"/>
            <w:enabled/>
            <w:calcOnExit w:val="0"/>
            <w:textInput>
              <w:maxLength w:val="250"/>
            </w:textInput>
          </w:ffData>
        </w:fldChar>
      </w:r>
      <w:bookmarkStart w:id="269" w:name="Maternity13d"/>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69"/>
      <w:r w:rsidR="00D85DDA" w:rsidRPr="003E0EE8">
        <w:rPr>
          <w:rFonts w:asciiTheme="minorHAnsi" w:eastAsia="Times New Roman" w:hAnsiTheme="minorHAnsi" w:cstheme="minorHAnsi"/>
          <w:color w:val="333F48"/>
          <w:sz w:val="22"/>
        </w:rPr>
        <w:t xml:space="preserve"> Addressing cardiovascular disease</w:t>
      </w:r>
    </w:p>
    <w:p w14:paraId="7A0FCA59" w14:textId="77777777" w:rsidR="00D85DDA" w:rsidRPr="003E0EE8" w:rsidRDefault="00D85DDA" w:rsidP="00D85DDA">
      <w:pPr>
        <w:pStyle w:val="ListParagraph"/>
        <w:numPr>
          <w:ilvl w:val="0"/>
          <w:numId w:val="18"/>
        </w:numPr>
        <w:textAlignment w:val="center"/>
        <w:rPr>
          <w:rFonts w:asciiTheme="minorHAnsi" w:eastAsia="Times New Roman" w:hAnsiTheme="minorHAnsi" w:cstheme="minorHAnsi"/>
          <w:color w:val="333F48"/>
          <w:sz w:val="22"/>
        </w:rPr>
      </w:pPr>
      <w:r w:rsidRPr="003E0EE8">
        <w:rPr>
          <w:rFonts w:asciiTheme="minorHAnsi" w:eastAsia="Times New Roman" w:hAnsiTheme="minorHAnsi" w:cstheme="minorHAnsi"/>
          <w:color w:val="333F48"/>
          <w:sz w:val="22"/>
        </w:rPr>
        <w:t>Does Administrator require that preferred providers report to Administrator what they are doing to assess and reduce racial disparities in pregnancy outcomes</w:t>
      </w:r>
      <w:r>
        <w:rPr>
          <w:rFonts w:asciiTheme="minorHAnsi" w:eastAsia="Times New Roman" w:hAnsiTheme="minorHAnsi" w:cstheme="minorHAnsi"/>
          <w:color w:val="333F48"/>
          <w:sz w:val="22"/>
        </w:rPr>
        <w:t>?</w:t>
      </w:r>
    </w:p>
    <w:p w14:paraId="4AD2A906" w14:textId="60FFFE9D" w:rsidR="00D85DDA" w:rsidRPr="003E0EE8" w:rsidRDefault="00871798" w:rsidP="00D85DDA">
      <w:pPr>
        <w:ind w:firstLine="360"/>
        <w:textAlignment w:val="center"/>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Maternity14"/>
            <w:enabled/>
            <w:calcOnExit w:val="0"/>
            <w:textInput>
              <w:maxLength w:val="250"/>
            </w:textInput>
          </w:ffData>
        </w:fldChar>
      </w:r>
      <w:bookmarkStart w:id="270" w:name="Maternity14"/>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70"/>
      <w:r w:rsidR="00D85DDA" w:rsidRPr="003E0EE8">
        <w:rPr>
          <w:rFonts w:asciiTheme="minorHAnsi" w:eastAsia="Times New Roman" w:hAnsiTheme="minorHAnsi" w:cstheme="minorHAnsi"/>
          <w:color w:val="333F48"/>
          <w:sz w:val="22"/>
        </w:rPr>
        <w:t xml:space="preserve"> </w:t>
      </w:r>
    </w:p>
    <w:p w14:paraId="0EAB2C37" w14:textId="77777777" w:rsidR="00D85DDA" w:rsidRPr="003E0EE8" w:rsidRDefault="00D85DDA" w:rsidP="00D85DDA">
      <w:pPr>
        <w:pStyle w:val="ListParagraph"/>
        <w:numPr>
          <w:ilvl w:val="0"/>
          <w:numId w:val="18"/>
        </w:numPr>
        <w:rPr>
          <w:rFonts w:asciiTheme="minorHAnsi" w:hAnsiTheme="minorHAnsi" w:cstheme="minorHAnsi"/>
          <w:color w:val="333F48"/>
          <w:sz w:val="22"/>
        </w:rPr>
      </w:pPr>
      <w:r w:rsidRPr="003E0EE8">
        <w:rPr>
          <w:rFonts w:asciiTheme="minorHAnsi" w:eastAsia="Times New Roman" w:hAnsiTheme="minorHAnsi" w:cstheme="minorHAnsi"/>
          <w:color w:val="333F48"/>
          <w:sz w:val="22"/>
        </w:rPr>
        <w:t xml:space="preserve">Please describe how Administrator addresses provider contracts when the provider does not adhere to clinical guidelines for early elective deliveries or low-risk primary cesarean section in first birth deliveries (e.g., terminate contract, work with providers to improve performance, etc.). </w:t>
      </w:r>
    </w:p>
    <w:p w14:paraId="57CBF612" w14:textId="5FF1752C" w:rsidR="00D85DDA" w:rsidRPr="003E0EE8" w:rsidRDefault="00871798" w:rsidP="00D85DDA">
      <w:pPr>
        <w:pStyle w:val="ListParagraph"/>
        <w:ind w:left="360"/>
        <w:rPr>
          <w:rFonts w:asciiTheme="minorHAnsi" w:hAnsiTheme="minorHAnsi" w:cstheme="minorHAnsi"/>
          <w:color w:val="333F48"/>
          <w:sz w:val="22"/>
        </w:rPr>
      </w:pPr>
      <w:r>
        <w:rPr>
          <w:rFonts w:asciiTheme="minorHAnsi" w:eastAsia="Times New Roman" w:hAnsiTheme="minorHAnsi" w:cstheme="minorHAnsi"/>
          <w:color w:val="333F48"/>
          <w:sz w:val="22"/>
        </w:rPr>
        <w:fldChar w:fldCharType="begin">
          <w:ffData>
            <w:name w:val="Maternity15"/>
            <w:enabled/>
            <w:calcOnExit w:val="0"/>
            <w:textInput>
              <w:maxLength w:val="250"/>
            </w:textInput>
          </w:ffData>
        </w:fldChar>
      </w:r>
      <w:bookmarkStart w:id="271" w:name="Maternity15"/>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71"/>
    </w:p>
    <w:p w14:paraId="46AC044E" w14:textId="77777777" w:rsidR="00D85DDA" w:rsidRPr="003E0EE8" w:rsidRDefault="00D85DDA" w:rsidP="00D85DDA">
      <w:pPr>
        <w:pStyle w:val="ListParagraph"/>
        <w:numPr>
          <w:ilvl w:val="0"/>
          <w:numId w:val="18"/>
        </w:numPr>
        <w:textAlignment w:val="center"/>
        <w:rPr>
          <w:rFonts w:asciiTheme="minorHAnsi" w:eastAsia="Times New Roman" w:hAnsiTheme="minorHAnsi" w:cstheme="minorHAnsi"/>
          <w:color w:val="333F48"/>
          <w:sz w:val="22"/>
        </w:rPr>
      </w:pPr>
      <w:r w:rsidRPr="003E0EE8">
        <w:rPr>
          <w:rFonts w:asciiTheme="minorHAnsi" w:eastAsia="Times New Roman" w:hAnsiTheme="minorHAnsi" w:cstheme="minorHAnsi"/>
          <w:color w:val="333F48"/>
          <w:sz w:val="22"/>
        </w:rPr>
        <w:t xml:space="preserve">Not including educational strategies, please share upcoming or planned initiatives to reform maternity care payment and delivery.  Examples may include, but are not limited to: bundled payment, blended payment for cesarean delivery and vaginal births, financial incentives or penalties to reduce elective cesarean deliveries and/or inductions, contracts establishing required changes in facility policy regarding elective births prior to 39 weeks, certifying and establishing payment processes for alternative maternity care providers, such as certified nurse midwives, </w:t>
      </w:r>
      <w:proofErr w:type="spellStart"/>
      <w:r w:rsidRPr="003E0EE8">
        <w:rPr>
          <w:rFonts w:asciiTheme="minorHAnsi" w:eastAsia="Times New Roman" w:hAnsiTheme="minorHAnsi" w:cstheme="minorHAnsi"/>
          <w:color w:val="333F48"/>
          <w:sz w:val="22"/>
        </w:rPr>
        <w:t>laborists</w:t>
      </w:r>
      <w:proofErr w:type="spellEnd"/>
      <w:r w:rsidRPr="003E0EE8">
        <w:rPr>
          <w:rFonts w:asciiTheme="minorHAnsi" w:eastAsia="Times New Roman" w:hAnsiTheme="minorHAnsi" w:cstheme="minorHAnsi"/>
          <w:color w:val="333F48"/>
          <w:sz w:val="22"/>
        </w:rPr>
        <w:t>, doulas, and free standing non-hospital birth centers</w:t>
      </w:r>
      <w:r>
        <w:rPr>
          <w:rFonts w:asciiTheme="minorHAnsi" w:eastAsia="Times New Roman" w:hAnsiTheme="minorHAnsi" w:cstheme="minorHAnsi"/>
          <w:color w:val="333F48"/>
          <w:sz w:val="22"/>
        </w:rPr>
        <w:t>.</w:t>
      </w:r>
      <w:r w:rsidRPr="003E0EE8">
        <w:rPr>
          <w:rFonts w:asciiTheme="minorHAnsi" w:eastAsia="Times New Roman" w:hAnsiTheme="minorHAnsi" w:cstheme="minorHAnsi"/>
          <w:color w:val="333F48"/>
          <w:sz w:val="22"/>
        </w:rPr>
        <w:t xml:space="preserve"> </w:t>
      </w:r>
    </w:p>
    <w:p w14:paraId="502DF02A" w14:textId="435D282D" w:rsidR="00D85DDA" w:rsidRPr="003E0EE8" w:rsidRDefault="00871798" w:rsidP="00D85DDA">
      <w:pPr>
        <w:pStyle w:val="ListParagraph"/>
        <w:ind w:left="360"/>
        <w:textAlignment w:val="center"/>
        <w:rPr>
          <w:rFonts w:asciiTheme="minorHAnsi" w:eastAsia="Times New Roman" w:hAnsiTheme="minorHAnsi" w:cstheme="minorHAnsi"/>
          <w:color w:val="C00000"/>
          <w:sz w:val="22"/>
        </w:rPr>
      </w:pPr>
      <w:r>
        <w:rPr>
          <w:rFonts w:asciiTheme="minorHAnsi" w:eastAsia="Times New Roman" w:hAnsiTheme="minorHAnsi" w:cstheme="minorHAnsi"/>
          <w:color w:val="C00000"/>
          <w:sz w:val="22"/>
        </w:rPr>
        <w:fldChar w:fldCharType="begin">
          <w:ffData>
            <w:name w:val="Maternity16"/>
            <w:enabled/>
            <w:calcOnExit w:val="0"/>
            <w:textInput>
              <w:maxLength w:val="250"/>
            </w:textInput>
          </w:ffData>
        </w:fldChar>
      </w:r>
      <w:bookmarkStart w:id="272" w:name="Maternity16"/>
      <w:r>
        <w:rPr>
          <w:rFonts w:asciiTheme="minorHAnsi" w:eastAsia="Times New Roman" w:hAnsiTheme="minorHAnsi" w:cstheme="minorHAnsi"/>
          <w:color w:val="C00000"/>
          <w:sz w:val="22"/>
        </w:rPr>
        <w:instrText xml:space="preserve"> FORMTEXT </w:instrText>
      </w:r>
      <w:r>
        <w:rPr>
          <w:rFonts w:asciiTheme="minorHAnsi" w:eastAsia="Times New Roman" w:hAnsiTheme="minorHAnsi" w:cstheme="minorHAnsi"/>
          <w:color w:val="C00000"/>
          <w:sz w:val="22"/>
        </w:rPr>
      </w:r>
      <w:r>
        <w:rPr>
          <w:rFonts w:asciiTheme="minorHAnsi" w:eastAsia="Times New Roman" w:hAnsiTheme="minorHAnsi" w:cstheme="minorHAnsi"/>
          <w:color w:val="C00000"/>
          <w:sz w:val="22"/>
        </w:rPr>
        <w:fldChar w:fldCharType="separate"/>
      </w:r>
      <w:r>
        <w:rPr>
          <w:rFonts w:asciiTheme="minorHAnsi" w:eastAsia="Times New Roman" w:hAnsiTheme="minorHAnsi" w:cstheme="minorHAnsi"/>
          <w:noProof/>
          <w:color w:val="C00000"/>
          <w:sz w:val="22"/>
        </w:rPr>
        <w:t> </w:t>
      </w:r>
      <w:r>
        <w:rPr>
          <w:rFonts w:asciiTheme="minorHAnsi" w:eastAsia="Times New Roman" w:hAnsiTheme="minorHAnsi" w:cstheme="minorHAnsi"/>
          <w:noProof/>
          <w:color w:val="C00000"/>
          <w:sz w:val="22"/>
        </w:rPr>
        <w:t> </w:t>
      </w:r>
      <w:r>
        <w:rPr>
          <w:rFonts w:asciiTheme="minorHAnsi" w:eastAsia="Times New Roman" w:hAnsiTheme="minorHAnsi" w:cstheme="minorHAnsi"/>
          <w:noProof/>
          <w:color w:val="C00000"/>
          <w:sz w:val="22"/>
        </w:rPr>
        <w:t> </w:t>
      </w:r>
      <w:r>
        <w:rPr>
          <w:rFonts w:asciiTheme="minorHAnsi" w:eastAsia="Times New Roman" w:hAnsiTheme="minorHAnsi" w:cstheme="minorHAnsi"/>
          <w:noProof/>
          <w:color w:val="C00000"/>
          <w:sz w:val="22"/>
        </w:rPr>
        <w:t> </w:t>
      </w:r>
      <w:r>
        <w:rPr>
          <w:rFonts w:asciiTheme="minorHAnsi" w:eastAsia="Times New Roman" w:hAnsiTheme="minorHAnsi" w:cstheme="minorHAnsi"/>
          <w:noProof/>
          <w:color w:val="C00000"/>
          <w:sz w:val="22"/>
        </w:rPr>
        <w:t> </w:t>
      </w:r>
      <w:r>
        <w:rPr>
          <w:rFonts w:asciiTheme="minorHAnsi" w:eastAsia="Times New Roman" w:hAnsiTheme="minorHAnsi" w:cstheme="minorHAnsi"/>
          <w:color w:val="C00000"/>
          <w:sz w:val="22"/>
        </w:rPr>
        <w:fldChar w:fldCharType="end"/>
      </w:r>
      <w:bookmarkEnd w:id="272"/>
    </w:p>
    <w:p w14:paraId="0D634E35" w14:textId="77777777" w:rsidR="00D85DDA" w:rsidRPr="003E0EE8" w:rsidRDefault="00D85DDA" w:rsidP="00D85DDA">
      <w:pPr>
        <w:textAlignment w:val="center"/>
        <w:rPr>
          <w:rFonts w:asciiTheme="minorHAnsi" w:eastAsia="Times New Roman" w:hAnsiTheme="minorHAnsi" w:cstheme="minorHAnsi"/>
          <w:color w:val="000000"/>
          <w:sz w:val="22"/>
        </w:rPr>
      </w:pPr>
    </w:p>
    <w:p w14:paraId="210AEA80" w14:textId="5DE82D15" w:rsidR="00BE2C4D" w:rsidRDefault="00BE2C4D" w:rsidP="00D85DDA">
      <w:pPr>
        <w:rPr>
          <w:rFonts w:asciiTheme="minorHAnsi" w:hAnsiTheme="minorHAnsi" w:cstheme="minorHAnsi"/>
          <w:bCs/>
          <w:color w:val="333F48"/>
          <w:sz w:val="22"/>
        </w:rPr>
      </w:pPr>
      <w:r w:rsidRPr="00BE2C4D">
        <w:rPr>
          <w:rFonts w:asciiTheme="minorHAnsi" w:hAnsiTheme="minorHAnsi" w:cstheme="minorHAnsi"/>
          <w:bCs/>
          <w:color w:val="333F48"/>
          <w:sz w:val="22"/>
        </w:rPr>
        <w:t>CPR</w:t>
      </w:r>
      <w:r>
        <w:rPr>
          <w:rFonts w:asciiTheme="minorHAnsi" w:hAnsiTheme="minorHAnsi" w:cstheme="minorHAnsi"/>
          <w:bCs/>
          <w:color w:val="333F48"/>
          <w:sz w:val="22"/>
        </w:rPr>
        <w:t>, in partnership with 32BJ Health Fund and with funding from New York State Health Foundation, developed a question set and several other resources to help purchasers build a high-value maternity network</w:t>
      </w:r>
      <w:r w:rsidR="00BD5D11">
        <w:rPr>
          <w:rFonts w:asciiTheme="minorHAnsi" w:hAnsiTheme="minorHAnsi" w:cstheme="minorHAnsi"/>
          <w:bCs/>
          <w:color w:val="333F48"/>
          <w:sz w:val="22"/>
        </w:rPr>
        <w:t xml:space="preserve"> which can be found in a separate </w:t>
      </w:r>
      <w:hyperlink r:id="rId19" w:history="1">
        <w:r w:rsidR="00BD5D11">
          <w:rPr>
            <w:rStyle w:val="Hyperlink"/>
            <w:rFonts w:asciiTheme="minorHAnsi" w:hAnsiTheme="minorHAnsi" w:cstheme="minorHAnsi"/>
            <w:bCs/>
            <w:sz w:val="22"/>
          </w:rPr>
          <w:t>t</w:t>
        </w:r>
        <w:r w:rsidRPr="00BE2C4D">
          <w:rPr>
            <w:rStyle w:val="Hyperlink"/>
            <w:rFonts w:asciiTheme="minorHAnsi" w:hAnsiTheme="minorHAnsi" w:cstheme="minorHAnsi"/>
            <w:bCs/>
            <w:sz w:val="22"/>
          </w:rPr>
          <w:t>oolkit</w:t>
        </w:r>
      </w:hyperlink>
      <w:r>
        <w:rPr>
          <w:rFonts w:asciiTheme="minorHAnsi" w:hAnsiTheme="minorHAnsi" w:cstheme="minorHAnsi"/>
          <w:bCs/>
          <w:color w:val="333F48"/>
          <w:sz w:val="22"/>
        </w:rPr>
        <w:t xml:space="preserve">.    </w:t>
      </w:r>
    </w:p>
    <w:p w14:paraId="56C230F1" w14:textId="77777777" w:rsidR="00BE2C4D" w:rsidRDefault="00BE2C4D" w:rsidP="00D85DDA">
      <w:pPr>
        <w:rPr>
          <w:rFonts w:asciiTheme="minorHAnsi" w:hAnsiTheme="minorHAnsi" w:cstheme="minorHAnsi"/>
          <w:bCs/>
          <w:color w:val="333F48"/>
          <w:sz w:val="22"/>
        </w:rPr>
      </w:pPr>
    </w:p>
    <w:p w14:paraId="6AB7241C" w14:textId="035E0092" w:rsidR="003C4380" w:rsidRPr="003E0EE8" w:rsidRDefault="003C4380" w:rsidP="000D2DFD">
      <w:pPr>
        <w:pStyle w:val="Heading3"/>
      </w:pPr>
      <w:bookmarkStart w:id="273" w:name="_Toc65831593"/>
      <w:r w:rsidRPr="003E0EE8">
        <w:t>Comprehensively Report and Collaborate</w:t>
      </w:r>
      <w:bookmarkEnd w:id="273"/>
    </w:p>
    <w:p w14:paraId="6E73D7C1" w14:textId="77777777" w:rsidR="003C4380" w:rsidRPr="003E0EE8" w:rsidRDefault="003C4380" w:rsidP="00197414">
      <w:pPr>
        <w:rPr>
          <w:rFonts w:asciiTheme="minorHAnsi" w:hAnsiTheme="minorHAnsi" w:cstheme="minorHAnsi"/>
          <w:color w:val="333F48"/>
          <w:sz w:val="22"/>
        </w:rPr>
      </w:pPr>
    </w:p>
    <w:p w14:paraId="54AAB626" w14:textId="5C046C86" w:rsidR="003C4380" w:rsidRPr="003E0EE8" w:rsidRDefault="003C4380" w:rsidP="00197414">
      <w:pPr>
        <w:rPr>
          <w:rFonts w:asciiTheme="minorHAnsi" w:hAnsiTheme="minorHAnsi" w:cstheme="minorHAnsi"/>
          <w:color w:val="333F48"/>
          <w:sz w:val="22"/>
        </w:rPr>
      </w:pPr>
      <w:r w:rsidRPr="003E0EE8">
        <w:rPr>
          <w:rFonts w:asciiTheme="minorHAnsi" w:hAnsiTheme="minorHAnsi" w:cstheme="minorHAnsi"/>
          <w:color w:val="333F48"/>
          <w:sz w:val="22"/>
        </w:rPr>
        <w:t xml:space="preserve">Purchaser is looking for an Administrator partner in every sense.  This means </w:t>
      </w:r>
      <w:r w:rsidR="00A82649" w:rsidRPr="003E0EE8">
        <w:rPr>
          <w:rFonts w:asciiTheme="minorHAnsi" w:hAnsiTheme="minorHAnsi" w:cstheme="minorHAnsi"/>
          <w:color w:val="333F48"/>
          <w:sz w:val="22"/>
        </w:rPr>
        <w:t>providing comprehensive reporting that shows the good</w:t>
      </w:r>
      <w:r w:rsidR="002A7BBF">
        <w:rPr>
          <w:rFonts w:asciiTheme="minorHAnsi" w:hAnsiTheme="minorHAnsi" w:cstheme="minorHAnsi"/>
          <w:color w:val="333F48"/>
          <w:sz w:val="22"/>
        </w:rPr>
        <w:t xml:space="preserve"> and bad</w:t>
      </w:r>
      <w:r w:rsidR="00A82649" w:rsidRPr="003E0EE8">
        <w:rPr>
          <w:rFonts w:asciiTheme="minorHAnsi" w:hAnsiTheme="minorHAnsi" w:cstheme="minorHAnsi"/>
          <w:color w:val="333F48"/>
          <w:sz w:val="22"/>
        </w:rPr>
        <w:t xml:space="preserve"> and </w:t>
      </w:r>
      <w:r w:rsidR="002A7BBF">
        <w:rPr>
          <w:rFonts w:asciiTheme="minorHAnsi" w:hAnsiTheme="minorHAnsi" w:cstheme="minorHAnsi"/>
          <w:color w:val="333F48"/>
          <w:sz w:val="22"/>
        </w:rPr>
        <w:t>working</w:t>
      </w:r>
      <w:r w:rsidR="002A7BBF" w:rsidRPr="003E0EE8">
        <w:rPr>
          <w:rFonts w:asciiTheme="minorHAnsi" w:hAnsiTheme="minorHAnsi" w:cstheme="minorHAnsi"/>
          <w:color w:val="333F48"/>
          <w:sz w:val="22"/>
        </w:rPr>
        <w:t xml:space="preserve"> </w:t>
      </w:r>
      <w:r w:rsidR="00A82649" w:rsidRPr="003E0EE8">
        <w:rPr>
          <w:rFonts w:asciiTheme="minorHAnsi" w:hAnsiTheme="minorHAnsi" w:cstheme="minorHAnsi"/>
          <w:color w:val="333F48"/>
          <w:sz w:val="22"/>
        </w:rPr>
        <w:t xml:space="preserve">with purchaser to solve challenges.  It means </w:t>
      </w:r>
      <w:r w:rsidR="002A7BBF">
        <w:rPr>
          <w:rFonts w:asciiTheme="minorHAnsi" w:hAnsiTheme="minorHAnsi" w:cstheme="minorHAnsi"/>
          <w:color w:val="333F48"/>
          <w:sz w:val="22"/>
        </w:rPr>
        <w:t>collaborating</w:t>
      </w:r>
      <w:r w:rsidR="00A82649" w:rsidRPr="003E0EE8">
        <w:rPr>
          <w:rFonts w:asciiTheme="minorHAnsi" w:hAnsiTheme="minorHAnsi" w:cstheme="minorHAnsi"/>
          <w:color w:val="333F48"/>
          <w:sz w:val="22"/>
        </w:rPr>
        <w:t xml:space="preserve"> with purchaser’s other vendor partners</w:t>
      </w:r>
      <w:r w:rsidR="005110B5">
        <w:rPr>
          <w:rFonts w:asciiTheme="minorHAnsi" w:hAnsiTheme="minorHAnsi" w:cstheme="minorHAnsi"/>
          <w:color w:val="333F48"/>
          <w:sz w:val="22"/>
        </w:rPr>
        <w:t xml:space="preserve"> and </w:t>
      </w:r>
      <w:r w:rsidR="00A82649" w:rsidRPr="003E0EE8">
        <w:rPr>
          <w:rFonts w:asciiTheme="minorHAnsi" w:hAnsiTheme="minorHAnsi" w:cstheme="minorHAnsi"/>
          <w:color w:val="333F48"/>
          <w:sz w:val="22"/>
        </w:rPr>
        <w:t xml:space="preserve">participating in initiatives </w:t>
      </w:r>
      <w:r w:rsidR="005110B5">
        <w:rPr>
          <w:rFonts w:asciiTheme="minorHAnsi" w:hAnsiTheme="minorHAnsi" w:cstheme="minorHAnsi"/>
          <w:color w:val="333F48"/>
          <w:sz w:val="22"/>
        </w:rPr>
        <w:t xml:space="preserve">strategically important to </w:t>
      </w:r>
      <w:r w:rsidR="00A82649" w:rsidRPr="003E0EE8">
        <w:rPr>
          <w:rFonts w:asciiTheme="minorHAnsi" w:hAnsiTheme="minorHAnsi" w:cstheme="minorHAnsi"/>
          <w:color w:val="333F48"/>
          <w:sz w:val="22"/>
        </w:rPr>
        <w:t xml:space="preserve">purchaser </w:t>
      </w:r>
      <w:r w:rsidR="005110B5">
        <w:rPr>
          <w:rFonts w:asciiTheme="minorHAnsi" w:hAnsiTheme="minorHAnsi" w:cstheme="minorHAnsi"/>
          <w:color w:val="333F48"/>
          <w:sz w:val="22"/>
        </w:rPr>
        <w:t xml:space="preserve">that may lie </w:t>
      </w:r>
      <w:r w:rsidR="00A82649" w:rsidRPr="003E0EE8">
        <w:rPr>
          <w:rFonts w:asciiTheme="minorHAnsi" w:hAnsiTheme="minorHAnsi" w:cstheme="minorHAnsi"/>
          <w:color w:val="333F48"/>
          <w:sz w:val="22"/>
        </w:rPr>
        <w:t xml:space="preserve">outside of the </w:t>
      </w:r>
      <w:r w:rsidR="005110B5">
        <w:rPr>
          <w:rFonts w:asciiTheme="minorHAnsi" w:hAnsiTheme="minorHAnsi" w:cstheme="minorHAnsi"/>
          <w:color w:val="333F48"/>
          <w:sz w:val="22"/>
        </w:rPr>
        <w:t>Administrator-</w:t>
      </w:r>
      <w:r w:rsidR="00A82649" w:rsidRPr="003E0EE8">
        <w:rPr>
          <w:rFonts w:asciiTheme="minorHAnsi" w:hAnsiTheme="minorHAnsi" w:cstheme="minorHAnsi"/>
          <w:color w:val="333F48"/>
          <w:sz w:val="22"/>
        </w:rPr>
        <w:t xml:space="preserve">purchaser relationship.  </w:t>
      </w:r>
      <w:r w:rsidRPr="003E0EE8">
        <w:rPr>
          <w:rFonts w:asciiTheme="minorHAnsi" w:hAnsiTheme="minorHAnsi" w:cstheme="minorHAnsi"/>
          <w:color w:val="333F48"/>
          <w:sz w:val="22"/>
        </w:rPr>
        <w:t xml:space="preserve">To help purchaser understand how </w:t>
      </w:r>
      <w:r w:rsidR="005110B5">
        <w:rPr>
          <w:rFonts w:asciiTheme="minorHAnsi" w:hAnsiTheme="minorHAnsi" w:cstheme="minorHAnsi"/>
          <w:color w:val="333F48"/>
          <w:sz w:val="22"/>
        </w:rPr>
        <w:t xml:space="preserve">willing </w:t>
      </w:r>
      <w:r w:rsidRPr="003E0EE8">
        <w:rPr>
          <w:rFonts w:asciiTheme="minorHAnsi" w:hAnsiTheme="minorHAnsi" w:cstheme="minorHAnsi"/>
          <w:color w:val="333F48"/>
          <w:sz w:val="22"/>
        </w:rPr>
        <w:t xml:space="preserve">Administrator is </w:t>
      </w:r>
      <w:r w:rsidR="00A82649" w:rsidRPr="003E0EE8">
        <w:rPr>
          <w:rFonts w:asciiTheme="minorHAnsi" w:hAnsiTheme="minorHAnsi" w:cstheme="minorHAnsi"/>
          <w:color w:val="333F48"/>
          <w:sz w:val="22"/>
        </w:rPr>
        <w:t>to collaborate</w:t>
      </w:r>
      <w:r w:rsidRPr="003E0EE8">
        <w:rPr>
          <w:rFonts w:asciiTheme="minorHAnsi" w:hAnsiTheme="minorHAnsi" w:cstheme="minorHAnsi"/>
          <w:color w:val="333F48"/>
          <w:sz w:val="22"/>
        </w:rPr>
        <w:t>, please provide detailed responses to the following questions.</w:t>
      </w:r>
    </w:p>
    <w:p w14:paraId="025ADAC5" w14:textId="6F73CA8D" w:rsidR="003C4380" w:rsidRPr="003E0EE8" w:rsidRDefault="003C4380" w:rsidP="00197414">
      <w:pPr>
        <w:rPr>
          <w:rFonts w:asciiTheme="minorHAnsi" w:hAnsiTheme="minorHAnsi" w:cstheme="minorHAnsi"/>
          <w:sz w:val="32"/>
          <w:szCs w:val="32"/>
        </w:rPr>
      </w:pPr>
    </w:p>
    <w:p w14:paraId="64548128" w14:textId="2D8AA963" w:rsidR="00A82649" w:rsidRPr="003E0EE8" w:rsidRDefault="00A82649" w:rsidP="00A82649">
      <w:pPr>
        <w:pStyle w:val="ListParagraph"/>
        <w:numPr>
          <w:ilvl w:val="0"/>
          <w:numId w:val="33"/>
        </w:numPr>
        <w:rPr>
          <w:rFonts w:asciiTheme="minorHAnsi" w:hAnsiTheme="minorHAnsi" w:cstheme="minorHAnsi"/>
          <w:color w:val="333F48"/>
          <w:sz w:val="22"/>
        </w:rPr>
      </w:pPr>
      <w:r w:rsidRPr="003E0EE8">
        <w:rPr>
          <w:rFonts w:asciiTheme="minorHAnsi" w:hAnsiTheme="minorHAnsi" w:cstheme="minorHAnsi"/>
          <w:color w:val="333F48"/>
          <w:sz w:val="22"/>
        </w:rPr>
        <w:t xml:space="preserve">Catalyst for Payment Reform (CPR) is a nonprofit organization that measures the </w:t>
      </w:r>
      <w:r w:rsidR="005110B5">
        <w:rPr>
          <w:rFonts w:asciiTheme="minorHAnsi" w:hAnsiTheme="minorHAnsi" w:cstheme="minorHAnsi"/>
          <w:color w:val="333F48"/>
          <w:sz w:val="22"/>
        </w:rPr>
        <w:t>implementation</w:t>
      </w:r>
      <w:r w:rsidR="005110B5" w:rsidRPr="003E0EE8">
        <w:rPr>
          <w:rFonts w:asciiTheme="minorHAnsi" w:hAnsiTheme="minorHAnsi" w:cstheme="minorHAnsi"/>
          <w:color w:val="333F48"/>
          <w:sz w:val="22"/>
        </w:rPr>
        <w:t xml:space="preserve"> </w:t>
      </w:r>
      <w:r w:rsidRPr="003E0EE8">
        <w:rPr>
          <w:rFonts w:asciiTheme="minorHAnsi" w:hAnsiTheme="minorHAnsi" w:cstheme="minorHAnsi"/>
          <w:color w:val="333F48"/>
          <w:sz w:val="22"/>
        </w:rPr>
        <w:t>of payment reform and whether these reforms are producing higher-value care</w:t>
      </w:r>
      <w:r w:rsidR="005110B5">
        <w:rPr>
          <w:rFonts w:asciiTheme="minorHAnsi" w:hAnsiTheme="minorHAnsi" w:cstheme="minorHAnsi"/>
          <w:color w:val="333F48"/>
          <w:sz w:val="22"/>
        </w:rPr>
        <w:t xml:space="preserve"> and health outcomes</w:t>
      </w:r>
      <w:r w:rsidRPr="003E0EE8">
        <w:rPr>
          <w:rFonts w:asciiTheme="minorHAnsi" w:hAnsiTheme="minorHAnsi" w:cstheme="minorHAnsi"/>
          <w:color w:val="333F48"/>
          <w:sz w:val="22"/>
        </w:rPr>
        <w:t xml:space="preserve">.  Purchaser has a vested interest in Administrator’s transparency </w:t>
      </w:r>
      <w:r w:rsidR="005110B5">
        <w:rPr>
          <w:rFonts w:asciiTheme="minorHAnsi" w:hAnsiTheme="minorHAnsi" w:cstheme="minorHAnsi"/>
          <w:color w:val="333F48"/>
          <w:sz w:val="22"/>
        </w:rPr>
        <w:t xml:space="preserve">regarding </w:t>
      </w:r>
      <w:r w:rsidRPr="003E0EE8">
        <w:rPr>
          <w:rFonts w:asciiTheme="minorHAnsi" w:hAnsiTheme="minorHAnsi" w:cstheme="minorHAnsi"/>
          <w:color w:val="333F48"/>
          <w:sz w:val="22"/>
        </w:rPr>
        <w:t xml:space="preserve">which payment methods Administrator </w:t>
      </w:r>
      <w:r w:rsidR="005110B5">
        <w:rPr>
          <w:rFonts w:asciiTheme="minorHAnsi" w:hAnsiTheme="minorHAnsi" w:cstheme="minorHAnsi"/>
          <w:color w:val="333F48"/>
          <w:sz w:val="22"/>
        </w:rPr>
        <w:t xml:space="preserve">utilizes </w:t>
      </w:r>
      <w:r w:rsidRPr="003E0EE8">
        <w:rPr>
          <w:rFonts w:asciiTheme="minorHAnsi" w:hAnsiTheme="minorHAnsi" w:cstheme="minorHAnsi"/>
          <w:color w:val="333F48"/>
          <w:sz w:val="22"/>
        </w:rPr>
        <w:t xml:space="preserve">and </w:t>
      </w:r>
      <w:r w:rsidR="005110B5">
        <w:rPr>
          <w:rFonts w:asciiTheme="minorHAnsi" w:hAnsiTheme="minorHAnsi" w:cstheme="minorHAnsi"/>
          <w:color w:val="333F48"/>
          <w:sz w:val="22"/>
        </w:rPr>
        <w:t xml:space="preserve">which succeed at </w:t>
      </w:r>
      <w:r w:rsidRPr="003E0EE8">
        <w:rPr>
          <w:rFonts w:asciiTheme="minorHAnsi" w:hAnsiTheme="minorHAnsi" w:cstheme="minorHAnsi"/>
          <w:color w:val="333F48"/>
          <w:sz w:val="22"/>
        </w:rPr>
        <w:t xml:space="preserve">producing higher-value care.  </w:t>
      </w:r>
      <w:r w:rsidR="005110B5">
        <w:rPr>
          <w:rFonts w:asciiTheme="minorHAnsi" w:hAnsiTheme="minorHAnsi" w:cstheme="minorHAnsi"/>
          <w:color w:val="333F48"/>
          <w:sz w:val="22"/>
        </w:rPr>
        <w:t xml:space="preserve">Does </w:t>
      </w:r>
      <w:r w:rsidRPr="003E0EE8">
        <w:rPr>
          <w:rFonts w:asciiTheme="minorHAnsi" w:hAnsiTheme="minorHAnsi" w:cstheme="minorHAnsi"/>
          <w:color w:val="333F48"/>
          <w:sz w:val="22"/>
        </w:rPr>
        <w:t xml:space="preserve">Administrator </w:t>
      </w:r>
      <w:r w:rsidR="002A7BBF">
        <w:rPr>
          <w:rFonts w:asciiTheme="minorHAnsi" w:hAnsiTheme="minorHAnsi" w:cstheme="minorHAnsi"/>
          <w:color w:val="333F48"/>
          <w:sz w:val="22"/>
        </w:rPr>
        <w:t>agree</w:t>
      </w:r>
      <w:r w:rsidRPr="003E0EE8">
        <w:rPr>
          <w:rFonts w:asciiTheme="minorHAnsi" w:hAnsiTheme="minorHAnsi" w:cstheme="minorHAnsi"/>
          <w:color w:val="333F48"/>
          <w:sz w:val="22"/>
        </w:rPr>
        <w:t xml:space="preserve"> to </w:t>
      </w:r>
      <w:r w:rsidR="00F269AF" w:rsidRPr="003E0EE8">
        <w:rPr>
          <w:rFonts w:asciiTheme="minorHAnsi" w:hAnsiTheme="minorHAnsi" w:cstheme="minorHAnsi"/>
          <w:color w:val="333F48"/>
          <w:sz w:val="22"/>
        </w:rPr>
        <w:t>provide data so CPR can continue generat</w:t>
      </w:r>
      <w:r w:rsidR="002A7BBF">
        <w:rPr>
          <w:rFonts w:asciiTheme="minorHAnsi" w:hAnsiTheme="minorHAnsi" w:cstheme="minorHAnsi"/>
          <w:color w:val="333F48"/>
          <w:sz w:val="22"/>
        </w:rPr>
        <w:t>ing</w:t>
      </w:r>
      <w:r w:rsidR="00F269AF" w:rsidRPr="003E0EE8">
        <w:rPr>
          <w:rFonts w:asciiTheme="minorHAnsi" w:hAnsiTheme="minorHAnsi" w:cstheme="minorHAnsi"/>
          <w:color w:val="333F48"/>
          <w:sz w:val="22"/>
        </w:rPr>
        <w:t xml:space="preserve"> its Scorecards on Payment Reform</w:t>
      </w:r>
      <w:r w:rsidR="005110B5">
        <w:rPr>
          <w:rFonts w:asciiTheme="minorHAnsi" w:hAnsiTheme="minorHAnsi" w:cstheme="minorHAnsi"/>
          <w:color w:val="333F48"/>
          <w:sz w:val="22"/>
        </w:rPr>
        <w:t>?</w:t>
      </w:r>
    </w:p>
    <w:p w14:paraId="7D0D9A91" w14:textId="38952ACD" w:rsidR="003C4380" w:rsidRPr="003E0EE8" w:rsidRDefault="00871798" w:rsidP="00F269AF">
      <w:pPr>
        <w:ind w:firstLine="360"/>
        <w:rPr>
          <w:rFonts w:asciiTheme="minorHAnsi" w:hAnsiTheme="minorHAnsi" w:cstheme="minorHAnsi"/>
          <w:sz w:val="32"/>
          <w:szCs w:val="32"/>
        </w:rPr>
      </w:pPr>
      <w:r>
        <w:rPr>
          <w:rFonts w:asciiTheme="minorHAnsi" w:eastAsia="Times New Roman" w:hAnsiTheme="minorHAnsi" w:cstheme="minorHAnsi"/>
          <w:color w:val="333F48"/>
          <w:sz w:val="22"/>
        </w:rPr>
        <w:fldChar w:fldCharType="begin">
          <w:ffData>
            <w:name w:val="Collaborate1"/>
            <w:enabled/>
            <w:calcOnExit w:val="0"/>
            <w:textInput>
              <w:maxLength w:val="250"/>
            </w:textInput>
          </w:ffData>
        </w:fldChar>
      </w:r>
      <w:bookmarkStart w:id="274" w:name="Collaborate1"/>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74"/>
    </w:p>
    <w:p w14:paraId="2D6C078B" w14:textId="5F7A9903" w:rsidR="00C802BE" w:rsidRPr="003E0EE8" w:rsidRDefault="00C802BE" w:rsidP="00C802BE">
      <w:pPr>
        <w:pStyle w:val="ListParagraph"/>
        <w:numPr>
          <w:ilvl w:val="0"/>
          <w:numId w:val="33"/>
        </w:numPr>
        <w:rPr>
          <w:rFonts w:asciiTheme="minorHAnsi" w:hAnsiTheme="minorHAnsi" w:cstheme="minorHAnsi"/>
          <w:color w:val="333F48"/>
          <w:sz w:val="22"/>
        </w:rPr>
      </w:pPr>
      <w:r w:rsidRPr="003E0EE8">
        <w:rPr>
          <w:rFonts w:asciiTheme="minorHAnsi" w:hAnsiTheme="minorHAnsi" w:cstheme="minorHAnsi"/>
          <w:color w:val="333F48"/>
          <w:sz w:val="22"/>
        </w:rPr>
        <w:t xml:space="preserve">Purchaser </w:t>
      </w:r>
      <w:r w:rsidR="005110B5">
        <w:rPr>
          <w:rFonts w:asciiTheme="minorHAnsi" w:hAnsiTheme="minorHAnsi" w:cstheme="minorHAnsi"/>
          <w:color w:val="333F48"/>
          <w:sz w:val="22"/>
        </w:rPr>
        <w:t>wants to</w:t>
      </w:r>
      <w:r w:rsidRPr="003E0EE8">
        <w:rPr>
          <w:rFonts w:asciiTheme="minorHAnsi" w:hAnsiTheme="minorHAnsi" w:cstheme="minorHAnsi"/>
          <w:color w:val="333F48"/>
          <w:sz w:val="22"/>
        </w:rPr>
        <w:t xml:space="preserve"> understand the </w:t>
      </w:r>
      <w:r w:rsidR="005110B5">
        <w:rPr>
          <w:rFonts w:asciiTheme="minorHAnsi" w:hAnsiTheme="minorHAnsi" w:cstheme="minorHAnsi"/>
          <w:color w:val="333F48"/>
          <w:sz w:val="22"/>
        </w:rPr>
        <w:t xml:space="preserve">relationship between the </w:t>
      </w:r>
      <w:proofErr w:type="gramStart"/>
      <w:r w:rsidRPr="003E0EE8">
        <w:rPr>
          <w:rFonts w:asciiTheme="minorHAnsi" w:hAnsiTheme="minorHAnsi" w:cstheme="minorHAnsi"/>
          <w:color w:val="333F48"/>
          <w:sz w:val="22"/>
        </w:rPr>
        <w:t>prices</w:t>
      </w:r>
      <w:proofErr w:type="gramEnd"/>
      <w:r w:rsidRPr="003E0EE8">
        <w:rPr>
          <w:rFonts w:asciiTheme="minorHAnsi" w:hAnsiTheme="minorHAnsi" w:cstheme="minorHAnsi"/>
          <w:color w:val="333F48"/>
          <w:sz w:val="22"/>
        </w:rPr>
        <w:t xml:space="preserve"> providers charge</w:t>
      </w:r>
      <w:r w:rsidR="00A227C6" w:rsidRPr="003E0EE8">
        <w:rPr>
          <w:rFonts w:asciiTheme="minorHAnsi" w:hAnsiTheme="minorHAnsi" w:cstheme="minorHAnsi"/>
          <w:color w:val="333F48"/>
          <w:sz w:val="22"/>
        </w:rPr>
        <w:t xml:space="preserve"> and </w:t>
      </w:r>
      <w:r w:rsidR="005110B5">
        <w:rPr>
          <w:rFonts w:asciiTheme="minorHAnsi" w:hAnsiTheme="minorHAnsi" w:cstheme="minorHAnsi"/>
          <w:color w:val="333F48"/>
          <w:sz w:val="22"/>
        </w:rPr>
        <w:t xml:space="preserve">the </w:t>
      </w:r>
      <w:r w:rsidR="00A227C6" w:rsidRPr="003E0EE8">
        <w:rPr>
          <w:rFonts w:asciiTheme="minorHAnsi" w:hAnsiTheme="minorHAnsi" w:cstheme="minorHAnsi"/>
          <w:color w:val="333F48"/>
          <w:sz w:val="22"/>
        </w:rPr>
        <w:t>quality of care</w:t>
      </w:r>
      <w:r w:rsidRPr="003E0EE8">
        <w:rPr>
          <w:rFonts w:asciiTheme="minorHAnsi" w:hAnsiTheme="minorHAnsi" w:cstheme="minorHAnsi"/>
          <w:color w:val="333F48"/>
          <w:sz w:val="22"/>
        </w:rPr>
        <w:t xml:space="preserve">.  </w:t>
      </w:r>
      <w:r w:rsidR="005110B5">
        <w:rPr>
          <w:rFonts w:asciiTheme="minorHAnsi" w:hAnsiTheme="minorHAnsi" w:cstheme="minorHAnsi"/>
          <w:color w:val="333F48"/>
          <w:sz w:val="22"/>
        </w:rPr>
        <w:t xml:space="preserve">Will </w:t>
      </w:r>
      <w:r w:rsidRPr="003E0EE8">
        <w:rPr>
          <w:rFonts w:asciiTheme="minorHAnsi" w:hAnsiTheme="minorHAnsi" w:cstheme="minorHAnsi"/>
          <w:color w:val="333F48"/>
          <w:sz w:val="22"/>
        </w:rPr>
        <w:t>Administrator participate in external price and quality transparency initiatives including</w:t>
      </w:r>
      <w:r w:rsidR="005110B5">
        <w:rPr>
          <w:rFonts w:asciiTheme="minorHAnsi" w:hAnsiTheme="minorHAnsi" w:cstheme="minorHAnsi"/>
          <w:color w:val="333F48"/>
          <w:sz w:val="22"/>
        </w:rPr>
        <w:t>,</w:t>
      </w:r>
      <w:r w:rsidRPr="003E0EE8">
        <w:rPr>
          <w:rFonts w:asciiTheme="minorHAnsi" w:hAnsiTheme="minorHAnsi" w:cstheme="minorHAnsi"/>
          <w:color w:val="333F48"/>
          <w:sz w:val="22"/>
        </w:rPr>
        <w:t xml:space="preserve"> but not limited to</w:t>
      </w:r>
      <w:r w:rsidR="005110B5">
        <w:rPr>
          <w:rFonts w:asciiTheme="minorHAnsi" w:hAnsiTheme="minorHAnsi" w:cstheme="minorHAnsi"/>
          <w:color w:val="333F48"/>
          <w:sz w:val="22"/>
        </w:rPr>
        <w:t>,</w:t>
      </w:r>
      <w:r w:rsidRPr="003E0EE8">
        <w:rPr>
          <w:rFonts w:asciiTheme="minorHAnsi" w:hAnsiTheme="minorHAnsi" w:cstheme="minorHAnsi"/>
          <w:color w:val="333F48"/>
          <w:sz w:val="22"/>
        </w:rPr>
        <w:t xml:space="preserve"> </w:t>
      </w:r>
      <w:r w:rsidR="005110B5" w:rsidRPr="003E0EE8">
        <w:rPr>
          <w:rFonts w:asciiTheme="minorHAnsi" w:hAnsiTheme="minorHAnsi" w:cstheme="minorHAnsi"/>
          <w:color w:val="333F48"/>
          <w:sz w:val="22"/>
        </w:rPr>
        <w:t xml:space="preserve">contributing </w:t>
      </w:r>
      <w:r w:rsidR="005110B5">
        <w:rPr>
          <w:rFonts w:asciiTheme="minorHAnsi" w:hAnsiTheme="minorHAnsi" w:cstheme="minorHAnsi"/>
          <w:color w:val="333F48"/>
          <w:sz w:val="22"/>
        </w:rPr>
        <w:t xml:space="preserve">data </w:t>
      </w:r>
      <w:r w:rsidR="005110B5" w:rsidRPr="003E0EE8">
        <w:rPr>
          <w:rFonts w:asciiTheme="minorHAnsi" w:hAnsiTheme="minorHAnsi" w:cstheme="minorHAnsi"/>
          <w:color w:val="333F48"/>
          <w:sz w:val="22"/>
        </w:rPr>
        <w:t xml:space="preserve">to </w:t>
      </w:r>
      <w:r w:rsidRPr="003E0EE8">
        <w:rPr>
          <w:rFonts w:asciiTheme="minorHAnsi" w:hAnsiTheme="minorHAnsi" w:cstheme="minorHAnsi"/>
          <w:color w:val="333F48"/>
          <w:sz w:val="22"/>
        </w:rPr>
        <w:t>RAND’s Hospital Price Transparency Study</w:t>
      </w:r>
      <w:r w:rsidR="00A227C6" w:rsidRPr="003E0EE8">
        <w:rPr>
          <w:rFonts w:asciiTheme="minorHAnsi" w:hAnsiTheme="minorHAnsi" w:cstheme="minorHAnsi"/>
          <w:color w:val="333F48"/>
          <w:sz w:val="22"/>
        </w:rPr>
        <w:t xml:space="preserve"> and</w:t>
      </w:r>
      <w:r w:rsidRPr="003E0EE8">
        <w:rPr>
          <w:rFonts w:asciiTheme="minorHAnsi" w:hAnsiTheme="minorHAnsi" w:cstheme="minorHAnsi"/>
          <w:color w:val="333F48"/>
          <w:sz w:val="22"/>
        </w:rPr>
        <w:t xml:space="preserve"> </w:t>
      </w:r>
      <w:r w:rsidR="00A227C6" w:rsidRPr="003E0EE8">
        <w:rPr>
          <w:rFonts w:asciiTheme="minorHAnsi" w:hAnsiTheme="minorHAnsi" w:cstheme="minorHAnsi"/>
          <w:color w:val="333F48"/>
          <w:sz w:val="22"/>
        </w:rPr>
        <w:t>all-payer claims databases</w:t>
      </w:r>
      <w:r w:rsidR="005110B5">
        <w:rPr>
          <w:rFonts w:asciiTheme="minorHAnsi" w:hAnsiTheme="minorHAnsi" w:cstheme="minorHAnsi"/>
          <w:color w:val="333F48"/>
          <w:sz w:val="22"/>
        </w:rPr>
        <w:t>?</w:t>
      </w:r>
    </w:p>
    <w:p w14:paraId="537DC6B0" w14:textId="51A1C6BB" w:rsidR="00C802BE" w:rsidRPr="003E0EE8" w:rsidRDefault="00871798" w:rsidP="00C802BE">
      <w:pPr>
        <w:ind w:firstLine="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Collaborate2"/>
            <w:enabled/>
            <w:calcOnExit w:val="0"/>
            <w:textInput>
              <w:maxLength w:val="250"/>
            </w:textInput>
          </w:ffData>
        </w:fldChar>
      </w:r>
      <w:bookmarkStart w:id="275" w:name="Collaborate2"/>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75"/>
    </w:p>
    <w:p w14:paraId="740253B1" w14:textId="4F4D9047" w:rsidR="00A227C6" w:rsidRPr="003E0EE8" w:rsidRDefault="00A227C6" w:rsidP="00A227C6">
      <w:pPr>
        <w:pStyle w:val="ListParagraph"/>
        <w:numPr>
          <w:ilvl w:val="0"/>
          <w:numId w:val="33"/>
        </w:numPr>
        <w:rPr>
          <w:rFonts w:asciiTheme="minorHAnsi" w:hAnsiTheme="minorHAnsi" w:cstheme="minorHAnsi"/>
          <w:color w:val="333F48"/>
          <w:sz w:val="22"/>
        </w:rPr>
      </w:pPr>
      <w:r w:rsidRPr="003E0EE8">
        <w:rPr>
          <w:rFonts w:asciiTheme="minorHAnsi" w:hAnsiTheme="minorHAnsi" w:cstheme="minorHAnsi"/>
          <w:color w:val="333F48"/>
          <w:sz w:val="22"/>
        </w:rPr>
        <w:t xml:space="preserve">CPR hosts health plan user groups, </w:t>
      </w:r>
      <w:r w:rsidR="005110B5">
        <w:rPr>
          <w:rFonts w:asciiTheme="minorHAnsi" w:hAnsiTheme="minorHAnsi" w:cstheme="minorHAnsi"/>
          <w:color w:val="333F48"/>
          <w:sz w:val="22"/>
        </w:rPr>
        <w:t xml:space="preserve">during which CPR staff and affiliated purchasers </w:t>
      </w:r>
      <w:r w:rsidRPr="003E0EE8">
        <w:rPr>
          <w:rFonts w:asciiTheme="minorHAnsi" w:hAnsiTheme="minorHAnsi" w:cstheme="minorHAnsi"/>
          <w:color w:val="333F48"/>
          <w:sz w:val="22"/>
        </w:rPr>
        <w:t xml:space="preserve">track plans’ progress in transparency, payment and delivery reform, and condition-specific areas.  Plans also </w:t>
      </w:r>
      <w:proofErr w:type="gramStart"/>
      <w:r w:rsidR="005110B5">
        <w:rPr>
          <w:rFonts w:asciiTheme="minorHAnsi" w:hAnsiTheme="minorHAnsi" w:cstheme="minorHAnsi"/>
          <w:color w:val="333F48"/>
          <w:sz w:val="22"/>
        </w:rPr>
        <w:t xml:space="preserve">have the opportunity </w:t>
      </w:r>
      <w:r w:rsidRPr="003E0EE8">
        <w:rPr>
          <w:rFonts w:asciiTheme="minorHAnsi" w:hAnsiTheme="minorHAnsi" w:cstheme="minorHAnsi"/>
          <w:color w:val="333F48"/>
          <w:sz w:val="22"/>
        </w:rPr>
        <w:t>to</w:t>
      </w:r>
      <w:proofErr w:type="gramEnd"/>
      <w:r w:rsidRPr="003E0EE8">
        <w:rPr>
          <w:rFonts w:asciiTheme="minorHAnsi" w:hAnsiTheme="minorHAnsi" w:cstheme="minorHAnsi"/>
          <w:color w:val="333F48"/>
          <w:sz w:val="22"/>
        </w:rPr>
        <w:t xml:space="preserve"> </w:t>
      </w:r>
      <w:r w:rsidR="005110B5">
        <w:rPr>
          <w:rFonts w:asciiTheme="minorHAnsi" w:hAnsiTheme="minorHAnsi" w:cstheme="minorHAnsi"/>
          <w:color w:val="333F48"/>
          <w:sz w:val="22"/>
        </w:rPr>
        <w:t xml:space="preserve">present to </w:t>
      </w:r>
      <w:r w:rsidRPr="003E0EE8">
        <w:rPr>
          <w:rFonts w:asciiTheme="minorHAnsi" w:hAnsiTheme="minorHAnsi" w:cstheme="minorHAnsi"/>
          <w:color w:val="333F48"/>
          <w:sz w:val="22"/>
        </w:rPr>
        <w:t>purchaser</w:t>
      </w:r>
      <w:r w:rsidR="005110B5">
        <w:rPr>
          <w:rFonts w:asciiTheme="minorHAnsi" w:hAnsiTheme="minorHAnsi" w:cstheme="minorHAnsi"/>
          <w:color w:val="333F48"/>
          <w:sz w:val="22"/>
        </w:rPr>
        <w:t>s</w:t>
      </w:r>
      <w:r w:rsidRPr="003E0EE8">
        <w:rPr>
          <w:rFonts w:asciiTheme="minorHAnsi" w:hAnsiTheme="minorHAnsi" w:cstheme="minorHAnsi"/>
          <w:color w:val="333F48"/>
          <w:sz w:val="22"/>
        </w:rPr>
        <w:t xml:space="preserve"> </w:t>
      </w:r>
      <w:r w:rsidR="009B5FCF">
        <w:rPr>
          <w:rFonts w:asciiTheme="minorHAnsi" w:hAnsiTheme="minorHAnsi" w:cstheme="minorHAnsi"/>
          <w:color w:val="333F48"/>
          <w:sz w:val="22"/>
        </w:rPr>
        <w:t xml:space="preserve">(current customers and prospects) </w:t>
      </w:r>
      <w:r w:rsidR="005110B5">
        <w:rPr>
          <w:rFonts w:asciiTheme="minorHAnsi" w:hAnsiTheme="minorHAnsi" w:cstheme="minorHAnsi"/>
          <w:color w:val="333F48"/>
          <w:sz w:val="22"/>
        </w:rPr>
        <w:t>on topics of their choice</w:t>
      </w:r>
      <w:r w:rsidRPr="003E0EE8">
        <w:rPr>
          <w:rFonts w:asciiTheme="minorHAnsi" w:hAnsiTheme="minorHAnsi" w:cstheme="minorHAnsi"/>
          <w:color w:val="333F48"/>
          <w:sz w:val="22"/>
        </w:rPr>
        <w:t xml:space="preserve">.  Does Administrator agree to participate in CPR’s health plan user group </w:t>
      </w:r>
      <w:r w:rsidR="00C16633">
        <w:rPr>
          <w:rFonts w:asciiTheme="minorHAnsi" w:hAnsiTheme="minorHAnsi" w:cstheme="minorHAnsi"/>
          <w:color w:val="333F48"/>
          <w:sz w:val="22"/>
        </w:rPr>
        <w:t>and/or</w:t>
      </w:r>
      <w:r w:rsidRPr="003E0EE8">
        <w:rPr>
          <w:rFonts w:asciiTheme="minorHAnsi" w:hAnsiTheme="minorHAnsi" w:cstheme="minorHAnsi"/>
          <w:color w:val="333F48"/>
          <w:sz w:val="22"/>
        </w:rPr>
        <w:t xml:space="preserve"> a potential user group </w:t>
      </w:r>
      <w:r w:rsidR="009B5FCF">
        <w:rPr>
          <w:rFonts w:asciiTheme="minorHAnsi" w:hAnsiTheme="minorHAnsi" w:cstheme="minorHAnsi"/>
          <w:color w:val="333F48"/>
          <w:sz w:val="22"/>
        </w:rPr>
        <w:t>hosted</w:t>
      </w:r>
      <w:r w:rsidR="009B5FCF" w:rsidRPr="003E0EE8">
        <w:rPr>
          <w:rFonts w:asciiTheme="minorHAnsi" w:hAnsiTheme="minorHAnsi" w:cstheme="minorHAnsi"/>
          <w:color w:val="333F48"/>
          <w:sz w:val="22"/>
        </w:rPr>
        <w:t xml:space="preserve"> </w:t>
      </w:r>
      <w:r w:rsidRPr="003E0EE8">
        <w:rPr>
          <w:rFonts w:asciiTheme="minorHAnsi" w:hAnsiTheme="minorHAnsi" w:cstheme="minorHAnsi"/>
          <w:color w:val="333F48"/>
          <w:sz w:val="22"/>
        </w:rPr>
        <w:t xml:space="preserve">by </w:t>
      </w:r>
      <w:r w:rsidR="009B5FCF">
        <w:rPr>
          <w:rFonts w:asciiTheme="minorHAnsi" w:hAnsiTheme="minorHAnsi" w:cstheme="minorHAnsi"/>
          <w:color w:val="333F48"/>
          <w:sz w:val="22"/>
        </w:rPr>
        <w:t xml:space="preserve">another </w:t>
      </w:r>
      <w:r w:rsidRPr="003E0EE8">
        <w:rPr>
          <w:rFonts w:asciiTheme="minorHAnsi" w:hAnsiTheme="minorHAnsi" w:cstheme="minorHAnsi"/>
          <w:color w:val="333F48"/>
          <w:sz w:val="22"/>
        </w:rPr>
        <w:t>coalition</w:t>
      </w:r>
      <w:r w:rsidR="009B5FCF">
        <w:rPr>
          <w:rFonts w:asciiTheme="minorHAnsi" w:hAnsiTheme="minorHAnsi" w:cstheme="minorHAnsi"/>
          <w:color w:val="333F48"/>
          <w:sz w:val="22"/>
        </w:rPr>
        <w:t xml:space="preserve"> in which purchaser participates</w:t>
      </w:r>
      <w:r w:rsidRPr="003E0EE8">
        <w:rPr>
          <w:rFonts w:asciiTheme="minorHAnsi" w:hAnsiTheme="minorHAnsi" w:cstheme="minorHAnsi"/>
          <w:color w:val="333F48"/>
          <w:sz w:val="22"/>
        </w:rPr>
        <w:t>?</w:t>
      </w:r>
    </w:p>
    <w:p w14:paraId="641425FD" w14:textId="17BC52BE" w:rsidR="00A227C6" w:rsidRPr="003E0EE8" w:rsidRDefault="00871798" w:rsidP="00A227C6">
      <w:pPr>
        <w:ind w:firstLine="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Collaborate3"/>
            <w:enabled/>
            <w:calcOnExit w:val="0"/>
            <w:textInput>
              <w:maxLength w:val="250"/>
            </w:textInput>
          </w:ffData>
        </w:fldChar>
      </w:r>
      <w:bookmarkStart w:id="276" w:name="Collaborate3"/>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76"/>
    </w:p>
    <w:p w14:paraId="140CE969" w14:textId="1EBFC2B6" w:rsidR="00A227C6" w:rsidRPr="003E0EE8" w:rsidRDefault="00A227C6" w:rsidP="00A227C6">
      <w:pPr>
        <w:pStyle w:val="ListParagraph"/>
        <w:numPr>
          <w:ilvl w:val="0"/>
          <w:numId w:val="33"/>
        </w:numPr>
        <w:rPr>
          <w:rFonts w:asciiTheme="minorHAnsi" w:hAnsiTheme="minorHAnsi" w:cstheme="minorHAnsi"/>
          <w:color w:val="333F48"/>
          <w:sz w:val="22"/>
        </w:rPr>
      </w:pPr>
      <w:proofErr w:type="gramStart"/>
      <w:r w:rsidRPr="003E0EE8">
        <w:rPr>
          <w:rFonts w:asciiTheme="minorHAnsi" w:hAnsiTheme="minorHAnsi" w:cstheme="minorHAnsi"/>
          <w:color w:val="333F48"/>
          <w:sz w:val="22"/>
        </w:rPr>
        <w:lastRenderedPageBreak/>
        <w:t>In order to</w:t>
      </w:r>
      <w:proofErr w:type="gramEnd"/>
      <w:r w:rsidRPr="003E0EE8">
        <w:rPr>
          <w:rFonts w:asciiTheme="minorHAnsi" w:hAnsiTheme="minorHAnsi" w:cstheme="minorHAnsi"/>
          <w:color w:val="333F48"/>
          <w:sz w:val="22"/>
        </w:rPr>
        <w:t xml:space="preserve"> determine which </w:t>
      </w:r>
      <w:r w:rsidR="009B5FCF">
        <w:rPr>
          <w:rFonts w:asciiTheme="minorHAnsi" w:hAnsiTheme="minorHAnsi" w:cstheme="minorHAnsi"/>
          <w:color w:val="333F48"/>
          <w:sz w:val="22"/>
        </w:rPr>
        <w:t xml:space="preserve">of Administrators’ </w:t>
      </w:r>
      <w:r w:rsidRPr="003E0EE8">
        <w:rPr>
          <w:rFonts w:asciiTheme="minorHAnsi" w:hAnsiTheme="minorHAnsi" w:cstheme="minorHAnsi"/>
          <w:color w:val="333F48"/>
          <w:sz w:val="22"/>
        </w:rPr>
        <w:t xml:space="preserve">strategies </w:t>
      </w:r>
      <w:r w:rsidR="009B5FCF">
        <w:rPr>
          <w:rFonts w:asciiTheme="minorHAnsi" w:hAnsiTheme="minorHAnsi" w:cstheme="minorHAnsi"/>
          <w:color w:val="333F48"/>
          <w:sz w:val="22"/>
        </w:rPr>
        <w:t>and programs improve value</w:t>
      </w:r>
      <w:r w:rsidRPr="003E0EE8">
        <w:rPr>
          <w:rFonts w:asciiTheme="minorHAnsi" w:hAnsiTheme="minorHAnsi" w:cstheme="minorHAnsi"/>
          <w:color w:val="333F48"/>
          <w:sz w:val="22"/>
        </w:rPr>
        <w:t>, there must be independent formal evaluations and public reporting of results.  Does Administrator commit to hir</w:t>
      </w:r>
      <w:r w:rsidR="00BC77B4">
        <w:rPr>
          <w:rFonts w:asciiTheme="minorHAnsi" w:hAnsiTheme="minorHAnsi" w:cstheme="minorHAnsi"/>
          <w:color w:val="333F48"/>
          <w:sz w:val="22"/>
        </w:rPr>
        <w:t>ing</w:t>
      </w:r>
      <w:r w:rsidRPr="003E0EE8">
        <w:rPr>
          <w:rFonts w:asciiTheme="minorHAnsi" w:hAnsiTheme="minorHAnsi" w:cstheme="minorHAnsi"/>
          <w:color w:val="333F48"/>
          <w:sz w:val="22"/>
        </w:rPr>
        <w:t xml:space="preserve"> an independent evaluator to review Administrator’s program</w:t>
      </w:r>
      <w:r w:rsidR="00C16633">
        <w:rPr>
          <w:rFonts w:asciiTheme="minorHAnsi" w:hAnsiTheme="minorHAnsi" w:cstheme="minorHAnsi"/>
          <w:color w:val="333F48"/>
          <w:sz w:val="22"/>
        </w:rPr>
        <w:t>(s)</w:t>
      </w:r>
      <w:r w:rsidRPr="003E0EE8">
        <w:rPr>
          <w:rFonts w:asciiTheme="minorHAnsi" w:hAnsiTheme="minorHAnsi" w:cstheme="minorHAnsi"/>
          <w:color w:val="333F48"/>
          <w:sz w:val="22"/>
        </w:rPr>
        <w:t xml:space="preserve"> and releas</w:t>
      </w:r>
      <w:r w:rsidR="005A60CA">
        <w:rPr>
          <w:rFonts w:asciiTheme="minorHAnsi" w:hAnsiTheme="minorHAnsi" w:cstheme="minorHAnsi"/>
          <w:color w:val="333F48"/>
          <w:sz w:val="22"/>
        </w:rPr>
        <w:t>ing</w:t>
      </w:r>
      <w:r w:rsidRPr="003E0EE8">
        <w:rPr>
          <w:rFonts w:asciiTheme="minorHAnsi" w:hAnsiTheme="minorHAnsi" w:cstheme="minorHAnsi"/>
          <w:color w:val="333F48"/>
          <w:sz w:val="22"/>
        </w:rPr>
        <w:t xml:space="preserve"> the results publicly?  If so, </w:t>
      </w:r>
      <w:r w:rsidR="009B5FCF">
        <w:rPr>
          <w:rFonts w:asciiTheme="minorHAnsi" w:hAnsiTheme="minorHAnsi" w:cstheme="minorHAnsi"/>
          <w:color w:val="333F48"/>
          <w:sz w:val="22"/>
        </w:rPr>
        <w:t xml:space="preserve">which </w:t>
      </w:r>
      <w:r w:rsidR="009B5FCF" w:rsidRPr="003E0EE8">
        <w:rPr>
          <w:rFonts w:asciiTheme="minorHAnsi" w:hAnsiTheme="minorHAnsi" w:cstheme="minorHAnsi"/>
          <w:color w:val="333F48"/>
          <w:sz w:val="22"/>
        </w:rPr>
        <w:t xml:space="preserve">programs </w:t>
      </w:r>
      <w:r w:rsidR="005A60CA">
        <w:rPr>
          <w:rFonts w:asciiTheme="minorHAnsi" w:hAnsiTheme="minorHAnsi" w:cstheme="minorHAnsi"/>
          <w:color w:val="333F48"/>
          <w:sz w:val="22"/>
        </w:rPr>
        <w:t xml:space="preserve">will </w:t>
      </w:r>
      <w:r w:rsidR="009B5FCF" w:rsidRPr="003E0EE8">
        <w:rPr>
          <w:rFonts w:asciiTheme="minorHAnsi" w:hAnsiTheme="minorHAnsi" w:cstheme="minorHAnsi"/>
          <w:color w:val="333F48"/>
          <w:sz w:val="22"/>
        </w:rPr>
        <w:t xml:space="preserve">Administrator evaluate </w:t>
      </w:r>
      <w:r w:rsidR="009B5FCF">
        <w:rPr>
          <w:rFonts w:asciiTheme="minorHAnsi" w:hAnsiTheme="minorHAnsi" w:cstheme="minorHAnsi"/>
          <w:color w:val="333F48"/>
          <w:sz w:val="22"/>
        </w:rPr>
        <w:t xml:space="preserve">and </w:t>
      </w:r>
      <w:r w:rsidR="005A60CA">
        <w:rPr>
          <w:rFonts w:asciiTheme="minorHAnsi" w:hAnsiTheme="minorHAnsi" w:cstheme="minorHAnsi"/>
          <w:color w:val="333F48"/>
          <w:sz w:val="22"/>
        </w:rPr>
        <w:t xml:space="preserve">with what </w:t>
      </w:r>
      <w:r w:rsidRPr="003E0EE8">
        <w:rPr>
          <w:rFonts w:asciiTheme="minorHAnsi" w:hAnsiTheme="minorHAnsi" w:cstheme="minorHAnsi"/>
          <w:color w:val="333F48"/>
          <w:sz w:val="22"/>
        </w:rPr>
        <w:t>frequency</w:t>
      </w:r>
      <w:r w:rsidR="005A60CA">
        <w:rPr>
          <w:rFonts w:asciiTheme="minorHAnsi" w:hAnsiTheme="minorHAnsi" w:cstheme="minorHAnsi"/>
          <w:color w:val="333F48"/>
          <w:sz w:val="22"/>
        </w:rPr>
        <w:t>?</w:t>
      </w:r>
    </w:p>
    <w:p w14:paraId="3A171F83" w14:textId="1B318386" w:rsidR="00A227C6" w:rsidRPr="003E0EE8" w:rsidRDefault="00871798" w:rsidP="00A227C6">
      <w:pPr>
        <w:ind w:firstLine="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Collaborate4"/>
            <w:enabled/>
            <w:calcOnExit w:val="0"/>
            <w:textInput>
              <w:maxLength w:val="250"/>
            </w:textInput>
          </w:ffData>
        </w:fldChar>
      </w:r>
      <w:bookmarkStart w:id="277" w:name="Collaborate4"/>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77"/>
    </w:p>
    <w:p w14:paraId="23D8B4FF" w14:textId="2F263463" w:rsidR="0095470D" w:rsidRPr="003E0EE8" w:rsidRDefault="0095470D" w:rsidP="0095470D">
      <w:pPr>
        <w:pStyle w:val="ListParagraph"/>
        <w:numPr>
          <w:ilvl w:val="0"/>
          <w:numId w:val="33"/>
        </w:numPr>
        <w:rPr>
          <w:rFonts w:asciiTheme="minorHAnsi" w:hAnsiTheme="minorHAnsi" w:cstheme="minorHAnsi"/>
          <w:color w:val="333F48"/>
          <w:sz w:val="22"/>
        </w:rPr>
      </w:pPr>
      <w:r w:rsidRPr="003E0EE8">
        <w:rPr>
          <w:rFonts w:asciiTheme="minorHAnsi" w:hAnsiTheme="minorHAnsi" w:cstheme="minorHAnsi"/>
          <w:color w:val="333F48"/>
          <w:sz w:val="22"/>
        </w:rPr>
        <w:t xml:space="preserve">In recent years, </w:t>
      </w:r>
      <w:r w:rsidR="005A60CA">
        <w:rPr>
          <w:rFonts w:asciiTheme="minorHAnsi" w:hAnsiTheme="minorHAnsi" w:cstheme="minorHAnsi"/>
          <w:color w:val="333F48"/>
          <w:sz w:val="22"/>
        </w:rPr>
        <w:t xml:space="preserve">plans have tended to cherry pick the positive results of their programs when reporting to </w:t>
      </w:r>
      <w:r w:rsidRPr="003E0EE8">
        <w:rPr>
          <w:rFonts w:asciiTheme="minorHAnsi" w:hAnsiTheme="minorHAnsi" w:cstheme="minorHAnsi"/>
          <w:color w:val="333F48"/>
          <w:sz w:val="22"/>
        </w:rPr>
        <w:t xml:space="preserve">purchasers.  </w:t>
      </w:r>
      <w:r w:rsidR="005A60CA">
        <w:rPr>
          <w:rFonts w:asciiTheme="minorHAnsi" w:hAnsiTheme="minorHAnsi" w:cstheme="minorHAnsi"/>
          <w:color w:val="333F48"/>
          <w:sz w:val="22"/>
        </w:rPr>
        <w:t xml:space="preserve">Because purchasers </w:t>
      </w:r>
      <w:r w:rsidR="001A644A">
        <w:rPr>
          <w:rFonts w:asciiTheme="minorHAnsi" w:hAnsiTheme="minorHAnsi" w:cstheme="minorHAnsi"/>
          <w:color w:val="333F48"/>
          <w:sz w:val="22"/>
        </w:rPr>
        <w:t>want</w:t>
      </w:r>
      <w:r w:rsidR="005A60CA">
        <w:rPr>
          <w:rFonts w:asciiTheme="minorHAnsi" w:hAnsiTheme="minorHAnsi" w:cstheme="minorHAnsi"/>
          <w:color w:val="333F48"/>
          <w:sz w:val="22"/>
        </w:rPr>
        <w:t xml:space="preserve"> to have meaningful and comprehensive information about program results, </w:t>
      </w:r>
      <w:r w:rsidRPr="003E0EE8">
        <w:rPr>
          <w:rFonts w:asciiTheme="minorHAnsi" w:hAnsiTheme="minorHAnsi" w:cstheme="minorHAnsi"/>
          <w:color w:val="333F48"/>
          <w:sz w:val="22"/>
        </w:rPr>
        <w:t xml:space="preserve">CPR has developed standard reporting templates </w:t>
      </w:r>
      <w:r w:rsidR="005A60CA">
        <w:rPr>
          <w:rFonts w:asciiTheme="minorHAnsi" w:hAnsiTheme="minorHAnsi" w:cstheme="minorHAnsi"/>
          <w:color w:val="333F48"/>
          <w:sz w:val="22"/>
        </w:rPr>
        <w:t xml:space="preserve">that guide </w:t>
      </w:r>
      <w:r w:rsidRPr="003E0EE8">
        <w:rPr>
          <w:rFonts w:asciiTheme="minorHAnsi" w:hAnsiTheme="minorHAnsi" w:cstheme="minorHAnsi"/>
          <w:color w:val="333F48"/>
          <w:sz w:val="22"/>
        </w:rPr>
        <w:t xml:space="preserve">plans to report </w:t>
      </w:r>
      <w:r w:rsidR="005A60CA">
        <w:rPr>
          <w:rFonts w:asciiTheme="minorHAnsi" w:hAnsiTheme="minorHAnsi" w:cstheme="minorHAnsi"/>
          <w:color w:val="333F48"/>
          <w:sz w:val="22"/>
        </w:rPr>
        <w:t>on</w:t>
      </w:r>
      <w:r w:rsidRPr="003E0EE8">
        <w:rPr>
          <w:rFonts w:asciiTheme="minorHAnsi" w:hAnsiTheme="minorHAnsi" w:cstheme="minorHAnsi"/>
          <w:color w:val="333F48"/>
          <w:sz w:val="22"/>
        </w:rPr>
        <w:t xml:space="preserve"> </w:t>
      </w:r>
      <w:r w:rsidR="005A60CA">
        <w:rPr>
          <w:rFonts w:asciiTheme="minorHAnsi" w:hAnsiTheme="minorHAnsi" w:cstheme="minorHAnsi"/>
          <w:color w:val="333F48"/>
          <w:sz w:val="22"/>
        </w:rPr>
        <w:t xml:space="preserve">measures of </w:t>
      </w:r>
      <w:r w:rsidRPr="003E0EE8">
        <w:rPr>
          <w:rFonts w:asciiTheme="minorHAnsi" w:hAnsiTheme="minorHAnsi" w:cstheme="minorHAnsi"/>
          <w:color w:val="333F48"/>
          <w:sz w:val="22"/>
        </w:rPr>
        <w:t>cost, quality, and utilization</w:t>
      </w:r>
      <w:r w:rsidR="005A60CA">
        <w:rPr>
          <w:rFonts w:asciiTheme="minorHAnsi" w:hAnsiTheme="minorHAnsi" w:cstheme="minorHAnsi"/>
          <w:color w:val="333F48"/>
          <w:sz w:val="22"/>
        </w:rPr>
        <w:t>. These templates</w:t>
      </w:r>
      <w:r w:rsidRPr="003E0EE8">
        <w:rPr>
          <w:rFonts w:asciiTheme="minorHAnsi" w:hAnsiTheme="minorHAnsi" w:cstheme="minorHAnsi"/>
          <w:color w:val="333F48"/>
          <w:sz w:val="22"/>
        </w:rPr>
        <w:t xml:space="preserve"> includ</w:t>
      </w:r>
      <w:r w:rsidR="005A60CA">
        <w:rPr>
          <w:rFonts w:asciiTheme="minorHAnsi" w:hAnsiTheme="minorHAnsi" w:cstheme="minorHAnsi"/>
          <w:color w:val="333F48"/>
          <w:sz w:val="22"/>
        </w:rPr>
        <w:t>e</w:t>
      </w:r>
      <w:r w:rsidRPr="003E0EE8">
        <w:rPr>
          <w:rFonts w:asciiTheme="minorHAnsi" w:hAnsiTheme="minorHAnsi" w:cstheme="minorHAnsi"/>
          <w:color w:val="333F48"/>
          <w:sz w:val="22"/>
        </w:rPr>
        <w:t xml:space="preserve"> </w:t>
      </w:r>
      <w:r w:rsidR="005A60CA">
        <w:rPr>
          <w:rFonts w:asciiTheme="minorHAnsi" w:hAnsiTheme="minorHAnsi" w:cstheme="minorHAnsi"/>
          <w:color w:val="333F48"/>
          <w:sz w:val="22"/>
        </w:rPr>
        <w:t xml:space="preserve">the </w:t>
      </w:r>
      <w:hyperlink r:id="rId20" w:history="1">
        <w:r w:rsidRPr="003E0EE8">
          <w:rPr>
            <w:rStyle w:val="Hyperlink"/>
            <w:rFonts w:asciiTheme="minorHAnsi" w:hAnsiTheme="minorHAnsi" w:cstheme="minorHAnsi"/>
            <w:sz w:val="22"/>
          </w:rPr>
          <w:t>Standard Plan ACO Report for Customers</w:t>
        </w:r>
      </w:hyperlink>
      <w:r w:rsidRPr="003E0EE8">
        <w:rPr>
          <w:rFonts w:asciiTheme="minorHAnsi" w:hAnsiTheme="minorHAnsi" w:cstheme="minorHAnsi"/>
          <w:color w:val="333F48"/>
          <w:sz w:val="22"/>
        </w:rPr>
        <w:t xml:space="preserve"> (SPARC) and </w:t>
      </w:r>
      <w:hyperlink r:id="rId21" w:history="1">
        <w:r w:rsidRPr="003E0EE8">
          <w:rPr>
            <w:rStyle w:val="Hyperlink"/>
            <w:rFonts w:asciiTheme="minorHAnsi" w:hAnsiTheme="minorHAnsi" w:cstheme="minorHAnsi"/>
            <w:sz w:val="22"/>
          </w:rPr>
          <w:t>Reform Evaluation Frameworks</w:t>
        </w:r>
      </w:hyperlink>
      <w:r w:rsidRPr="003E0EE8">
        <w:rPr>
          <w:rFonts w:asciiTheme="minorHAnsi" w:hAnsiTheme="minorHAnsi" w:cstheme="minorHAnsi"/>
          <w:color w:val="333F48"/>
          <w:sz w:val="22"/>
        </w:rPr>
        <w:t xml:space="preserve"> (REFs) for bundled payment, centers of excellence, high-performance networks, and reference-based pricing.  Does Administrator commit to reporting</w:t>
      </w:r>
      <w:r w:rsidR="00BC77B4">
        <w:rPr>
          <w:rFonts w:asciiTheme="minorHAnsi" w:hAnsiTheme="minorHAnsi" w:cstheme="minorHAnsi"/>
          <w:color w:val="333F48"/>
          <w:sz w:val="22"/>
        </w:rPr>
        <w:t xml:space="preserve"> program results</w:t>
      </w:r>
      <w:r w:rsidRPr="003E0EE8">
        <w:rPr>
          <w:rFonts w:asciiTheme="minorHAnsi" w:hAnsiTheme="minorHAnsi" w:cstheme="minorHAnsi"/>
          <w:color w:val="333F48"/>
          <w:sz w:val="22"/>
        </w:rPr>
        <w:t xml:space="preserve"> on </w:t>
      </w:r>
      <w:proofErr w:type="gramStart"/>
      <w:r w:rsidRPr="003E0EE8">
        <w:rPr>
          <w:rFonts w:asciiTheme="minorHAnsi" w:hAnsiTheme="minorHAnsi" w:cstheme="minorHAnsi"/>
          <w:color w:val="333F48"/>
          <w:sz w:val="22"/>
        </w:rPr>
        <w:t xml:space="preserve">all </w:t>
      </w:r>
      <w:r w:rsidR="005A60CA">
        <w:rPr>
          <w:rFonts w:asciiTheme="minorHAnsi" w:hAnsiTheme="minorHAnsi" w:cstheme="minorHAnsi"/>
          <w:color w:val="333F48"/>
          <w:sz w:val="22"/>
        </w:rPr>
        <w:t>of</w:t>
      </w:r>
      <w:proofErr w:type="gramEnd"/>
      <w:r w:rsidR="005A60CA">
        <w:rPr>
          <w:rFonts w:asciiTheme="minorHAnsi" w:hAnsiTheme="minorHAnsi" w:cstheme="minorHAnsi"/>
          <w:color w:val="333F48"/>
          <w:sz w:val="22"/>
        </w:rPr>
        <w:t xml:space="preserve"> </w:t>
      </w:r>
      <w:r w:rsidRPr="003E0EE8">
        <w:rPr>
          <w:rFonts w:asciiTheme="minorHAnsi" w:hAnsiTheme="minorHAnsi" w:cstheme="minorHAnsi"/>
          <w:color w:val="333F48"/>
          <w:sz w:val="22"/>
        </w:rPr>
        <w:t>the metrics in these templates?</w:t>
      </w:r>
    </w:p>
    <w:p w14:paraId="68BFDEF1" w14:textId="1AB4BD24" w:rsidR="0095470D" w:rsidRPr="003E0EE8" w:rsidRDefault="00871798" w:rsidP="0095470D">
      <w:pPr>
        <w:ind w:firstLine="360"/>
        <w:rPr>
          <w:rFonts w:asciiTheme="minorHAnsi" w:eastAsia="Times New Roman" w:hAnsiTheme="minorHAnsi" w:cstheme="minorHAnsi"/>
          <w:color w:val="333F48"/>
          <w:sz w:val="22"/>
        </w:rPr>
      </w:pPr>
      <w:r>
        <w:rPr>
          <w:rFonts w:asciiTheme="minorHAnsi" w:eastAsia="Times New Roman" w:hAnsiTheme="minorHAnsi" w:cstheme="minorHAnsi"/>
          <w:color w:val="333F48"/>
          <w:sz w:val="22"/>
        </w:rPr>
        <w:fldChar w:fldCharType="begin">
          <w:ffData>
            <w:name w:val="Collaborate5"/>
            <w:enabled/>
            <w:calcOnExit w:val="0"/>
            <w:textInput>
              <w:maxLength w:val="250"/>
            </w:textInput>
          </w:ffData>
        </w:fldChar>
      </w:r>
      <w:bookmarkStart w:id="278" w:name="Collaborate5"/>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78"/>
    </w:p>
    <w:p w14:paraId="6FF47A95" w14:textId="4EA7BACC" w:rsidR="0095470D" w:rsidRPr="003E0EE8" w:rsidRDefault="0095470D" w:rsidP="0095470D">
      <w:pPr>
        <w:pStyle w:val="ListParagraph"/>
        <w:numPr>
          <w:ilvl w:val="0"/>
          <w:numId w:val="33"/>
        </w:numPr>
        <w:rPr>
          <w:rFonts w:asciiTheme="minorHAnsi" w:hAnsiTheme="minorHAnsi" w:cstheme="minorHAnsi"/>
          <w:color w:val="333F48"/>
          <w:sz w:val="22"/>
        </w:rPr>
      </w:pPr>
      <w:r w:rsidRPr="003E0EE8">
        <w:rPr>
          <w:rFonts w:asciiTheme="minorHAnsi" w:hAnsiTheme="minorHAnsi" w:cstheme="minorHAnsi"/>
          <w:color w:val="333F48"/>
          <w:sz w:val="22"/>
        </w:rPr>
        <w:t xml:space="preserve">Anecdotal feedback suggests plans have become more restrictive with data sharing in recent years.  Solutions that drive plan participants to higher-value providers like navigation, advocacy, and transparency tool vendors, data warehouse and analytics companies, and benefits consultants all cite challenges </w:t>
      </w:r>
      <w:r w:rsidR="00BC77B4">
        <w:rPr>
          <w:rFonts w:asciiTheme="minorHAnsi" w:hAnsiTheme="minorHAnsi" w:cstheme="minorHAnsi"/>
          <w:color w:val="333F48"/>
          <w:sz w:val="22"/>
        </w:rPr>
        <w:t xml:space="preserve">in </w:t>
      </w:r>
      <w:r w:rsidRPr="003E0EE8">
        <w:rPr>
          <w:rFonts w:asciiTheme="minorHAnsi" w:hAnsiTheme="minorHAnsi" w:cstheme="minorHAnsi"/>
          <w:color w:val="333F48"/>
          <w:sz w:val="22"/>
        </w:rPr>
        <w:t xml:space="preserve">obtaining data from </w:t>
      </w:r>
      <w:r w:rsidR="009F0210" w:rsidRPr="003E0EE8">
        <w:rPr>
          <w:rFonts w:asciiTheme="minorHAnsi" w:hAnsiTheme="minorHAnsi" w:cstheme="minorHAnsi"/>
          <w:color w:val="333F48"/>
          <w:sz w:val="22"/>
        </w:rPr>
        <w:t>plans.  Given the vendors with whom purchaser contracts, what data sharing challenges do you anticipate and how will you work with purchaser’s other partners to eliminate these challenges?</w:t>
      </w:r>
      <w:r w:rsidRPr="003E0EE8">
        <w:rPr>
          <w:rFonts w:asciiTheme="minorHAnsi" w:hAnsiTheme="minorHAnsi" w:cstheme="minorHAnsi"/>
          <w:color w:val="333F48"/>
          <w:sz w:val="22"/>
        </w:rPr>
        <w:t xml:space="preserve"> </w:t>
      </w:r>
    </w:p>
    <w:p w14:paraId="4CEBB4B4" w14:textId="74D90405" w:rsidR="00882B56" w:rsidRDefault="00871798" w:rsidP="000D2DFD">
      <w:pPr>
        <w:ind w:firstLine="360"/>
        <w:rPr>
          <w:rFonts w:asciiTheme="minorHAnsi" w:hAnsiTheme="minorHAnsi" w:cstheme="minorHAnsi"/>
          <w:sz w:val="32"/>
          <w:szCs w:val="32"/>
        </w:rPr>
      </w:pPr>
      <w:r>
        <w:rPr>
          <w:rFonts w:asciiTheme="minorHAnsi" w:eastAsia="Times New Roman" w:hAnsiTheme="minorHAnsi" w:cstheme="minorHAnsi"/>
          <w:color w:val="333F48"/>
          <w:sz w:val="22"/>
        </w:rPr>
        <w:fldChar w:fldCharType="begin">
          <w:ffData>
            <w:name w:val="Collaborate6"/>
            <w:enabled/>
            <w:calcOnExit w:val="0"/>
            <w:textInput>
              <w:maxLength w:val="250"/>
            </w:textInput>
          </w:ffData>
        </w:fldChar>
      </w:r>
      <w:bookmarkStart w:id="279" w:name="Collaborate6"/>
      <w:r>
        <w:rPr>
          <w:rFonts w:asciiTheme="minorHAnsi" w:eastAsia="Times New Roman" w:hAnsiTheme="minorHAnsi" w:cstheme="minorHAnsi"/>
          <w:color w:val="333F48"/>
          <w:sz w:val="22"/>
        </w:rPr>
        <w:instrText xml:space="preserve"> FORMTEXT </w:instrText>
      </w:r>
      <w:r>
        <w:rPr>
          <w:rFonts w:asciiTheme="minorHAnsi" w:eastAsia="Times New Roman" w:hAnsiTheme="minorHAnsi" w:cstheme="minorHAnsi"/>
          <w:color w:val="333F48"/>
          <w:sz w:val="22"/>
        </w:rPr>
      </w:r>
      <w:r>
        <w:rPr>
          <w:rFonts w:asciiTheme="minorHAnsi" w:eastAsia="Times New Roman" w:hAnsiTheme="minorHAnsi" w:cstheme="minorHAnsi"/>
          <w:color w:val="333F48"/>
          <w:sz w:val="22"/>
        </w:rPr>
        <w:fldChar w:fldCharType="separate"/>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noProof/>
          <w:color w:val="333F48"/>
          <w:sz w:val="22"/>
        </w:rPr>
        <w:t> </w:t>
      </w:r>
      <w:r>
        <w:rPr>
          <w:rFonts w:asciiTheme="minorHAnsi" w:eastAsia="Times New Roman" w:hAnsiTheme="minorHAnsi" w:cstheme="minorHAnsi"/>
          <w:color w:val="333F48"/>
          <w:sz w:val="22"/>
        </w:rPr>
        <w:fldChar w:fldCharType="end"/>
      </w:r>
      <w:bookmarkEnd w:id="279"/>
    </w:p>
    <w:p w14:paraId="7B48268B" w14:textId="77777777" w:rsidR="000D2DFD" w:rsidRPr="000D2DFD" w:rsidRDefault="000D2DFD" w:rsidP="000D2DFD">
      <w:pPr>
        <w:ind w:firstLine="360"/>
        <w:rPr>
          <w:rFonts w:asciiTheme="minorHAnsi" w:hAnsiTheme="minorHAnsi" w:cstheme="minorHAnsi"/>
          <w:sz w:val="32"/>
          <w:szCs w:val="32"/>
        </w:rPr>
      </w:pPr>
    </w:p>
    <w:p w14:paraId="06C11AF1" w14:textId="77777777" w:rsidR="00BE2C4D" w:rsidRDefault="00BE2C4D">
      <w:pPr>
        <w:rPr>
          <w:rFonts w:asciiTheme="majorHAnsi" w:hAnsiTheme="majorHAnsi"/>
          <w:b/>
          <w:color w:val="EA7600"/>
          <w:sz w:val="32"/>
          <w:szCs w:val="32"/>
        </w:rPr>
      </w:pPr>
      <w:r>
        <w:br w:type="page"/>
      </w:r>
    </w:p>
    <w:p w14:paraId="68B1DC10" w14:textId="30F93213" w:rsidR="004B3B6A" w:rsidRDefault="00992452" w:rsidP="000604A0">
      <w:pPr>
        <w:pStyle w:val="Heading1"/>
      </w:pPr>
      <w:bookmarkStart w:id="280" w:name="_Toc65831594"/>
      <w:r>
        <w:lastRenderedPageBreak/>
        <w:t xml:space="preserve">Supporting </w:t>
      </w:r>
      <w:r w:rsidR="00171952">
        <w:t>Materials</w:t>
      </w:r>
      <w:r w:rsidR="00C178FE">
        <w:t xml:space="preserve"> – Assessing Administrator’s Strategies:</w:t>
      </w:r>
      <w:bookmarkEnd w:id="280"/>
    </w:p>
    <w:p w14:paraId="27E9BE24" w14:textId="77777777" w:rsidR="004B3B6A" w:rsidRPr="004B3B6A" w:rsidRDefault="004B3B6A">
      <w:pPr>
        <w:pStyle w:val="NoSpacing"/>
      </w:pPr>
    </w:p>
    <w:p w14:paraId="7948CE1E" w14:textId="5E81B977" w:rsidR="00E60C32" w:rsidRPr="00087657" w:rsidRDefault="00E60C32" w:rsidP="00B931B0">
      <w:pPr>
        <w:pStyle w:val="Heading3"/>
      </w:pPr>
      <w:bookmarkStart w:id="281" w:name="_Toc65831595"/>
      <w:r w:rsidRPr="003E0EE8">
        <w:t>Accountable Care Organization</w:t>
      </w:r>
      <w:r w:rsidR="00B931B0">
        <w:t>s</w:t>
      </w:r>
      <w:bookmarkEnd w:id="281"/>
    </w:p>
    <w:p w14:paraId="416ADE14" w14:textId="0C4BEBB8" w:rsidR="008C0AD8" w:rsidRDefault="00992452" w:rsidP="00BF3C5A">
      <w:pPr>
        <w:tabs>
          <w:tab w:val="left" w:pos="5554"/>
        </w:tabs>
        <w:rPr>
          <w:rFonts w:asciiTheme="minorHAnsi" w:hAnsiTheme="minorHAnsi" w:cstheme="minorHAnsi"/>
          <w:sz w:val="22"/>
        </w:rPr>
      </w:pPr>
      <w:r>
        <w:rPr>
          <w:rFonts w:asciiTheme="minorHAnsi" w:hAnsiTheme="minorHAnsi" w:cstheme="minorHAnsi"/>
          <w:color w:val="333F48"/>
          <w:sz w:val="22"/>
        </w:rPr>
        <w:t xml:space="preserve">CPR hosted a small workgroup </w:t>
      </w:r>
      <w:r w:rsidR="000C51B6">
        <w:rPr>
          <w:rFonts w:asciiTheme="minorHAnsi" w:hAnsiTheme="minorHAnsi" w:cstheme="minorHAnsi"/>
          <w:color w:val="333F48"/>
          <w:sz w:val="22"/>
        </w:rPr>
        <w:t>c</w:t>
      </w:r>
      <w:r>
        <w:rPr>
          <w:rFonts w:asciiTheme="minorHAnsi" w:hAnsiTheme="minorHAnsi" w:cstheme="minorHAnsi"/>
          <w:color w:val="333F48"/>
          <w:sz w:val="22"/>
        </w:rPr>
        <w:t xml:space="preserve">ollaborative, </w:t>
      </w:r>
      <w:r>
        <w:rPr>
          <w:rFonts w:asciiTheme="minorHAnsi" w:hAnsiTheme="minorHAnsi" w:cstheme="minorHAnsi"/>
          <w:i/>
          <w:iCs/>
          <w:color w:val="333F48"/>
          <w:sz w:val="22"/>
        </w:rPr>
        <w:t>Holding Health Plans Accountable for their Accountable Care Organizations</w:t>
      </w:r>
      <w:r>
        <w:rPr>
          <w:rFonts w:asciiTheme="minorHAnsi" w:hAnsiTheme="minorHAnsi" w:cstheme="minorHAnsi"/>
          <w:color w:val="333F48"/>
          <w:sz w:val="22"/>
        </w:rPr>
        <w:t xml:space="preserve">, during which CPR, </w:t>
      </w:r>
      <w:r w:rsidR="000C51B6">
        <w:rPr>
          <w:rFonts w:asciiTheme="minorHAnsi" w:hAnsiTheme="minorHAnsi" w:cstheme="minorHAnsi"/>
          <w:color w:val="333F48"/>
          <w:sz w:val="22"/>
        </w:rPr>
        <w:t>c</w:t>
      </w:r>
      <w:r>
        <w:rPr>
          <w:rFonts w:asciiTheme="minorHAnsi" w:hAnsiTheme="minorHAnsi" w:cstheme="minorHAnsi"/>
          <w:color w:val="333F48"/>
          <w:sz w:val="22"/>
        </w:rPr>
        <w:t xml:space="preserve">ollaborative participants, and a subject matter expert developed questions that purchasers could use to evaluate a prospective or incumbent health plan’s ACO strategy.  The questions are part of CPR’s </w:t>
      </w:r>
      <w:hyperlink r:id="rId22" w:history="1">
        <w:r w:rsidR="007209A6" w:rsidRPr="003E0EE8">
          <w:rPr>
            <w:rStyle w:val="Hyperlink"/>
            <w:rFonts w:asciiTheme="minorHAnsi" w:hAnsiTheme="minorHAnsi" w:cstheme="minorHAnsi"/>
            <w:sz w:val="22"/>
          </w:rPr>
          <w:t>Standardized Plan ACO Reporting for Customers (SPARC)</w:t>
        </w:r>
        <w:r>
          <w:rPr>
            <w:rStyle w:val="Hyperlink"/>
            <w:rFonts w:asciiTheme="minorHAnsi" w:hAnsiTheme="minorHAnsi" w:cstheme="minorHAnsi"/>
            <w:sz w:val="22"/>
          </w:rPr>
          <w:t xml:space="preserve"> Toolkit</w:t>
        </w:r>
      </w:hyperlink>
      <w:r w:rsidR="00D26709">
        <w:rPr>
          <w:rStyle w:val="Hyperlink"/>
          <w:rFonts w:asciiTheme="minorHAnsi" w:hAnsiTheme="minorHAnsi" w:cstheme="minorHAnsi"/>
          <w:color w:val="333F48"/>
          <w:sz w:val="22"/>
          <w:u w:val="none"/>
        </w:rPr>
        <w:t>.</w:t>
      </w:r>
      <w:r w:rsidR="007209A6" w:rsidRPr="003E0EE8">
        <w:rPr>
          <w:rFonts w:asciiTheme="minorHAnsi" w:hAnsiTheme="minorHAnsi" w:cstheme="minorHAnsi"/>
          <w:sz w:val="22"/>
        </w:rPr>
        <w:t xml:space="preserve"> </w:t>
      </w:r>
    </w:p>
    <w:p w14:paraId="6A750E26" w14:textId="77777777" w:rsidR="00BF3C5A" w:rsidRPr="00BF3C5A" w:rsidRDefault="00BF3C5A" w:rsidP="00BF3C5A">
      <w:pPr>
        <w:tabs>
          <w:tab w:val="left" w:pos="5554"/>
        </w:tabs>
        <w:rPr>
          <w:rFonts w:asciiTheme="minorHAnsi" w:hAnsiTheme="minorHAnsi" w:cstheme="minorHAnsi"/>
          <w:color w:val="333F48"/>
          <w:sz w:val="22"/>
        </w:rPr>
      </w:pPr>
    </w:p>
    <w:p w14:paraId="4F8407FA" w14:textId="340B12CE" w:rsidR="00D26709" w:rsidRPr="00583CCA" w:rsidRDefault="00D26709" w:rsidP="000604A0">
      <w:pPr>
        <w:pStyle w:val="Heading3"/>
      </w:pPr>
      <w:bookmarkStart w:id="282" w:name="_Toc65831596"/>
      <w:r>
        <w:t>Bundled Payment</w:t>
      </w:r>
      <w:bookmarkEnd w:id="282"/>
    </w:p>
    <w:p w14:paraId="30FB4DA4" w14:textId="579EAC70" w:rsidR="00D26709" w:rsidRPr="00BF3C5A" w:rsidRDefault="00D26709" w:rsidP="00BF3C5A">
      <w:pPr>
        <w:rPr>
          <w:rFonts w:asciiTheme="minorHAnsi" w:hAnsiTheme="minorHAnsi" w:cstheme="minorHAnsi"/>
          <w:sz w:val="22"/>
        </w:rPr>
      </w:pPr>
      <w:bookmarkStart w:id="283" w:name="_Toc65596460"/>
      <w:bookmarkStart w:id="284" w:name="_Toc65829377"/>
      <w:bookmarkStart w:id="285" w:name="_Toc65829436"/>
      <w:r w:rsidRPr="00BF3C5A">
        <w:rPr>
          <w:rFonts w:asciiTheme="minorHAnsi" w:hAnsiTheme="minorHAnsi" w:cstheme="minorHAnsi"/>
          <w:color w:val="333F48"/>
          <w:sz w:val="22"/>
        </w:rPr>
        <w:t xml:space="preserve">CPR hosted a </w:t>
      </w:r>
      <w:r w:rsidR="000C51B6">
        <w:rPr>
          <w:rFonts w:asciiTheme="minorHAnsi" w:hAnsiTheme="minorHAnsi" w:cstheme="minorHAnsi"/>
          <w:color w:val="333F48"/>
          <w:sz w:val="22"/>
        </w:rPr>
        <w:t>c</w:t>
      </w:r>
      <w:r w:rsidRPr="00BF3C5A">
        <w:rPr>
          <w:rFonts w:asciiTheme="minorHAnsi" w:hAnsiTheme="minorHAnsi" w:cstheme="minorHAnsi"/>
          <w:color w:val="333F48"/>
          <w:sz w:val="22"/>
        </w:rPr>
        <w:t xml:space="preserve">ollaborative, Advancing Bundled Payment, during which CPR, participants, and a subject matter expert developed </w:t>
      </w:r>
      <w:r w:rsidR="0052200C" w:rsidRPr="00BF3C5A">
        <w:rPr>
          <w:rFonts w:asciiTheme="minorHAnsi" w:hAnsiTheme="minorHAnsi" w:cstheme="minorHAnsi"/>
          <w:color w:val="333F48"/>
          <w:sz w:val="22"/>
        </w:rPr>
        <w:t xml:space="preserve">and piloted </w:t>
      </w:r>
      <w:r w:rsidRPr="00BF3C5A">
        <w:rPr>
          <w:rFonts w:asciiTheme="minorHAnsi" w:hAnsiTheme="minorHAnsi" w:cstheme="minorHAnsi"/>
          <w:color w:val="333F48"/>
          <w:sz w:val="22"/>
        </w:rPr>
        <w:t xml:space="preserve">questions that purchasers could use to evaluate a health plan or vendor’s bundled payment solution.  The questions are part of CPR’s </w:t>
      </w:r>
      <w:hyperlink r:id="rId23" w:history="1">
        <w:r w:rsidRPr="00BF3C5A">
          <w:rPr>
            <w:rStyle w:val="Hyperlink"/>
            <w:rFonts w:asciiTheme="minorHAnsi" w:hAnsiTheme="minorHAnsi" w:cstheme="minorHAnsi"/>
            <w:sz w:val="22"/>
          </w:rPr>
          <w:t>Advancing Effective Bundled Payment Toolkit</w:t>
        </w:r>
      </w:hyperlink>
      <w:r w:rsidRPr="00BF3C5A">
        <w:rPr>
          <w:rFonts w:asciiTheme="minorHAnsi" w:hAnsiTheme="minorHAnsi" w:cstheme="minorHAnsi"/>
          <w:color w:val="333F48"/>
          <w:sz w:val="22"/>
        </w:rPr>
        <w:t>.</w:t>
      </w:r>
      <w:bookmarkEnd w:id="283"/>
      <w:bookmarkEnd w:id="284"/>
      <w:bookmarkEnd w:id="285"/>
    </w:p>
    <w:p w14:paraId="45430368" w14:textId="77777777" w:rsidR="00D26709" w:rsidRPr="00C178FE" w:rsidRDefault="00D26709" w:rsidP="00D26709">
      <w:pPr>
        <w:rPr>
          <w:rFonts w:asciiTheme="minorHAnsi" w:hAnsiTheme="minorHAnsi" w:cstheme="minorHAnsi"/>
          <w:sz w:val="22"/>
        </w:rPr>
      </w:pPr>
    </w:p>
    <w:p w14:paraId="4454360E" w14:textId="7C6C1D0D" w:rsidR="00C81591" w:rsidRPr="003E0EE8" w:rsidRDefault="00FE0F70" w:rsidP="000604A0">
      <w:pPr>
        <w:pStyle w:val="Heading3"/>
        <w:rPr>
          <w:rFonts w:eastAsia="Times New Roman"/>
        </w:rPr>
      </w:pPr>
      <w:bookmarkStart w:id="286" w:name="_Toc65831597"/>
      <w:r w:rsidRPr="003E0EE8">
        <w:t xml:space="preserve">Mental </w:t>
      </w:r>
      <w:r w:rsidR="00C81591" w:rsidRPr="003E0EE8">
        <w:t>Health</w:t>
      </w:r>
      <w:bookmarkEnd w:id="286"/>
    </w:p>
    <w:p w14:paraId="1006F798" w14:textId="7D4A202C" w:rsidR="0081505E" w:rsidRDefault="00D26709" w:rsidP="00BF3C5A">
      <w:pPr>
        <w:tabs>
          <w:tab w:val="left" w:pos="5554"/>
        </w:tabs>
        <w:rPr>
          <w:rFonts w:asciiTheme="minorHAnsi" w:hAnsiTheme="minorHAnsi" w:cstheme="minorHAnsi"/>
          <w:color w:val="333F48"/>
          <w:sz w:val="22"/>
        </w:rPr>
      </w:pPr>
      <w:r>
        <w:rPr>
          <w:rFonts w:asciiTheme="minorHAnsi" w:hAnsiTheme="minorHAnsi" w:cstheme="minorHAnsi"/>
          <w:color w:val="333F48"/>
          <w:sz w:val="22"/>
        </w:rPr>
        <w:t xml:space="preserve">CPR hosted a </w:t>
      </w:r>
      <w:r w:rsidR="000C51B6">
        <w:rPr>
          <w:rFonts w:asciiTheme="minorHAnsi" w:hAnsiTheme="minorHAnsi" w:cstheme="minorHAnsi"/>
          <w:color w:val="333F48"/>
          <w:sz w:val="22"/>
        </w:rPr>
        <w:t>c</w:t>
      </w:r>
      <w:r>
        <w:rPr>
          <w:rFonts w:asciiTheme="minorHAnsi" w:hAnsiTheme="minorHAnsi" w:cstheme="minorHAnsi"/>
          <w:color w:val="333F48"/>
          <w:sz w:val="22"/>
        </w:rPr>
        <w:t xml:space="preserve">ollaborative, </w:t>
      </w:r>
      <w:r>
        <w:rPr>
          <w:rFonts w:asciiTheme="minorHAnsi" w:hAnsiTheme="minorHAnsi" w:cstheme="minorHAnsi"/>
          <w:i/>
          <w:iCs/>
          <w:color w:val="333F48"/>
          <w:sz w:val="22"/>
        </w:rPr>
        <w:t>High-Value Mental Health Strategies</w:t>
      </w:r>
      <w:r>
        <w:rPr>
          <w:rFonts w:asciiTheme="minorHAnsi" w:hAnsiTheme="minorHAnsi" w:cstheme="minorHAnsi"/>
          <w:color w:val="333F48"/>
          <w:sz w:val="22"/>
        </w:rPr>
        <w:t xml:space="preserve">, during which CPR, participants, and a subject matter expert developed </w:t>
      </w:r>
      <w:r w:rsidR="0052200C">
        <w:rPr>
          <w:rFonts w:asciiTheme="minorHAnsi" w:hAnsiTheme="minorHAnsi" w:cstheme="minorHAnsi"/>
          <w:color w:val="333F48"/>
          <w:sz w:val="22"/>
        </w:rPr>
        <w:t xml:space="preserve">and piloted </w:t>
      </w:r>
      <w:r>
        <w:rPr>
          <w:rFonts w:asciiTheme="minorHAnsi" w:hAnsiTheme="minorHAnsi" w:cstheme="minorHAnsi"/>
          <w:color w:val="333F48"/>
          <w:sz w:val="22"/>
        </w:rPr>
        <w:t xml:space="preserve">questions that purchasers could use to evaluate a prospective or incumbent health </w:t>
      </w:r>
      <w:proofErr w:type="gramStart"/>
      <w:r>
        <w:rPr>
          <w:rFonts w:asciiTheme="minorHAnsi" w:hAnsiTheme="minorHAnsi" w:cstheme="minorHAnsi"/>
          <w:color w:val="333F48"/>
          <w:sz w:val="22"/>
        </w:rPr>
        <w:t>plan’s</w:t>
      </w:r>
      <w:proofErr w:type="gramEnd"/>
      <w:r>
        <w:rPr>
          <w:rFonts w:asciiTheme="minorHAnsi" w:hAnsiTheme="minorHAnsi" w:cstheme="minorHAnsi"/>
          <w:color w:val="333F48"/>
          <w:sz w:val="22"/>
        </w:rPr>
        <w:t xml:space="preserve"> or vendor’s mental health performance across access, quality of care, and integration with medical care.  The questions are part of CPR’s </w:t>
      </w:r>
      <w:hyperlink r:id="rId24" w:history="1">
        <w:r w:rsidRPr="00D26709">
          <w:rPr>
            <w:rStyle w:val="Hyperlink"/>
            <w:rFonts w:asciiTheme="minorHAnsi" w:hAnsiTheme="minorHAnsi" w:cstheme="minorHAnsi"/>
            <w:sz w:val="22"/>
          </w:rPr>
          <w:t>Evaluating High-Value Mental Health Care Toolkit</w:t>
        </w:r>
      </w:hyperlink>
      <w:r w:rsidR="00A02EFB">
        <w:rPr>
          <w:rFonts w:asciiTheme="minorHAnsi" w:hAnsiTheme="minorHAnsi" w:cstheme="minorHAnsi"/>
          <w:color w:val="333F48"/>
          <w:sz w:val="22"/>
        </w:rPr>
        <w:t>.</w:t>
      </w:r>
    </w:p>
    <w:p w14:paraId="431E6CAE" w14:textId="77777777" w:rsidR="00BF3C5A" w:rsidRPr="00BF3C5A" w:rsidRDefault="00BF3C5A" w:rsidP="00BF3C5A">
      <w:pPr>
        <w:tabs>
          <w:tab w:val="left" w:pos="5554"/>
        </w:tabs>
        <w:rPr>
          <w:rFonts w:asciiTheme="minorHAnsi" w:hAnsiTheme="minorHAnsi" w:cstheme="minorHAnsi"/>
          <w:color w:val="333F48"/>
          <w:sz w:val="22"/>
        </w:rPr>
      </w:pPr>
    </w:p>
    <w:p w14:paraId="0EE48D83" w14:textId="63D3DF49" w:rsidR="00A02EFB" w:rsidRDefault="00A02EFB" w:rsidP="000604A0">
      <w:pPr>
        <w:pStyle w:val="Heading3"/>
      </w:pPr>
      <w:bookmarkStart w:id="287" w:name="_Toc65831598"/>
      <w:r>
        <w:t>Price &amp; Quality Transparency Tool</w:t>
      </w:r>
      <w:bookmarkEnd w:id="287"/>
    </w:p>
    <w:p w14:paraId="411F2C39" w14:textId="1FC12FDF" w:rsidR="00A02EFB" w:rsidRPr="00A02EFB" w:rsidRDefault="00A02EFB" w:rsidP="00A02EFB">
      <w:r>
        <w:rPr>
          <w:rFonts w:asciiTheme="minorHAnsi" w:hAnsiTheme="minorHAnsi" w:cstheme="minorHAnsi"/>
          <w:color w:val="333F48"/>
          <w:sz w:val="22"/>
        </w:rPr>
        <w:t xml:space="preserve">CPR developed a </w:t>
      </w:r>
      <w:r w:rsidR="000C51B6">
        <w:rPr>
          <w:rFonts w:asciiTheme="minorHAnsi" w:hAnsiTheme="minorHAnsi" w:cstheme="minorHAnsi"/>
          <w:color w:val="333F48"/>
          <w:sz w:val="22"/>
        </w:rPr>
        <w:t>t</w:t>
      </w:r>
      <w:r>
        <w:rPr>
          <w:rFonts w:asciiTheme="minorHAnsi" w:hAnsiTheme="minorHAnsi" w:cstheme="minorHAnsi"/>
          <w:color w:val="333F48"/>
          <w:sz w:val="22"/>
        </w:rPr>
        <w:t xml:space="preserve">oolkit that can help purchasers to evaluate health plan and other vendors’ price &amp; quality transparency tool.  CPR’s </w:t>
      </w:r>
      <w:hyperlink r:id="rId25" w:history="1">
        <w:r>
          <w:rPr>
            <w:rStyle w:val="Hyperlink"/>
            <w:rFonts w:asciiTheme="minorHAnsi" w:hAnsiTheme="minorHAnsi" w:cstheme="minorHAnsi"/>
            <w:sz w:val="22"/>
          </w:rPr>
          <w:t>Evaluating &amp; Selecting a Price Transparency Tool Toolkit</w:t>
        </w:r>
      </w:hyperlink>
      <w:r>
        <w:rPr>
          <w:rFonts w:asciiTheme="minorHAnsi" w:hAnsiTheme="minorHAnsi" w:cstheme="minorHAnsi"/>
          <w:color w:val="333F48"/>
          <w:sz w:val="22"/>
        </w:rPr>
        <w:t xml:space="preserve"> includes questions that a purchaser could use to evaluate a prospective or incumbent health plan’s </w:t>
      </w:r>
      <w:r w:rsidR="00583CCA">
        <w:rPr>
          <w:rFonts w:asciiTheme="minorHAnsi" w:hAnsiTheme="minorHAnsi" w:cstheme="minorHAnsi"/>
          <w:color w:val="333F48"/>
          <w:sz w:val="22"/>
        </w:rPr>
        <w:t>tool</w:t>
      </w:r>
      <w:r>
        <w:rPr>
          <w:rFonts w:asciiTheme="minorHAnsi" w:hAnsiTheme="minorHAnsi" w:cstheme="minorHAnsi"/>
          <w:color w:val="333F48"/>
          <w:sz w:val="22"/>
        </w:rPr>
        <w:t>.</w:t>
      </w:r>
    </w:p>
    <w:p w14:paraId="64EE645B" w14:textId="77777777" w:rsidR="00A02EFB" w:rsidRPr="00C178FE" w:rsidRDefault="00A02EFB" w:rsidP="00A02EFB">
      <w:pPr>
        <w:rPr>
          <w:rFonts w:asciiTheme="minorHAnsi" w:hAnsiTheme="minorHAnsi" w:cstheme="minorHAnsi"/>
        </w:rPr>
      </w:pPr>
    </w:p>
    <w:p w14:paraId="5DC90C3E" w14:textId="7115A43E" w:rsidR="00C81591" w:rsidRPr="003E0EE8" w:rsidRDefault="00C81591" w:rsidP="000604A0">
      <w:pPr>
        <w:pStyle w:val="Heading3"/>
      </w:pPr>
      <w:bookmarkStart w:id="288" w:name="_Toc65831599"/>
      <w:r w:rsidRPr="003E0EE8">
        <w:t>Total Joint Replacement</w:t>
      </w:r>
      <w:bookmarkEnd w:id="288"/>
    </w:p>
    <w:p w14:paraId="32DE412E" w14:textId="51564977" w:rsidR="00A02EFB" w:rsidRDefault="0052200C" w:rsidP="00BF3C5A">
      <w:pPr>
        <w:tabs>
          <w:tab w:val="left" w:pos="5554"/>
        </w:tabs>
        <w:rPr>
          <w:rFonts w:asciiTheme="minorHAnsi" w:hAnsiTheme="minorHAnsi" w:cstheme="minorHAnsi"/>
          <w:color w:val="333F48"/>
          <w:sz w:val="22"/>
        </w:rPr>
      </w:pPr>
      <w:r>
        <w:rPr>
          <w:rFonts w:asciiTheme="minorHAnsi" w:hAnsiTheme="minorHAnsi" w:cstheme="minorHAnsi"/>
          <w:color w:val="333F48"/>
          <w:sz w:val="22"/>
        </w:rPr>
        <w:t xml:space="preserve">CPR developed a </w:t>
      </w:r>
      <w:r w:rsidR="000C51B6">
        <w:rPr>
          <w:rFonts w:asciiTheme="minorHAnsi" w:hAnsiTheme="minorHAnsi" w:cstheme="minorHAnsi"/>
          <w:color w:val="333F48"/>
          <w:sz w:val="22"/>
        </w:rPr>
        <w:t>t</w:t>
      </w:r>
      <w:r>
        <w:rPr>
          <w:rFonts w:asciiTheme="minorHAnsi" w:hAnsiTheme="minorHAnsi" w:cstheme="minorHAnsi"/>
          <w:color w:val="333F48"/>
          <w:sz w:val="22"/>
        </w:rPr>
        <w:t xml:space="preserve">oolkit that can help purchasers to design, evaluate, and implement a total joint replacement strategy.  </w:t>
      </w:r>
      <w:hyperlink r:id="rId26" w:history="1">
        <w:r w:rsidRPr="0052200C">
          <w:rPr>
            <w:rStyle w:val="Hyperlink"/>
            <w:rFonts w:asciiTheme="minorHAnsi" w:hAnsiTheme="minorHAnsi" w:cstheme="minorHAnsi"/>
            <w:sz w:val="22"/>
          </w:rPr>
          <w:t>CPR’s Total Joint Replacement Bundled Payment Toolkit</w:t>
        </w:r>
      </w:hyperlink>
      <w:r>
        <w:rPr>
          <w:rFonts w:asciiTheme="minorHAnsi" w:hAnsiTheme="minorHAnsi" w:cstheme="minorHAnsi"/>
          <w:color w:val="333F48"/>
          <w:sz w:val="22"/>
        </w:rPr>
        <w:t xml:space="preserve"> includes questions that a purchaser could use to evaluate a prospective or incumbent health plan’s total joint replacement bundled payment program.   </w:t>
      </w:r>
    </w:p>
    <w:p w14:paraId="667245ED" w14:textId="77777777" w:rsidR="00BF3C5A" w:rsidRPr="00BF3C5A" w:rsidRDefault="00BF3C5A" w:rsidP="00BF3C5A">
      <w:pPr>
        <w:tabs>
          <w:tab w:val="left" w:pos="5554"/>
        </w:tabs>
        <w:rPr>
          <w:rFonts w:asciiTheme="minorHAnsi" w:hAnsiTheme="minorHAnsi" w:cstheme="minorHAnsi"/>
          <w:color w:val="333F48"/>
          <w:sz w:val="22"/>
        </w:rPr>
      </w:pPr>
    </w:p>
    <w:p w14:paraId="573C0918" w14:textId="7CCBD604" w:rsidR="00796082" w:rsidRPr="003E0EE8" w:rsidRDefault="00796082" w:rsidP="000604A0">
      <w:pPr>
        <w:pStyle w:val="Heading3"/>
      </w:pPr>
      <w:bookmarkStart w:id="289" w:name="_Toc65831600"/>
      <w:r w:rsidRPr="003E0EE8">
        <w:t>Genetic Testing</w:t>
      </w:r>
      <w:bookmarkEnd w:id="289"/>
      <w:r w:rsidRPr="003E0EE8">
        <w:t xml:space="preserve"> </w:t>
      </w:r>
    </w:p>
    <w:p w14:paraId="78BC0BCC" w14:textId="764D30B2" w:rsidR="0081505E" w:rsidRDefault="0052200C" w:rsidP="00BF3C5A">
      <w:pPr>
        <w:tabs>
          <w:tab w:val="left" w:pos="5554"/>
        </w:tabs>
        <w:rPr>
          <w:rFonts w:asciiTheme="minorHAnsi" w:hAnsiTheme="minorHAnsi" w:cstheme="minorHAnsi"/>
          <w:sz w:val="22"/>
        </w:rPr>
      </w:pPr>
      <w:r>
        <w:rPr>
          <w:rFonts w:asciiTheme="minorHAnsi" w:hAnsiTheme="minorHAnsi" w:cstheme="minorHAnsi"/>
          <w:color w:val="333F48"/>
          <w:sz w:val="22"/>
        </w:rPr>
        <w:t xml:space="preserve">CPR hosted a </w:t>
      </w:r>
      <w:r w:rsidR="000C51B6">
        <w:rPr>
          <w:rFonts w:asciiTheme="minorHAnsi" w:hAnsiTheme="minorHAnsi" w:cstheme="minorHAnsi"/>
          <w:color w:val="333F48"/>
          <w:sz w:val="22"/>
        </w:rPr>
        <w:t>c</w:t>
      </w:r>
      <w:r>
        <w:rPr>
          <w:rFonts w:asciiTheme="minorHAnsi" w:hAnsiTheme="minorHAnsi" w:cstheme="minorHAnsi"/>
          <w:color w:val="333F48"/>
          <w:sz w:val="22"/>
        </w:rPr>
        <w:t xml:space="preserve">ollaborative, </w:t>
      </w:r>
      <w:r>
        <w:rPr>
          <w:rFonts w:asciiTheme="minorHAnsi" w:hAnsiTheme="minorHAnsi" w:cstheme="minorHAnsi"/>
          <w:i/>
          <w:iCs/>
          <w:color w:val="333F48"/>
          <w:sz w:val="22"/>
        </w:rPr>
        <w:t>Applications of Genetic Analysis</w:t>
      </w:r>
      <w:r>
        <w:rPr>
          <w:rFonts w:asciiTheme="minorHAnsi" w:hAnsiTheme="minorHAnsi" w:cstheme="minorHAnsi"/>
          <w:color w:val="333F48"/>
          <w:sz w:val="22"/>
        </w:rPr>
        <w:t xml:space="preserve">, during which CPR, participants, and a subject matter expert developed questions that purchasers could use to evaluate a health plan’s genetic testing strategy </w:t>
      </w:r>
      <w:r w:rsidR="00642A81">
        <w:rPr>
          <w:rFonts w:asciiTheme="minorHAnsi" w:hAnsiTheme="minorHAnsi" w:cstheme="minorHAnsi"/>
          <w:color w:val="333F48"/>
          <w:sz w:val="22"/>
        </w:rPr>
        <w:t>and program management</w:t>
      </w:r>
      <w:r>
        <w:rPr>
          <w:rFonts w:asciiTheme="minorHAnsi" w:hAnsiTheme="minorHAnsi" w:cstheme="minorHAnsi"/>
          <w:color w:val="333F48"/>
          <w:sz w:val="22"/>
        </w:rPr>
        <w:t>.  The questions are part of CPR’s</w:t>
      </w:r>
      <w:r w:rsidR="00642A81">
        <w:rPr>
          <w:rFonts w:asciiTheme="minorHAnsi" w:hAnsiTheme="minorHAnsi" w:cstheme="minorHAnsi"/>
          <w:color w:val="333F48"/>
          <w:sz w:val="22"/>
        </w:rPr>
        <w:t xml:space="preserve"> </w:t>
      </w:r>
      <w:hyperlink r:id="rId27" w:history="1">
        <w:r w:rsidR="00644600" w:rsidRPr="003E0EE8">
          <w:rPr>
            <w:rStyle w:val="Hyperlink"/>
            <w:rFonts w:asciiTheme="minorHAnsi" w:hAnsiTheme="minorHAnsi" w:cstheme="minorHAnsi"/>
            <w:sz w:val="22"/>
          </w:rPr>
          <w:t>Unraveling Genetic Testing How-To Guide</w:t>
        </w:r>
      </w:hyperlink>
      <w:r w:rsidR="00644600" w:rsidRPr="003E0EE8">
        <w:rPr>
          <w:rFonts w:asciiTheme="minorHAnsi" w:hAnsiTheme="minorHAnsi" w:cstheme="minorHAnsi"/>
          <w:sz w:val="22"/>
        </w:rPr>
        <w:t>.</w:t>
      </w:r>
    </w:p>
    <w:p w14:paraId="470B182A" w14:textId="77777777" w:rsidR="00BF3C5A" w:rsidRPr="00BF3C5A" w:rsidRDefault="00BF3C5A" w:rsidP="00BF3C5A">
      <w:pPr>
        <w:tabs>
          <w:tab w:val="left" w:pos="5554"/>
        </w:tabs>
        <w:rPr>
          <w:rFonts w:asciiTheme="minorHAnsi" w:hAnsiTheme="minorHAnsi" w:cstheme="minorHAnsi"/>
          <w:color w:val="C00000"/>
          <w:sz w:val="22"/>
        </w:rPr>
      </w:pPr>
    </w:p>
    <w:p w14:paraId="047F2A58" w14:textId="611D77FC" w:rsidR="00A24D94" w:rsidRPr="003E0EE8" w:rsidRDefault="007C085B" w:rsidP="000604A0">
      <w:pPr>
        <w:pStyle w:val="Heading3"/>
      </w:pPr>
      <w:bookmarkStart w:id="290" w:name="_Toc65831601"/>
      <w:r w:rsidRPr="003E0EE8">
        <w:t>Serious Illness Care</w:t>
      </w:r>
      <w:bookmarkEnd w:id="290"/>
    </w:p>
    <w:p w14:paraId="415A1D7D" w14:textId="74BE8841" w:rsidR="00642A81" w:rsidRDefault="00642A81" w:rsidP="00C4424E">
      <w:pPr>
        <w:rPr>
          <w:rFonts w:asciiTheme="minorHAnsi" w:hAnsiTheme="minorHAnsi" w:cstheme="minorHAnsi"/>
          <w:color w:val="333F48"/>
          <w:sz w:val="22"/>
        </w:rPr>
      </w:pPr>
      <w:r>
        <w:rPr>
          <w:rFonts w:asciiTheme="minorHAnsi" w:hAnsiTheme="minorHAnsi" w:cstheme="minorHAnsi"/>
          <w:color w:val="333F48"/>
          <w:sz w:val="22"/>
        </w:rPr>
        <w:t xml:space="preserve">In partnership with the Center to Advance Palliative Care (CAPC), CPR developed resources that purchasers could use to implement a comprehensive palliative care strategy, including questions that purchasers could use to evaluate a health plan’s palliative care program.  The questions are part of CPR’s </w:t>
      </w:r>
      <w:hyperlink r:id="rId28" w:history="1">
        <w:r w:rsidRPr="00642A81">
          <w:rPr>
            <w:rStyle w:val="Hyperlink"/>
            <w:rFonts w:asciiTheme="minorHAnsi" w:hAnsiTheme="minorHAnsi" w:cstheme="minorHAnsi"/>
            <w:sz w:val="22"/>
          </w:rPr>
          <w:t>Palliative Care Resources for Employers and Other Health Care Purchasers Toolkit</w:t>
        </w:r>
      </w:hyperlink>
      <w:r>
        <w:rPr>
          <w:rFonts w:asciiTheme="minorHAnsi" w:hAnsiTheme="minorHAnsi" w:cstheme="minorHAnsi"/>
          <w:color w:val="333F48"/>
          <w:sz w:val="22"/>
        </w:rPr>
        <w:t xml:space="preserve">. </w:t>
      </w:r>
    </w:p>
    <w:p w14:paraId="4C7E17E1" w14:textId="1C66ECBB" w:rsidR="00583CCA" w:rsidRDefault="00583CCA" w:rsidP="00C4424E">
      <w:pPr>
        <w:rPr>
          <w:rFonts w:asciiTheme="minorHAnsi" w:hAnsiTheme="minorHAnsi" w:cstheme="minorHAnsi"/>
          <w:color w:val="333F48"/>
          <w:sz w:val="22"/>
        </w:rPr>
      </w:pPr>
    </w:p>
    <w:p w14:paraId="624664DB" w14:textId="2AEE507B" w:rsidR="00583CCA" w:rsidRPr="003E0EE8" w:rsidRDefault="00583CCA" w:rsidP="00583CCA">
      <w:pPr>
        <w:pStyle w:val="Heading3"/>
      </w:pPr>
      <w:bookmarkStart w:id="291" w:name="_Toc65831602"/>
      <w:r>
        <w:t>Data Warehouse &amp; Analytics</w:t>
      </w:r>
      <w:bookmarkEnd w:id="291"/>
    </w:p>
    <w:p w14:paraId="015699C9" w14:textId="0668D1B8" w:rsidR="00583CCA" w:rsidRDefault="00583CCA" w:rsidP="00583CCA">
      <w:pPr>
        <w:rPr>
          <w:rFonts w:asciiTheme="minorHAnsi" w:hAnsiTheme="minorHAnsi" w:cstheme="minorHAnsi"/>
          <w:color w:val="333F48"/>
          <w:sz w:val="22"/>
        </w:rPr>
      </w:pPr>
      <w:r>
        <w:rPr>
          <w:rFonts w:asciiTheme="minorHAnsi" w:hAnsiTheme="minorHAnsi" w:cstheme="minorHAnsi"/>
          <w:color w:val="333F48"/>
          <w:sz w:val="22"/>
        </w:rPr>
        <w:t xml:space="preserve">CPR formed a workgroup to understand purchaser priorities for data warehouse &amp; analytics solutions.  The workgroup developed and piloted questions that purchasers could use </w:t>
      </w:r>
      <w:r w:rsidR="00C178FE">
        <w:rPr>
          <w:rFonts w:asciiTheme="minorHAnsi" w:hAnsiTheme="minorHAnsi" w:cstheme="minorHAnsi"/>
          <w:color w:val="333F48"/>
          <w:sz w:val="22"/>
        </w:rPr>
        <w:t>for vendor evaluations</w:t>
      </w:r>
      <w:r>
        <w:rPr>
          <w:rFonts w:asciiTheme="minorHAnsi" w:hAnsiTheme="minorHAnsi" w:cstheme="minorHAnsi"/>
          <w:color w:val="333F48"/>
          <w:sz w:val="22"/>
        </w:rPr>
        <w:t xml:space="preserve">.  The questions are part of CPR’s </w:t>
      </w:r>
      <w:hyperlink r:id="rId29" w:history="1">
        <w:r w:rsidRPr="00583CCA">
          <w:rPr>
            <w:rStyle w:val="Hyperlink"/>
            <w:rFonts w:asciiTheme="minorHAnsi" w:hAnsiTheme="minorHAnsi" w:cstheme="minorHAnsi"/>
            <w:sz w:val="22"/>
          </w:rPr>
          <w:t>Evaluating High-Value Data Warehouse &amp; Analytics Solutions</w:t>
        </w:r>
      </w:hyperlink>
      <w:r>
        <w:rPr>
          <w:rFonts w:asciiTheme="minorHAnsi" w:hAnsiTheme="minorHAnsi" w:cstheme="minorHAnsi"/>
          <w:color w:val="333F48"/>
          <w:sz w:val="22"/>
        </w:rPr>
        <w:t xml:space="preserve">.  While this question set is directed to data warehouse companies, purchasers </w:t>
      </w:r>
      <w:r w:rsidR="00C178FE">
        <w:rPr>
          <w:rFonts w:asciiTheme="minorHAnsi" w:hAnsiTheme="minorHAnsi" w:cstheme="minorHAnsi"/>
          <w:color w:val="333F48"/>
          <w:sz w:val="22"/>
        </w:rPr>
        <w:t>could</w:t>
      </w:r>
      <w:r>
        <w:rPr>
          <w:rFonts w:asciiTheme="minorHAnsi" w:hAnsiTheme="minorHAnsi" w:cstheme="minorHAnsi"/>
          <w:color w:val="333F48"/>
          <w:sz w:val="22"/>
        </w:rPr>
        <w:t xml:space="preserve"> leverage certain content in evaluating a health plan.</w:t>
      </w:r>
    </w:p>
    <w:sectPr w:rsidR="00583CCA" w:rsidSect="003E0EE8">
      <w:footerReference w:type="even" r:id="rId30"/>
      <w:footerReference w:type="default" r:id="rId31"/>
      <w:pgSz w:w="12240" w:h="15840"/>
      <w:pgMar w:top="1080" w:right="1080" w:bottom="108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5FBCCD" w14:textId="77777777" w:rsidR="00A8206D" w:rsidRDefault="00A8206D" w:rsidP="00B63357">
      <w:r>
        <w:separator/>
      </w:r>
    </w:p>
  </w:endnote>
  <w:endnote w:type="continuationSeparator" w:id="0">
    <w:p w14:paraId="4CFF8FB1" w14:textId="77777777" w:rsidR="00A8206D" w:rsidRDefault="00A8206D" w:rsidP="00B63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CBE0F" w14:textId="77777777" w:rsidR="00395A8C" w:rsidRDefault="00395A8C" w:rsidP="006F288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BC95D4" w14:textId="77777777" w:rsidR="00395A8C" w:rsidRDefault="00395A8C" w:rsidP="00D144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98E03" w14:textId="6B789A45" w:rsidR="00395A8C" w:rsidRPr="00087657" w:rsidRDefault="00395A8C" w:rsidP="006F288E">
    <w:pPr>
      <w:pStyle w:val="Footer"/>
      <w:framePr w:wrap="none" w:vAnchor="text" w:hAnchor="margin" w:xAlign="right" w:y="1"/>
      <w:rPr>
        <w:rStyle w:val="PageNumber"/>
        <w:rFonts w:ascii="Calibri" w:hAnsi="Calibri" w:cs="Calibri"/>
        <w:sz w:val="22"/>
        <w:szCs w:val="20"/>
      </w:rPr>
    </w:pPr>
    <w:r w:rsidRPr="00087657">
      <w:rPr>
        <w:rStyle w:val="PageNumber"/>
        <w:rFonts w:ascii="Calibri" w:hAnsi="Calibri" w:cs="Calibri"/>
        <w:sz w:val="22"/>
        <w:szCs w:val="20"/>
      </w:rPr>
      <w:fldChar w:fldCharType="begin"/>
    </w:r>
    <w:r w:rsidRPr="0081505E">
      <w:rPr>
        <w:rStyle w:val="PageNumber"/>
        <w:rFonts w:ascii="Calibri" w:hAnsi="Calibri" w:cs="Calibri"/>
        <w:sz w:val="22"/>
        <w:szCs w:val="20"/>
      </w:rPr>
      <w:instrText xml:space="preserve">PAGE  </w:instrText>
    </w:r>
    <w:r w:rsidRPr="00087657">
      <w:rPr>
        <w:rStyle w:val="PageNumber"/>
        <w:rFonts w:ascii="Calibri" w:hAnsi="Calibri" w:cs="Calibri"/>
        <w:sz w:val="22"/>
        <w:szCs w:val="20"/>
      </w:rPr>
      <w:fldChar w:fldCharType="separate"/>
    </w:r>
    <w:r w:rsidRPr="007D629C">
      <w:rPr>
        <w:rStyle w:val="PageNumber"/>
        <w:rFonts w:ascii="Calibri" w:hAnsi="Calibri" w:cs="Calibri"/>
        <w:noProof/>
        <w:sz w:val="22"/>
        <w:szCs w:val="20"/>
      </w:rPr>
      <w:t>12</w:t>
    </w:r>
    <w:r w:rsidRPr="00087657">
      <w:rPr>
        <w:rStyle w:val="PageNumber"/>
        <w:rFonts w:ascii="Calibri" w:hAnsi="Calibri" w:cs="Calibri"/>
        <w:sz w:val="22"/>
        <w:szCs w:val="20"/>
      </w:rPr>
      <w:fldChar w:fldCharType="end"/>
    </w:r>
  </w:p>
  <w:p w14:paraId="7506F172" w14:textId="74C333A6" w:rsidR="00395A8C" w:rsidRPr="00671A83" w:rsidRDefault="00395A8C" w:rsidP="00D144F3">
    <w:pPr>
      <w:pStyle w:val="Footer"/>
      <w:ind w:right="360"/>
      <w:rPr>
        <w:rFonts w:ascii="Calibri" w:hAnsi="Calibri" w:cs="Calibri"/>
        <w:color w:val="808080"/>
        <w:sz w:val="20"/>
      </w:rPr>
    </w:pPr>
    <w:r w:rsidRPr="00671A83">
      <w:rPr>
        <w:rFonts w:ascii="Calibri" w:hAnsi="Calibri" w:cs="Calibri"/>
        <w:color w:val="808080"/>
        <w:sz w:val="20"/>
      </w:rPr>
      <w:t xml:space="preserve">For distribution contact connect@catalyze.org </w:t>
    </w:r>
    <w:r w:rsidRPr="00671A83">
      <w:rPr>
        <w:rFonts w:ascii="Calibri" w:hAnsi="Calibri" w:cs="Calibri"/>
        <w:color w:val="808080"/>
        <w:sz w:val="20"/>
      </w:rPr>
      <w:tab/>
      <w:t xml:space="preserve">                    Available for download at www.catalyze.org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E97EBB" w14:textId="77777777" w:rsidR="00A8206D" w:rsidRDefault="00A8206D" w:rsidP="00B63357">
      <w:r>
        <w:separator/>
      </w:r>
    </w:p>
  </w:footnote>
  <w:footnote w:type="continuationSeparator" w:id="0">
    <w:p w14:paraId="782774C0" w14:textId="77777777" w:rsidR="00A8206D" w:rsidRDefault="00A8206D" w:rsidP="00B633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9.5pt;height:19.5pt" o:bullet="t">
        <v:imagedata r:id="rId1" o:title="CheckBox"/>
      </v:shape>
    </w:pict>
  </w:numPicBullet>
  <w:abstractNum w:abstractNumId="0" w15:restartNumberingAfterBreak="0">
    <w:nsid w:val="02121A31"/>
    <w:multiLevelType w:val="multilevel"/>
    <w:tmpl w:val="598EFD6A"/>
    <w:lvl w:ilvl="0">
      <w:start w:val="1"/>
      <w:numFmt w:val="upperRoman"/>
      <w:lvlRestart w:val="0"/>
      <w:pStyle w:val="Outline1"/>
      <w:lvlText w:val="%1."/>
      <w:lvlJc w:val="left"/>
      <w:pPr>
        <w:tabs>
          <w:tab w:val="num" w:pos="450"/>
        </w:tabs>
        <w:ind w:left="450" w:hanging="720"/>
      </w:pPr>
      <w:rPr>
        <w:rFonts w:ascii="Calibri" w:hAnsi="Calibri" w:cs="Times New Roman" w:hint="default"/>
        <w:b/>
        <w:i w:val="0"/>
        <w:caps w:val="0"/>
        <w:strike w:val="0"/>
        <w:dstrike w:val="0"/>
        <w:vanish w:val="0"/>
        <w:color w:val="auto"/>
        <w:sz w:val="24"/>
        <w:u w:val="none"/>
        <w:vertAlign w:val="baseline"/>
      </w:rPr>
    </w:lvl>
    <w:lvl w:ilvl="1">
      <w:start w:val="1"/>
      <w:numFmt w:val="upperLetter"/>
      <w:pStyle w:val="Outline2"/>
      <w:lvlText w:val="%2."/>
      <w:lvlJc w:val="left"/>
      <w:pPr>
        <w:tabs>
          <w:tab w:val="num" w:pos="1170"/>
        </w:tabs>
        <w:ind w:left="1170" w:hanging="720"/>
      </w:pPr>
      <w:rPr>
        <w:rFonts w:asciiTheme="minorHAnsi" w:hAnsiTheme="minorHAnsi" w:cs="Times New Roman" w:hint="default"/>
        <w:b/>
        <w:i w:val="0"/>
        <w:caps w:val="0"/>
        <w:strike w:val="0"/>
        <w:dstrike w:val="0"/>
        <w:vanish w:val="0"/>
        <w:color w:val="auto"/>
        <w:sz w:val="24"/>
        <w:u w:val="none"/>
        <w:vertAlign w:val="baseline"/>
      </w:rPr>
    </w:lvl>
    <w:lvl w:ilvl="2">
      <w:start w:val="1"/>
      <w:numFmt w:val="decimal"/>
      <w:pStyle w:val="Outline3"/>
      <w:lvlText w:val="%3."/>
      <w:lvlJc w:val="left"/>
      <w:pPr>
        <w:tabs>
          <w:tab w:val="num" w:pos="3600"/>
        </w:tabs>
        <w:ind w:left="3600" w:hanging="720"/>
      </w:pPr>
      <w:rPr>
        <w:rFonts w:asciiTheme="minorHAnsi" w:hAnsiTheme="minorHAnsi" w:cs="Times New Roman" w:hint="default"/>
        <w:b/>
        <w:i w:val="0"/>
        <w:caps w:val="0"/>
        <w:strike w:val="0"/>
        <w:dstrike w:val="0"/>
        <w:vanish w:val="0"/>
        <w:color w:val="auto"/>
        <w:sz w:val="24"/>
        <w:u w:val="none"/>
        <w:vertAlign w:val="baseline"/>
      </w:rPr>
    </w:lvl>
    <w:lvl w:ilvl="3">
      <w:start w:val="1"/>
      <w:numFmt w:val="lowerLetter"/>
      <w:pStyle w:val="Outline4"/>
      <w:lvlText w:val="%4."/>
      <w:lvlJc w:val="left"/>
      <w:pPr>
        <w:tabs>
          <w:tab w:val="num" w:pos="3150"/>
        </w:tabs>
        <w:ind w:left="3150" w:hanging="720"/>
      </w:pPr>
      <w:rPr>
        <w:rFonts w:asciiTheme="minorHAnsi" w:hAnsiTheme="minorHAnsi" w:cs="Times New Roman" w:hint="default"/>
        <w:b/>
        <w:i w:val="0"/>
        <w:caps w:val="0"/>
        <w:strike w:val="0"/>
        <w:dstrike w:val="0"/>
        <w:vanish w:val="0"/>
        <w:color w:val="auto"/>
        <w:sz w:val="24"/>
        <w:u w:val="none"/>
        <w:vertAlign w:val="baseline"/>
      </w:rPr>
    </w:lvl>
    <w:lvl w:ilvl="4">
      <w:start w:val="1"/>
      <w:numFmt w:val="lowerRoman"/>
      <w:pStyle w:val="Outline5"/>
      <w:lvlText w:val="%5"/>
      <w:lvlJc w:val="left"/>
      <w:pPr>
        <w:ind w:left="3330" w:hanging="720"/>
      </w:pPr>
      <w:rPr>
        <w:rFonts w:asciiTheme="minorHAnsi" w:hAnsiTheme="minorHAnsi" w:cs="Times New Roman" w:hint="default"/>
        <w:b w:val="0"/>
        <w:i w:val="0"/>
        <w:caps w:val="0"/>
        <w:strike w:val="0"/>
        <w:dstrike w:val="0"/>
        <w:vanish w:val="0"/>
        <w:color w:val="auto"/>
        <w:sz w:val="24"/>
        <w:u w:val="none"/>
        <w:vertAlign w:val="baseline"/>
      </w:rPr>
    </w:lvl>
    <w:lvl w:ilvl="5">
      <w:start w:val="1"/>
      <w:numFmt w:val="lowerRoman"/>
      <w:pStyle w:val="Outline6"/>
      <w:lvlText w:val="%6."/>
      <w:lvlJc w:val="left"/>
      <w:pPr>
        <w:tabs>
          <w:tab w:val="num" w:pos="2610"/>
        </w:tabs>
        <w:ind w:left="2610" w:hanging="720"/>
      </w:pPr>
      <w:rPr>
        <w:rFonts w:asciiTheme="minorHAnsi" w:hAnsiTheme="minorHAnsi" w:cs="Times New Roman" w:hint="default"/>
        <w:b w:val="0"/>
        <w:i w:val="0"/>
        <w:caps w:val="0"/>
        <w:strike w:val="0"/>
        <w:dstrike w:val="0"/>
        <w:vanish w:val="0"/>
        <w:color w:val="auto"/>
        <w:sz w:val="22"/>
        <w:szCs w:val="22"/>
        <w:u w:val="none"/>
        <w:vertAlign w:val="baseline"/>
      </w:rPr>
    </w:lvl>
    <w:lvl w:ilvl="6">
      <w:start w:val="1"/>
      <w:numFmt w:val="lowerLetter"/>
      <w:pStyle w:val="Outline7"/>
      <w:lvlText w:val="%7."/>
      <w:lvlJc w:val="left"/>
      <w:pPr>
        <w:tabs>
          <w:tab w:val="num" w:pos="4770"/>
        </w:tabs>
        <w:ind w:left="4770" w:hanging="720"/>
      </w:pPr>
      <w:rPr>
        <w:rFonts w:ascii="Times New Roman" w:hAnsi="Times New Roman" w:cs="Times New Roman"/>
        <w:b w:val="0"/>
        <w:i w:val="0"/>
        <w:caps w:val="0"/>
        <w:strike w:val="0"/>
        <w:dstrike w:val="0"/>
        <w:vanish w:val="0"/>
        <w:color w:val="auto"/>
        <w:sz w:val="24"/>
        <w:u w:val="none"/>
        <w:vertAlign w:val="baseline"/>
      </w:rPr>
    </w:lvl>
    <w:lvl w:ilvl="7">
      <w:start w:val="1"/>
      <w:numFmt w:val="lowerRoman"/>
      <w:pStyle w:val="Outline8"/>
      <w:lvlText w:val="%8."/>
      <w:lvlJc w:val="left"/>
      <w:pPr>
        <w:tabs>
          <w:tab w:val="num" w:pos="5490"/>
        </w:tabs>
        <w:ind w:left="5490" w:hanging="720"/>
      </w:pPr>
      <w:rPr>
        <w:rFonts w:ascii="Times New Roman" w:hAnsi="Times New Roman" w:cs="Times New Roman"/>
        <w:b w:val="0"/>
        <w:i w:val="0"/>
        <w:caps w:val="0"/>
        <w:strike w:val="0"/>
        <w:dstrike w:val="0"/>
        <w:vanish w:val="0"/>
        <w:color w:val="auto"/>
        <w:sz w:val="24"/>
        <w:u w:val="none"/>
        <w:vertAlign w:val="baseline"/>
      </w:rPr>
    </w:lvl>
    <w:lvl w:ilvl="8">
      <w:start w:val="1"/>
      <w:numFmt w:val="decimal"/>
      <w:pStyle w:val="Outline9"/>
      <w:lvlText w:val="%9."/>
      <w:lvlJc w:val="left"/>
      <w:pPr>
        <w:tabs>
          <w:tab w:val="num" w:pos="6210"/>
        </w:tabs>
        <w:ind w:left="621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1" w15:restartNumberingAfterBreak="0">
    <w:nsid w:val="02900960"/>
    <w:multiLevelType w:val="hybridMultilevel"/>
    <w:tmpl w:val="C218C9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B3EB3"/>
    <w:multiLevelType w:val="hybridMultilevel"/>
    <w:tmpl w:val="9A42770E"/>
    <w:lvl w:ilvl="0" w:tplc="35C2B01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A33E95"/>
    <w:multiLevelType w:val="hybridMultilevel"/>
    <w:tmpl w:val="12C453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79F014D"/>
    <w:multiLevelType w:val="hybridMultilevel"/>
    <w:tmpl w:val="065A038C"/>
    <w:lvl w:ilvl="0" w:tplc="5BEA8F8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902407A"/>
    <w:multiLevelType w:val="hybridMultilevel"/>
    <w:tmpl w:val="7EA86566"/>
    <w:lvl w:ilvl="0" w:tplc="CAB8AB8E">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AA7BB1"/>
    <w:multiLevelType w:val="hybridMultilevel"/>
    <w:tmpl w:val="E38C1D9A"/>
    <w:lvl w:ilvl="0" w:tplc="E9421B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D96BA7"/>
    <w:multiLevelType w:val="hybridMultilevel"/>
    <w:tmpl w:val="833CF3F8"/>
    <w:lvl w:ilvl="0" w:tplc="64DE33D0">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5A18E2"/>
    <w:multiLevelType w:val="hybridMultilevel"/>
    <w:tmpl w:val="7410030C"/>
    <w:lvl w:ilvl="0" w:tplc="EB00E5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855E17"/>
    <w:multiLevelType w:val="hybridMultilevel"/>
    <w:tmpl w:val="0366BEAC"/>
    <w:lvl w:ilvl="0" w:tplc="78527B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171DA4"/>
    <w:multiLevelType w:val="hybridMultilevel"/>
    <w:tmpl w:val="C218C9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61420A"/>
    <w:multiLevelType w:val="hybridMultilevel"/>
    <w:tmpl w:val="44D061AC"/>
    <w:lvl w:ilvl="0" w:tplc="6A8045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4520668"/>
    <w:multiLevelType w:val="hybridMultilevel"/>
    <w:tmpl w:val="D23CC8A0"/>
    <w:lvl w:ilvl="0" w:tplc="BD34FB42">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6DA252F"/>
    <w:multiLevelType w:val="hybridMultilevel"/>
    <w:tmpl w:val="19DC852A"/>
    <w:lvl w:ilvl="0" w:tplc="83AA8620">
      <w:start w:val="1"/>
      <w:numFmt w:val="decimal"/>
      <w:lvlText w:val="%1."/>
      <w:lvlJc w:val="left"/>
      <w:pPr>
        <w:ind w:left="720" w:hanging="360"/>
      </w:pPr>
      <w:rPr>
        <w:rFonts w:hint="default"/>
        <w:color w:val="333F48"/>
      </w:rPr>
    </w:lvl>
    <w:lvl w:ilvl="1" w:tplc="04090019">
      <w:start w:val="1"/>
      <w:numFmt w:val="lowerLetter"/>
      <w:lvlText w:val="%2."/>
      <w:lvlJc w:val="left"/>
      <w:pPr>
        <w:ind w:left="72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3537A3"/>
    <w:multiLevelType w:val="hybridMultilevel"/>
    <w:tmpl w:val="AA24A3D2"/>
    <w:lvl w:ilvl="0" w:tplc="F9D04962">
      <w:start w:val="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6C4A7F"/>
    <w:multiLevelType w:val="hybridMultilevel"/>
    <w:tmpl w:val="64C6806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3E50686"/>
    <w:multiLevelType w:val="hybridMultilevel"/>
    <w:tmpl w:val="053080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57A4F8D"/>
    <w:multiLevelType w:val="hybridMultilevel"/>
    <w:tmpl w:val="1422CC62"/>
    <w:lvl w:ilvl="0" w:tplc="8CD65626">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5F0015C"/>
    <w:multiLevelType w:val="hybridMultilevel"/>
    <w:tmpl w:val="19DC852A"/>
    <w:lvl w:ilvl="0" w:tplc="83AA8620">
      <w:start w:val="1"/>
      <w:numFmt w:val="decimal"/>
      <w:lvlText w:val="%1."/>
      <w:lvlJc w:val="left"/>
      <w:pPr>
        <w:ind w:left="720" w:hanging="360"/>
      </w:pPr>
      <w:rPr>
        <w:rFonts w:hint="default"/>
        <w:color w:val="333F4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D646EC"/>
    <w:multiLevelType w:val="hybridMultilevel"/>
    <w:tmpl w:val="879C0E6C"/>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23630F"/>
    <w:multiLevelType w:val="hybridMultilevel"/>
    <w:tmpl w:val="E05CBA46"/>
    <w:lvl w:ilvl="0" w:tplc="AD6C8E02">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8A6750"/>
    <w:multiLevelType w:val="hybridMultilevel"/>
    <w:tmpl w:val="81D419B0"/>
    <w:lvl w:ilvl="0" w:tplc="9462D686">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47A4625"/>
    <w:multiLevelType w:val="hybridMultilevel"/>
    <w:tmpl w:val="879C0E6C"/>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BB02B5"/>
    <w:multiLevelType w:val="hybridMultilevel"/>
    <w:tmpl w:val="45DC6724"/>
    <w:lvl w:ilvl="0" w:tplc="CA189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CF76D2"/>
    <w:multiLevelType w:val="hybridMultilevel"/>
    <w:tmpl w:val="2CECE9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754334B"/>
    <w:multiLevelType w:val="hybridMultilevel"/>
    <w:tmpl w:val="F6A233C6"/>
    <w:lvl w:ilvl="0" w:tplc="2F72AE6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0F5DBA"/>
    <w:multiLevelType w:val="hybridMultilevel"/>
    <w:tmpl w:val="46EA11DA"/>
    <w:lvl w:ilvl="0" w:tplc="773A572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B5F3D58"/>
    <w:multiLevelType w:val="hybridMultilevel"/>
    <w:tmpl w:val="A45E352A"/>
    <w:lvl w:ilvl="0" w:tplc="3C2830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DB6EF7"/>
    <w:multiLevelType w:val="hybridMultilevel"/>
    <w:tmpl w:val="A926BA2A"/>
    <w:lvl w:ilvl="0" w:tplc="83AA8620">
      <w:start w:val="1"/>
      <w:numFmt w:val="decimal"/>
      <w:lvlText w:val="%1."/>
      <w:lvlJc w:val="left"/>
      <w:pPr>
        <w:ind w:left="360" w:hanging="360"/>
      </w:pPr>
      <w:rPr>
        <w:rFonts w:hint="default"/>
        <w:color w:val="333F4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01C0AC8"/>
    <w:multiLevelType w:val="hybridMultilevel"/>
    <w:tmpl w:val="44D061AC"/>
    <w:lvl w:ilvl="0" w:tplc="6A8045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1EF73E8"/>
    <w:multiLevelType w:val="hybridMultilevel"/>
    <w:tmpl w:val="2B4EA7E8"/>
    <w:lvl w:ilvl="0" w:tplc="83E2DD9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4A74B78"/>
    <w:multiLevelType w:val="hybridMultilevel"/>
    <w:tmpl w:val="44D061AC"/>
    <w:lvl w:ilvl="0" w:tplc="6A8045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A321E3"/>
    <w:multiLevelType w:val="hybridMultilevel"/>
    <w:tmpl w:val="F3F0CE2A"/>
    <w:lvl w:ilvl="0" w:tplc="04090019">
      <w:start w:val="1"/>
      <w:numFmt w:val="lowerLetter"/>
      <w:lvlText w:val="%1."/>
      <w:lvlJc w:val="left"/>
      <w:pPr>
        <w:ind w:left="720" w:hanging="360"/>
      </w:pPr>
      <w:rPr>
        <w:rFonts w:hint="default"/>
        <w:color w:val="333F4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EB5D59"/>
    <w:multiLevelType w:val="hybridMultilevel"/>
    <w:tmpl w:val="AA5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B33A88"/>
    <w:multiLevelType w:val="hybridMultilevel"/>
    <w:tmpl w:val="A6E07B20"/>
    <w:lvl w:ilvl="0" w:tplc="AD6C8E0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9C4122"/>
    <w:multiLevelType w:val="hybridMultilevel"/>
    <w:tmpl w:val="D3446E70"/>
    <w:lvl w:ilvl="0" w:tplc="D6B8DB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B25653"/>
    <w:multiLevelType w:val="hybridMultilevel"/>
    <w:tmpl w:val="6C1CE2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DA048EA"/>
    <w:multiLevelType w:val="hybridMultilevel"/>
    <w:tmpl w:val="700ABCC2"/>
    <w:lvl w:ilvl="0" w:tplc="78E0BB32">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1"/>
  </w:num>
  <w:num w:numId="2">
    <w:abstractNumId w:val="23"/>
  </w:num>
  <w:num w:numId="3">
    <w:abstractNumId w:val="13"/>
  </w:num>
  <w:num w:numId="4">
    <w:abstractNumId w:val="2"/>
  </w:num>
  <w:num w:numId="5">
    <w:abstractNumId w:val="9"/>
  </w:num>
  <w:num w:numId="6">
    <w:abstractNumId w:val="6"/>
  </w:num>
  <w:num w:numId="7">
    <w:abstractNumId w:val="8"/>
  </w:num>
  <w:num w:numId="8">
    <w:abstractNumId w:val="35"/>
  </w:num>
  <w:num w:numId="9">
    <w:abstractNumId w:val="0"/>
  </w:num>
  <w:num w:numId="10">
    <w:abstractNumId w:val="26"/>
  </w:num>
  <w:num w:numId="11">
    <w:abstractNumId w:val="30"/>
  </w:num>
  <w:num w:numId="12">
    <w:abstractNumId w:val="12"/>
  </w:num>
  <w:num w:numId="13">
    <w:abstractNumId w:val="21"/>
  </w:num>
  <w:num w:numId="14">
    <w:abstractNumId w:val="37"/>
  </w:num>
  <w:num w:numId="15">
    <w:abstractNumId w:val="36"/>
  </w:num>
  <w:num w:numId="16">
    <w:abstractNumId w:val="16"/>
  </w:num>
  <w:num w:numId="17">
    <w:abstractNumId w:val="3"/>
  </w:num>
  <w:num w:numId="18">
    <w:abstractNumId w:val="28"/>
  </w:num>
  <w:num w:numId="19">
    <w:abstractNumId w:val="7"/>
  </w:num>
  <w:num w:numId="20">
    <w:abstractNumId w:val="11"/>
  </w:num>
  <w:num w:numId="21">
    <w:abstractNumId w:val="29"/>
  </w:num>
  <w:num w:numId="22">
    <w:abstractNumId w:val="15"/>
  </w:num>
  <w:num w:numId="23">
    <w:abstractNumId w:val="24"/>
  </w:num>
  <w:num w:numId="24">
    <w:abstractNumId w:val="33"/>
  </w:num>
  <w:num w:numId="25">
    <w:abstractNumId w:val="20"/>
  </w:num>
  <w:num w:numId="26">
    <w:abstractNumId w:val="17"/>
  </w:num>
  <w:num w:numId="27">
    <w:abstractNumId w:val="5"/>
  </w:num>
  <w:num w:numId="28">
    <w:abstractNumId w:val="14"/>
  </w:num>
  <w:num w:numId="29">
    <w:abstractNumId w:val="25"/>
  </w:num>
  <w:num w:numId="30">
    <w:abstractNumId w:val="34"/>
  </w:num>
  <w:num w:numId="31">
    <w:abstractNumId w:val="27"/>
  </w:num>
  <w:num w:numId="32">
    <w:abstractNumId w:val="10"/>
  </w:num>
  <w:num w:numId="33">
    <w:abstractNumId w:val="4"/>
  </w:num>
  <w:num w:numId="34">
    <w:abstractNumId w:val="22"/>
  </w:num>
  <w:num w:numId="35">
    <w:abstractNumId w:val="32"/>
  </w:num>
  <w:num w:numId="36">
    <w:abstractNumId w:val="18"/>
  </w:num>
  <w:num w:numId="37">
    <w:abstractNumId w:val="19"/>
  </w:num>
  <w:num w:numId="38">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105"/>
    <w:rsid w:val="000044A6"/>
    <w:rsid w:val="00007EB3"/>
    <w:rsid w:val="00007F87"/>
    <w:rsid w:val="00010AA2"/>
    <w:rsid w:val="00024FA1"/>
    <w:rsid w:val="00025A38"/>
    <w:rsid w:val="0002603D"/>
    <w:rsid w:val="000268DE"/>
    <w:rsid w:val="0003202C"/>
    <w:rsid w:val="00032542"/>
    <w:rsid w:val="000354E6"/>
    <w:rsid w:val="00036400"/>
    <w:rsid w:val="000379BD"/>
    <w:rsid w:val="0004219A"/>
    <w:rsid w:val="0004232F"/>
    <w:rsid w:val="0005199A"/>
    <w:rsid w:val="000604A0"/>
    <w:rsid w:val="00064D3D"/>
    <w:rsid w:val="00065684"/>
    <w:rsid w:val="00066F7E"/>
    <w:rsid w:val="00072BB4"/>
    <w:rsid w:val="00076921"/>
    <w:rsid w:val="000841CD"/>
    <w:rsid w:val="00087657"/>
    <w:rsid w:val="00090485"/>
    <w:rsid w:val="000928E0"/>
    <w:rsid w:val="00092CC1"/>
    <w:rsid w:val="00092CCD"/>
    <w:rsid w:val="000931C8"/>
    <w:rsid w:val="00094579"/>
    <w:rsid w:val="000961AF"/>
    <w:rsid w:val="000A1589"/>
    <w:rsid w:val="000A3A7B"/>
    <w:rsid w:val="000A4D82"/>
    <w:rsid w:val="000B09EE"/>
    <w:rsid w:val="000B1C6C"/>
    <w:rsid w:val="000B3001"/>
    <w:rsid w:val="000B47D0"/>
    <w:rsid w:val="000B57B6"/>
    <w:rsid w:val="000C1682"/>
    <w:rsid w:val="000C283E"/>
    <w:rsid w:val="000C51B6"/>
    <w:rsid w:val="000C5DA1"/>
    <w:rsid w:val="000C63E0"/>
    <w:rsid w:val="000C7B25"/>
    <w:rsid w:val="000D1EBE"/>
    <w:rsid w:val="000D2DFD"/>
    <w:rsid w:val="000D7D10"/>
    <w:rsid w:val="000E4148"/>
    <w:rsid w:val="000E6698"/>
    <w:rsid w:val="000F3B46"/>
    <w:rsid w:val="00115E55"/>
    <w:rsid w:val="001223D6"/>
    <w:rsid w:val="00123562"/>
    <w:rsid w:val="001247E5"/>
    <w:rsid w:val="00125777"/>
    <w:rsid w:val="00126005"/>
    <w:rsid w:val="0012773A"/>
    <w:rsid w:val="00132BEA"/>
    <w:rsid w:val="00140604"/>
    <w:rsid w:val="00143E1B"/>
    <w:rsid w:val="001465F8"/>
    <w:rsid w:val="00147797"/>
    <w:rsid w:val="001505A3"/>
    <w:rsid w:val="00151203"/>
    <w:rsid w:val="00153F8D"/>
    <w:rsid w:val="001548F2"/>
    <w:rsid w:val="00154D45"/>
    <w:rsid w:val="001553E0"/>
    <w:rsid w:val="00156030"/>
    <w:rsid w:val="0016011C"/>
    <w:rsid w:val="001633E4"/>
    <w:rsid w:val="00166EF3"/>
    <w:rsid w:val="00171952"/>
    <w:rsid w:val="00172569"/>
    <w:rsid w:val="0017291A"/>
    <w:rsid w:val="00176B4E"/>
    <w:rsid w:val="00177032"/>
    <w:rsid w:val="001807C9"/>
    <w:rsid w:val="00184B19"/>
    <w:rsid w:val="00185089"/>
    <w:rsid w:val="00186755"/>
    <w:rsid w:val="00197414"/>
    <w:rsid w:val="001A33F0"/>
    <w:rsid w:val="001A644A"/>
    <w:rsid w:val="001A6D0F"/>
    <w:rsid w:val="001C2B55"/>
    <w:rsid w:val="001C2BA9"/>
    <w:rsid w:val="001C5138"/>
    <w:rsid w:val="001C5CE7"/>
    <w:rsid w:val="001D251A"/>
    <w:rsid w:val="001D3A48"/>
    <w:rsid w:val="001E20F4"/>
    <w:rsid w:val="001E458C"/>
    <w:rsid w:val="001E5250"/>
    <w:rsid w:val="001F3400"/>
    <w:rsid w:val="001F7B7F"/>
    <w:rsid w:val="002051DD"/>
    <w:rsid w:val="00217159"/>
    <w:rsid w:val="00222BE0"/>
    <w:rsid w:val="002257C4"/>
    <w:rsid w:val="00234C97"/>
    <w:rsid w:val="00235E4E"/>
    <w:rsid w:val="00241354"/>
    <w:rsid w:val="00241FC8"/>
    <w:rsid w:val="002436A2"/>
    <w:rsid w:val="00243F96"/>
    <w:rsid w:val="00247D67"/>
    <w:rsid w:val="002531D8"/>
    <w:rsid w:val="0025495D"/>
    <w:rsid w:val="00254C23"/>
    <w:rsid w:val="002616C1"/>
    <w:rsid w:val="00261CAF"/>
    <w:rsid w:val="00265573"/>
    <w:rsid w:val="002719E3"/>
    <w:rsid w:val="0027506C"/>
    <w:rsid w:val="00280426"/>
    <w:rsid w:val="00281C56"/>
    <w:rsid w:val="00293442"/>
    <w:rsid w:val="00296C92"/>
    <w:rsid w:val="00296F8A"/>
    <w:rsid w:val="002A07BF"/>
    <w:rsid w:val="002A0885"/>
    <w:rsid w:val="002A0A4B"/>
    <w:rsid w:val="002A37CF"/>
    <w:rsid w:val="002A6C66"/>
    <w:rsid w:val="002A73BD"/>
    <w:rsid w:val="002A7BBF"/>
    <w:rsid w:val="002B07C1"/>
    <w:rsid w:val="002C0065"/>
    <w:rsid w:val="002C0C93"/>
    <w:rsid w:val="002C11D2"/>
    <w:rsid w:val="002C1CA3"/>
    <w:rsid w:val="002C7C31"/>
    <w:rsid w:val="002D4749"/>
    <w:rsid w:val="002D5B65"/>
    <w:rsid w:val="002D63F0"/>
    <w:rsid w:val="002D7E3C"/>
    <w:rsid w:val="002E0280"/>
    <w:rsid w:val="002E02B2"/>
    <w:rsid w:val="002E4C8F"/>
    <w:rsid w:val="002E7A9F"/>
    <w:rsid w:val="002F4FB1"/>
    <w:rsid w:val="002F5B30"/>
    <w:rsid w:val="00300AD0"/>
    <w:rsid w:val="003014B6"/>
    <w:rsid w:val="00302284"/>
    <w:rsid w:val="00307873"/>
    <w:rsid w:val="003102FF"/>
    <w:rsid w:val="00311CD0"/>
    <w:rsid w:val="00317F9F"/>
    <w:rsid w:val="003218A9"/>
    <w:rsid w:val="00324F8E"/>
    <w:rsid w:val="00326708"/>
    <w:rsid w:val="00326DB1"/>
    <w:rsid w:val="00331778"/>
    <w:rsid w:val="00335739"/>
    <w:rsid w:val="0034400A"/>
    <w:rsid w:val="00344404"/>
    <w:rsid w:val="00352833"/>
    <w:rsid w:val="003530E7"/>
    <w:rsid w:val="0035359B"/>
    <w:rsid w:val="0035490C"/>
    <w:rsid w:val="00361F43"/>
    <w:rsid w:val="00365FEB"/>
    <w:rsid w:val="00366E94"/>
    <w:rsid w:val="003720FA"/>
    <w:rsid w:val="003800DD"/>
    <w:rsid w:val="00381A98"/>
    <w:rsid w:val="0038224E"/>
    <w:rsid w:val="00382B7D"/>
    <w:rsid w:val="003834C8"/>
    <w:rsid w:val="00385B4A"/>
    <w:rsid w:val="00391B98"/>
    <w:rsid w:val="00395A8C"/>
    <w:rsid w:val="003A5858"/>
    <w:rsid w:val="003A7D80"/>
    <w:rsid w:val="003B643A"/>
    <w:rsid w:val="003B6D5C"/>
    <w:rsid w:val="003C086B"/>
    <w:rsid w:val="003C4380"/>
    <w:rsid w:val="003D0E94"/>
    <w:rsid w:val="003D25D0"/>
    <w:rsid w:val="003D4B87"/>
    <w:rsid w:val="003D60C5"/>
    <w:rsid w:val="003D6F3C"/>
    <w:rsid w:val="003E0EE8"/>
    <w:rsid w:val="003E261D"/>
    <w:rsid w:val="003E4457"/>
    <w:rsid w:val="003F22F4"/>
    <w:rsid w:val="003F2535"/>
    <w:rsid w:val="00407983"/>
    <w:rsid w:val="00407B5A"/>
    <w:rsid w:val="004112CD"/>
    <w:rsid w:val="00420BC6"/>
    <w:rsid w:val="00427679"/>
    <w:rsid w:val="00432D6C"/>
    <w:rsid w:val="00435254"/>
    <w:rsid w:val="00446DF9"/>
    <w:rsid w:val="00447D77"/>
    <w:rsid w:val="0045674F"/>
    <w:rsid w:val="00456A15"/>
    <w:rsid w:val="00460414"/>
    <w:rsid w:val="004625D0"/>
    <w:rsid w:val="004645BA"/>
    <w:rsid w:val="00464DC7"/>
    <w:rsid w:val="00465980"/>
    <w:rsid w:val="00472EA4"/>
    <w:rsid w:val="004737EF"/>
    <w:rsid w:val="00473FE4"/>
    <w:rsid w:val="00480806"/>
    <w:rsid w:val="00490521"/>
    <w:rsid w:val="00490803"/>
    <w:rsid w:val="0049404E"/>
    <w:rsid w:val="004946B9"/>
    <w:rsid w:val="00497887"/>
    <w:rsid w:val="004B3B6A"/>
    <w:rsid w:val="004B5E13"/>
    <w:rsid w:val="004B6FF1"/>
    <w:rsid w:val="004C0212"/>
    <w:rsid w:val="004C6A3E"/>
    <w:rsid w:val="004D0CA8"/>
    <w:rsid w:val="004E1BD4"/>
    <w:rsid w:val="004E5F39"/>
    <w:rsid w:val="004F37CD"/>
    <w:rsid w:val="004F4330"/>
    <w:rsid w:val="00501033"/>
    <w:rsid w:val="005040D9"/>
    <w:rsid w:val="005110B5"/>
    <w:rsid w:val="005158C8"/>
    <w:rsid w:val="00516726"/>
    <w:rsid w:val="00517CCE"/>
    <w:rsid w:val="00521D98"/>
    <w:rsid w:val="0052200C"/>
    <w:rsid w:val="00526FC2"/>
    <w:rsid w:val="00530C9D"/>
    <w:rsid w:val="00532761"/>
    <w:rsid w:val="00532835"/>
    <w:rsid w:val="00533105"/>
    <w:rsid w:val="00535501"/>
    <w:rsid w:val="005524E6"/>
    <w:rsid w:val="00553AFC"/>
    <w:rsid w:val="00555990"/>
    <w:rsid w:val="00564F8F"/>
    <w:rsid w:val="005659C5"/>
    <w:rsid w:val="0056605D"/>
    <w:rsid w:val="00566BAA"/>
    <w:rsid w:val="00567059"/>
    <w:rsid w:val="005811E5"/>
    <w:rsid w:val="005812DC"/>
    <w:rsid w:val="00583CCA"/>
    <w:rsid w:val="00587FC9"/>
    <w:rsid w:val="005927EA"/>
    <w:rsid w:val="00597970"/>
    <w:rsid w:val="005A0CC2"/>
    <w:rsid w:val="005A12DE"/>
    <w:rsid w:val="005A1DE6"/>
    <w:rsid w:val="005A22E9"/>
    <w:rsid w:val="005A4521"/>
    <w:rsid w:val="005A4A75"/>
    <w:rsid w:val="005A6006"/>
    <w:rsid w:val="005A60CA"/>
    <w:rsid w:val="005B0472"/>
    <w:rsid w:val="005B1308"/>
    <w:rsid w:val="005B74AC"/>
    <w:rsid w:val="005C6275"/>
    <w:rsid w:val="005C7937"/>
    <w:rsid w:val="005D0845"/>
    <w:rsid w:val="005D3263"/>
    <w:rsid w:val="005D40FD"/>
    <w:rsid w:val="005D70DB"/>
    <w:rsid w:val="005E1D1B"/>
    <w:rsid w:val="005F3567"/>
    <w:rsid w:val="005F6299"/>
    <w:rsid w:val="005F7A41"/>
    <w:rsid w:val="00607A6C"/>
    <w:rsid w:val="00610E9C"/>
    <w:rsid w:val="00613852"/>
    <w:rsid w:val="00614C98"/>
    <w:rsid w:val="00617633"/>
    <w:rsid w:val="00620BE4"/>
    <w:rsid w:val="00626E2A"/>
    <w:rsid w:val="00627452"/>
    <w:rsid w:val="006300CA"/>
    <w:rsid w:val="006369DE"/>
    <w:rsid w:val="0064050E"/>
    <w:rsid w:val="006429DD"/>
    <w:rsid w:val="00642A81"/>
    <w:rsid w:val="00644600"/>
    <w:rsid w:val="006501B2"/>
    <w:rsid w:val="0065240A"/>
    <w:rsid w:val="006538E3"/>
    <w:rsid w:val="006541C4"/>
    <w:rsid w:val="006546E6"/>
    <w:rsid w:val="00654F4F"/>
    <w:rsid w:val="00662EC6"/>
    <w:rsid w:val="00671A83"/>
    <w:rsid w:val="00674CCC"/>
    <w:rsid w:val="0067535C"/>
    <w:rsid w:val="00683805"/>
    <w:rsid w:val="00693B09"/>
    <w:rsid w:val="006949E8"/>
    <w:rsid w:val="0069509A"/>
    <w:rsid w:val="00697D61"/>
    <w:rsid w:val="006A70F6"/>
    <w:rsid w:val="006B6AF0"/>
    <w:rsid w:val="006B7BF7"/>
    <w:rsid w:val="006C326C"/>
    <w:rsid w:val="006D16A4"/>
    <w:rsid w:val="006D5A7D"/>
    <w:rsid w:val="006D5F96"/>
    <w:rsid w:val="006E33C2"/>
    <w:rsid w:val="006E4C7E"/>
    <w:rsid w:val="006F288E"/>
    <w:rsid w:val="007069ED"/>
    <w:rsid w:val="00711B12"/>
    <w:rsid w:val="00712195"/>
    <w:rsid w:val="007121E7"/>
    <w:rsid w:val="0071695B"/>
    <w:rsid w:val="007209A6"/>
    <w:rsid w:val="0072127C"/>
    <w:rsid w:val="00722EA8"/>
    <w:rsid w:val="00724630"/>
    <w:rsid w:val="00726001"/>
    <w:rsid w:val="00727C74"/>
    <w:rsid w:val="00727D20"/>
    <w:rsid w:val="007305E3"/>
    <w:rsid w:val="0073614C"/>
    <w:rsid w:val="007364EC"/>
    <w:rsid w:val="00753FB2"/>
    <w:rsid w:val="0075732D"/>
    <w:rsid w:val="0076116F"/>
    <w:rsid w:val="0076174E"/>
    <w:rsid w:val="00761C61"/>
    <w:rsid w:val="007637A9"/>
    <w:rsid w:val="007640D6"/>
    <w:rsid w:val="007674C7"/>
    <w:rsid w:val="00770BA6"/>
    <w:rsid w:val="007751E2"/>
    <w:rsid w:val="007769A1"/>
    <w:rsid w:val="007836F2"/>
    <w:rsid w:val="0078482D"/>
    <w:rsid w:val="00785BA5"/>
    <w:rsid w:val="00790117"/>
    <w:rsid w:val="00791BFD"/>
    <w:rsid w:val="00796082"/>
    <w:rsid w:val="00797496"/>
    <w:rsid w:val="007A3D4A"/>
    <w:rsid w:val="007A540C"/>
    <w:rsid w:val="007B0893"/>
    <w:rsid w:val="007B0A96"/>
    <w:rsid w:val="007B2279"/>
    <w:rsid w:val="007B490E"/>
    <w:rsid w:val="007C085B"/>
    <w:rsid w:val="007C206B"/>
    <w:rsid w:val="007C4B6B"/>
    <w:rsid w:val="007C501A"/>
    <w:rsid w:val="007D629C"/>
    <w:rsid w:val="007E4272"/>
    <w:rsid w:val="007E5A69"/>
    <w:rsid w:val="007E64C4"/>
    <w:rsid w:val="007E7357"/>
    <w:rsid w:val="007F6A17"/>
    <w:rsid w:val="007F78D2"/>
    <w:rsid w:val="008110BB"/>
    <w:rsid w:val="00811F3D"/>
    <w:rsid w:val="00814176"/>
    <w:rsid w:val="0081505E"/>
    <w:rsid w:val="00815729"/>
    <w:rsid w:val="00816A40"/>
    <w:rsid w:val="00817279"/>
    <w:rsid w:val="00834A8F"/>
    <w:rsid w:val="00834F20"/>
    <w:rsid w:val="00840360"/>
    <w:rsid w:val="00840902"/>
    <w:rsid w:val="00844905"/>
    <w:rsid w:val="008535F7"/>
    <w:rsid w:val="00860188"/>
    <w:rsid w:val="008628E8"/>
    <w:rsid w:val="00865369"/>
    <w:rsid w:val="00870E1B"/>
    <w:rsid w:val="00871798"/>
    <w:rsid w:val="00873840"/>
    <w:rsid w:val="00873BCB"/>
    <w:rsid w:val="008748F3"/>
    <w:rsid w:val="008805D9"/>
    <w:rsid w:val="00882B56"/>
    <w:rsid w:val="008842A4"/>
    <w:rsid w:val="00891766"/>
    <w:rsid w:val="008921A3"/>
    <w:rsid w:val="00892880"/>
    <w:rsid w:val="00892B2D"/>
    <w:rsid w:val="008B2D5C"/>
    <w:rsid w:val="008B6D9D"/>
    <w:rsid w:val="008B7539"/>
    <w:rsid w:val="008B7C9D"/>
    <w:rsid w:val="008C0AD8"/>
    <w:rsid w:val="008C2BA1"/>
    <w:rsid w:val="008C3207"/>
    <w:rsid w:val="008C3ADF"/>
    <w:rsid w:val="008C6C4B"/>
    <w:rsid w:val="008E287C"/>
    <w:rsid w:val="008E54DC"/>
    <w:rsid w:val="008E5685"/>
    <w:rsid w:val="008E69FF"/>
    <w:rsid w:val="008F3E51"/>
    <w:rsid w:val="008F5B46"/>
    <w:rsid w:val="008F7913"/>
    <w:rsid w:val="00900384"/>
    <w:rsid w:val="00902EA6"/>
    <w:rsid w:val="00904812"/>
    <w:rsid w:val="00907CB8"/>
    <w:rsid w:val="0091411E"/>
    <w:rsid w:val="009148F6"/>
    <w:rsid w:val="009151E6"/>
    <w:rsid w:val="00917C0D"/>
    <w:rsid w:val="009201D8"/>
    <w:rsid w:val="009212AE"/>
    <w:rsid w:val="00924D41"/>
    <w:rsid w:val="0092603E"/>
    <w:rsid w:val="00927D0F"/>
    <w:rsid w:val="00927ED3"/>
    <w:rsid w:val="00927F2C"/>
    <w:rsid w:val="00936001"/>
    <w:rsid w:val="0095460C"/>
    <w:rsid w:val="0095470D"/>
    <w:rsid w:val="00963840"/>
    <w:rsid w:val="009638B2"/>
    <w:rsid w:val="009773DC"/>
    <w:rsid w:val="00977FEA"/>
    <w:rsid w:val="00983A00"/>
    <w:rsid w:val="00984F5D"/>
    <w:rsid w:val="00986062"/>
    <w:rsid w:val="00986105"/>
    <w:rsid w:val="009919D1"/>
    <w:rsid w:val="00992452"/>
    <w:rsid w:val="00996BF1"/>
    <w:rsid w:val="009A10F1"/>
    <w:rsid w:val="009A15D0"/>
    <w:rsid w:val="009A363C"/>
    <w:rsid w:val="009A5506"/>
    <w:rsid w:val="009B0F64"/>
    <w:rsid w:val="009B5F26"/>
    <w:rsid w:val="009B5FCF"/>
    <w:rsid w:val="009C013D"/>
    <w:rsid w:val="009C0FDF"/>
    <w:rsid w:val="009C6010"/>
    <w:rsid w:val="009D4E24"/>
    <w:rsid w:val="009F0210"/>
    <w:rsid w:val="009F1CA4"/>
    <w:rsid w:val="00A02A9F"/>
    <w:rsid w:val="00A02E89"/>
    <w:rsid w:val="00A02EFB"/>
    <w:rsid w:val="00A031D6"/>
    <w:rsid w:val="00A0404C"/>
    <w:rsid w:val="00A07461"/>
    <w:rsid w:val="00A1112C"/>
    <w:rsid w:val="00A11AAC"/>
    <w:rsid w:val="00A20813"/>
    <w:rsid w:val="00A227C6"/>
    <w:rsid w:val="00A24D94"/>
    <w:rsid w:val="00A266DC"/>
    <w:rsid w:val="00A3023A"/>
    <w:rsid w:val="00A36DCA"/>
    <w:rsid w:val="00A463FC"/>
    <w:rsid w:val="00A5048E"/>
    <w:rsid w:val="00A51A15"/>
    <w:rsid w:val="00A51BA9"/>
    <w:rsid w:val="00A525D0"/>
    <w:rsid w:val="00A55858"/>
    <w:rsid w:val="00A63056"/>
    <w:rsid w:val="00A63831"/>
    <w:rsid w:val="00A71824"/>
    <w:rsid w:val="00A800E0"/>
    <w:rsid w:val="00A80BA0"/>
    <w:rsid w:val="00A81A99"/>
    <w:rsid w:val="00A8206D"/>
    <w:rsid w:val="00A823D2"/>
    <w:rsid w:val="00A82649"/>
    <w:rsid w:val="00A85905"/>
    <w:rsid w:val="00A9127D"/>
    <w:rsid w:val="00A9140F"/>
    <w:rsid w:val="00A94AB3"/>
    <w:rsid w:val="00AA3F14"/>
    <w:rsid w:val="00AA446C"/>
    <w:rsid w:val="00AC22C6"/>
    <w:rsid w:val="00AC3A92"/>
    <w:rsid w:val="00AC4764"/>
    <w:rsid w:val="00AC640C"/>
    <w:rsid w:val="00AD0E89"/>
    <w:rsid w:val="00AD1A82"/>
    <w:rsid w:val="00AD4DDC"/>
    <w:rsid w:val="00AE0149"/>
    <w:rsid w:val="00AE1606"/>
    <w:rsid w:val="00AE7408"/>
    <w:rsid w:val="00AF389C"/>
    <w:rsid w:val="00AF4F72"/>
    <w:rsid w:val="00AF513B"/>
    <w:rsid w:val="00B01422"/>
    <w:rsid w:val="00B031E7"/>
    <w:rsid w:val="00B0416B"/>
    <w:rsid w:val="00B04BA7"/>
    <w:rsid w:val="00B1021F"/>
    <w:rsid w:val="00B114EA"/>
    <w:rsid w:val="00B15CE6"/>
    <w:rsid w:val="00B176B7"/>
    <w:rsid w:val="00B2014C"/>
    <w:rsid w:val="00B20AFF"/>
    <w:rsid w:val="00B222C8"/>
    <w:rsid w:val="00B22487"/>
    <w:rsid w:val="00B227F2"/>
    <w:rsid w:val="00B3072C"/>
    <w:rsid w:val="00B31812"/>
    <w:rsid w:val="00B3373F"/>
    <w:rsid w:val="00B35EE6"/>
    <w:rsid w:val="00B36D40"/>
    <w:rsid w:val="00B506CE"/>
    <w:rsid w:val="00B516FA"/>
    <w:rsid w:val="00B5254F"/>
    <w:rsid w:val="00B57F92"/>
    <w:rsid w:val="00B60D45"/>
    <w:rsid w:val="00B63357"/>
    <w:rsid w:val="00B706FC"/>
    <w:rsid w:val="00B7135A"/>
    <w:rsid w:val="00B71623"/>
    <w:rsid w:val="00B72A49"/>
    <w:rsid w:val="00B7736A"/>
    <w:rsid w:val="00B83281"/>
    <w:rsid w:val="00B869FB"/>
    <w:rsid w:val="00B9065F"/>
    <w:rsid w:val="00B931B0"/>
    <w:rsid w:val="00B95D2C"/>
    <w:rsid w:val="00BA173B"/>
    <w:rsid w:val="00BB044D"/>
    <w:rsid w:val="00BB3D69"/>
    <w:rsid w:val="00BB7622"/>
    <w:rsid w:val="00BC0F83"/>
    <w:rsid w:val="00BC164D"/>
    <w:rsid w:val="00BC3987"/>
    <w:rsid w:val="00BC77B4"/>
    <w:rsid w:val="00BD0363"/>
    <w:rsid w:val="00BD4AB4"/>
    <w:rsid w:val="00BD5D11"/>
    <w:rsid w:val="00BE247C"/>
    <w:rsid w:val="00BE2C4D"/>
    <w:rsid w:val="00BF0162"/>
    <w:rsid w:val="00BF30B7"/>
    <w:rsid w:val="00BF3C5A"/>
    <w:rsid w:val="00BF72A7"/>
    <w:rsid w:val="00C01C21"/>
    <w:rsid w:val="00C03C32"/>
    <w:rsid w:val="00C04CF0"/>
    <w:rsid w:val="00C10F32"/>
    <w:rsid w:val="00C140BA"/>
    <w:rsid w:val="00C1509F"/>
    <w:rsid w:val="00C1579A"/>
    <w:rsid w:val="00C16633"/>
    <w:rsid w:val="00C178FE"/>
    <w:rsid w:val="00C17E1A"/>
    <w:rsid w:val="00C206AE"/>
    <w:rsid w:val="00C20E29"/>
    <w:rsid w:val="00C2172E"/>
    <w:rsid w:val="00C403E4"/>
    <w:rsid w:val="00C4424E"/>
    <w:rsid w:val="00C4549B"/>
    <w:rsid w:val="00C45BD2"/>
    <w:rsid w:val="00C53750"/>
    <w:rsid w:val="00C57C22"/>
    <w:rsid w:val="00C65039"/>
    <w:rsid w:val="00C677EE"/>
    <w:rsid w:val="00C802BE"/>
    <w:rsid w:val="00C80DF3"/>
    <w:rsid w:val="00C81591"/>
    <w:rsid w:val="00C85BCB"/>
    <w:rsid w:val="00C872FF"/>
    <w:rsid w:val="00C87E45"/>
    <w:rsid w:val="00C9635B"/>
    <w:rsid w:val="00CA7C6E"/>
    <w:rsid w:val="00CB00B5"/>
    <w:rsid w:val="00CB2209"/>
    <w:rsid w:val="00CB27A5"/>
    <w:rsid w:val="00CC6389"/>
    <w:rsid w:val="00CC6583"/>
    <w:rsid w:val="00CC7540"/>
    <w:rsid w:val="00CD665B"/>
    <w:rsid w:val="00CD7B6F"/>
    <w:rsid w:val="00CE61C0"/>
    <w:rsid w:val="00CF3FBE"/>
    <w:rsid w:val="00D02105"/>
    <w:rsid w:val="00D02131"/>
    <w:rsid w:val="00D0292C"/>
    <w:rsid w:val="00D06008"/>
    <w:rsid w:val="00D07839"/>
    <w:rsid w:val="00D10562"/>
    <w:rsid w:val="00D11CE6"/>
    <w:rsid w:val="00D129C2"/>
    <w:rsid w:val="00D14324"/>
    <w:rsid w:val="00D144F3"/>
    <w:rsid w:val="00D21AE4"/>
    <w:rsid w:val="00D22A5E"/>
    <w:rsid w:val="00D25DAB"/>
    <w:rsid w:val="00D26709"/>
    <w:rsid w:val="00D27118"/>
    <w:rsid w:val="00D271F3"/>
    <w:rsid w:val="00D27B3E"/>
    <w:rsid w:val="00D33107"/>
    <w:rsid w:val="00D46BF6"/>
    <w:rsid w:val="00D53830"/>
    <w:rsid w:val="00D569FF"/>
    <w:rsid w:val="00D60590"/>
    <w:rsid w:val="00D613EB"/>
    <w:rsid w:val="00D6142D"/>
    <w:rsid w:val="00D63271"/>
    <w:rsid w:val="00D70E95"/>
    <w:rsid w:val="00D72663"/>
    <w:rsid w:val="00D729A8"/>
    <w:rsid w:val="00D729FB"/>
    <w:rsid w:val="00D85DDA"/>
    <w:rsid w:val="00D92427"/>
    <w:rsid w:val="00D950EC"/>
    <w:rsid w:val="00D96D40"/>
    <w:rsid w:val="00D97096"/>
    <w:rsid w:val="00DA2CF9"/>
    <w:rsid w:val="00DB58E9"/>
    <w:rsid w:val="00DC0CCC"/>
    <w:rsid w:val="00DC5B9F"/>
    <w:rsid w:val="00DE4811"/>
    <w:rsid w:val="00DE61B9"/>
    <w:rsid w:val="00DE643E"/>
    <w:rsid w:val="00DE6851"/>
    <w:rsid w:val="00DF1F49"/>
    <w:rsid w:val="00E0687A"/>
    <w:rsid w:val="00E105EF"/>
    <w:rsid w:val="00E15048"/>
    <w:rsid w:val="00E16EF2"/>
    <w:rsid w:val="00E23BF8"/>
    <w:rsid w:val="00E2431B"/>
    <w:rsid w:val="00E3029B"/>
    <w:rsid w:val="00E312D4"/>
    <w:rsid w:val="00E37F59"/>
    <w:rsid w:val="00E4353A"/>
    <w:rsid w:val="00E44159"/>
    <w:rsid w:val="00E44D3C"/>
    <w:rsid w:val="00E52004"/>
    <w:rsid w:val="00E5506B"/>
    <w:rsid w:val="00E6024D"/>
    <w:rsid w:val="00E60C32"/>
    <w:rsid w:val="00E651F0"/>
    <w:rsid w:val="00E66264"/>
    <w:rsid w:val="00E72CDB"/>
    <w:rsid w:val="00E859E6"/>
    <w:rsid w:val="00E921B3"/>
    <w:rsid w:val="00E9460F"/>
    <w:rsid w:val="00E97BCC"/>
    <w:rsid w:val="00EB02B2"/>
    <w:rsid w:val="00EB1CF9"/>
    <w:rsid w:val="00EB2B5B"/>
    <w:rsid w:val="00EB34A8"/>
    <w:rsid w:val="00ED0F4A"/>
    <w:rsid w:val="00ED1189"/>
    <w:rsid w:val="00ED4A71"/>
    <w:rsid w:val="00EF13BF"/>
    <w:rsid w:val="00EF1ED5"/>
    <w:rsid w:val="00EF4040"/>
    <w:rsid w:val="00F0030A"/>
    <w:rsid w:val="00F07E16"/>
    <w:rsid w:val="00F12E63"/>
    <w:rsid w:val="00F14E18"/>
    <w:rsid w:val="00F1658F"/>
    <w:rsid w:val="00F21EA3"/>
    <w:rsid w:val="00F2569B"/>
    <w:rsid w:val="00F269AF"/>
    <w:rsid w:val="00F27F68"/>
    <w:rsid w:val="00F340E8"/>
    <w:rsid w:val="00F353CF"/>
    <w:rsid w:val="00F35EBA"/>
    <w:rsid w:val="00F52E5B"/>
    <w:rsid w:val="00F5383C"/>
    <w:rsid w:val="00F669BB"/>
    <w:rsid w:val="00F72DD9"/>
    <w:rsid w:val="00F75952"/>
    <w:rsid w:val="00F75C26"/>
    <w:rsid w:val="00F76FC7"/>
    <w:rsid w:val="00F77E62"/>
    <w:rsid w:val="00F90CB0"/>
    <w:rsid w:val="00F90CF5"/>
    <w:rsid w:val="00F93731"/>
    <w:rsid w:val="00F96B5F"/>
    <w:rsid w:val="00FA264B"/>
    <w:rsid w:val="00FA4B99"/>
    <w:rsid w:val="00FA5BCA"/>
    <w:rsid w:val="00FA76E4"/>
    <w:rsid w:val="00FB0B29"/>
    <w:rsid w:val="00FB1695"/>
    <w:rsid w:val="00FC42D5"/>
    <w:rsid w:val="00FD2892"/>
    <w:rsid w:val="00FD40D7"/>
    <w:rsid w:val="00FE0F70"/>
    <w:rsid w:val="00FE2838"/>
    <w:rsid w:val="00FF74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229F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25"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5"/>
    <w:rsid w:val="00D02105"/>
    <w:rPr>
      <w:rFonts w:ascii="Times New Roman" w:hAnsi="Times New Roman"/>
      <w:szCs w:val="22"/>
    </w:rPr>
  </w:style>
  <w:style w:type="paragraph" w:styleId="Heading1">
    <w:name w:val="heading 1"/>
    <w:basedOn w:val="ListParagraph"/>
    <w:next w:val="Normal"/>
    <w:link w:val="Heading1Char"/>
    <w:uiPriority w:val="9"/>
    <w:qFormat/>
    <w:rsid w:val="000604A0"/>
    <w:pPr>
      <w:ind w:left="0"/>
      <w:outlineLvl w:val="0"/>
    </w:pPr>
    <w:rPr>
      <w:rFonts w:asciiTheme="majorHAnsi" w:hAnsiTheme="majorHAnsi"/>
      <w:b/>
      <w:color w:val="EA7600"/>
      <w:sz w:val="32"/>
      <w:szCs w:val="32"/>
    </w:rPr>
  </w:style>
  <w:style w:type="paragraph" w:styleId="Heading2">
    <w:name w:val="heading 2"/>
    <w:basedOn w:val="Normal"/>
    <w:next w:val="Normal"/>
    <w:link w:val="Heading2Char"/>
    <w:uiPriority w:val="9"/>
    <w:unhideWhenUsed/>
    <w:qFormat/>
    <w:rsid w:val="003E0EE8"/>
    <w:pPr>
      <w:contextualSpacing/>
      <w:outlineLvl w:val="1"/>
    </w:pPr>
    <w:rPr>
      <w:rFonts w:asciiTheme="minorHAnsi" w:hAnsiTheme="minorHAnsi" w:cstheme="minorHAnsi"/>
      <w:color w:val="EA7600"/>
      <w:sz w:val="28"/>
      <w:szCs w:val="32"/>
    </w:rPr>
  </w:style>
  <w:style w:type="paragraph" w:styleId="Heading3">
    <w:name w:val="heading 3"/>
    <w:basedOn w:val="Heading1"/>
    <w:next w:val="Normal"/>
    <w:link w:val="Heading3Char"/>
    <w:uiPriority w:val="9"/>
    <w:unhideWhenUsed/>
    <w:qFormat/>
    <w:rsid w:val="000604A0"/>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BNBasicNoSpace">
    <w:name w:val="RBN Basic No Space"/>
    <w:basedOn w:val="Normal"/>
    <w:uiPriority w:val="1"/>
    <w:qFormat/>
    <w:rsid w:val="00D02105"/>
  </w:style>
  <w:style w:type="paragraph" w:customStyle="1" w:styleId="RTBTitle">
    <w:name w:val="RTB Title"/>
    <w:basedOn w:val="Normal"/>
    <w:next w:val="Normal"/>
    <w:uiPriority w:val="12"/>
    <w:qFormat/>
    <w:rsid w:val="00D02105"/>
    <w:pPr>
      <w:keepNext/>
      <w:keepLines/>
      <w:spacing w:after="240"/>
      <w:jc w:val="center"/>
    </w:pPr>
    <w:rPr>
      <w:rFonts w:eastAsia="Times New Roman" w:cs="Times New Roman"/>
      <w:b/>
      <w:caps/>
      <w:szCs w:val="24"/>
    </w:rPr>
  </w:style>
  <w:style w:type="character" w:styleId="Hyperlink">
    <w:name w:val="Hyperlink"/>
    <w:basedOn w:val="DefaultParagraphFont"/>
    <w:uiPriority w:val="99"/>
    <w:unhideWhenUsed/>
    <w:rsid w:val="00D02105"/>
    <w:rPr>
      <w:color w:val="0563C1" w:themeColor="hyperlink"/>
      <w:u w:val="single"/>
    </w:rPr>
  </w:style>
  <w:style w:type="paragraph" w:styleId="ListParagraph">
    <w:name w:val="List Paragraph"/>
    <w:basedOn w:val="Normal"/>
    <w:uiPriority w:val="34"/>
    <w:qFormat/>
    <w:rsid w:val="00D02105"/>
    <w:pPr>
      <w:ind w:left="720"/>
      <w:contextualSpacing/>
    </w:pPr>
  </w:style>
  <w:style w:type="character" w:styleId="CommentReference">
    <w:name w:val="annotation reference"/>
    <w:basedOn w:val="DefaultParagraphFont"/>
    <w:uiPriority w:val="99"/>
    <w:semiHidden/>
    <w:unhideWhenUsed/>
    <w:rsid w:val="00184B19"/>
    <w:rPr>
      <w:sz w:val="18"/>
      <w:szCs w:val="18"/>
    </w:rPr>
  </w:style>
  <w:style w:type="paragraph" w:styleId="CommentText">
    <w:name w:val="annotation text"/>
    <w:basedOn w:val="Normal"/>
    <w:link w:val="CommentTextChar"/>
    <w:uiPriority w:val="99"/>
    <w:semiHidden/>
    <w:unhideWhenUsed/>
    <w:rsid w:val="00184B19"/>
    <w:rPr>
      <w:szCs w:val="24"/>
    </w:rPr>
  </w:style>
  <w:style w:type="character" w:customStyle="1" w:styleId="CommentTextChar">
    <w:name w:val="Comment Text Char"/>
    <w:basedOn w:val="DefaultParagraphFont"/>
    <w:link w:val="CommentText"/>
    <w:uiPriority w:val="99"/>
    <w:semiHidden/>
    <w:rsid w:val="00184B19"/>
    <w:rPr>
      <w:rFonts w:ascii="Times New Roman" w:hAnsi="Times New Roman"/>
    </w:rPr>
  </w:style>
  <w:style w:type="paragraph" w:styleId="CommentSubject">
    <w:name w:val="annotation subject"/>
    <w:basedOn w:val="CommentText"/>
    <w:next w:val="CommentText"/>
    <w:link w:val="CommentSubjectChar"/>
    <w:uiPriority w:val="99"/>
    <w:semiHidden/>
    <w:unhideWhenUsed/>
    <w:rsid w:val="00184B19"/>
    <w:rPr>
      <w:b/>
      <w:bCs/>
      <w:sz w:val="20"/>
      <w:szCs w:val="20"/>
    </w:rPr>
  </w:style>
  <w:style w:type="character" w:customStyle="1" w:styleId="CommentSubjectChar">
    <w:name w:val="Comment Subject Char"/>
    <w:basedOn w:val="CommentTextChar"/>
    <w:link w:val="CommentSubject"/>
    <w:uiPriority w:val="99"/>
    <w:semiHidden/>
    <w:rsid w:val="00184B19"/>
    <w:rPr>
      <w:rFonts w:ascii="Times New Roman" w:hAnsi="Times New Roman"/>
      <w:b/>
      <w:bCs/>
      <w:sz w:val="20"/>
      <w:szCs w:val="20"/>
    </w:rPr>
  </w:style>
  <w:style w:type="paragraph" w:styleId="BalloonText">
    <w:name w:val="Balloon Text"/>
    <w:basedOn w:val="Normal"/>
    <w:link w:val="BalloonTextChar"/>
    <w:uiPriority w:val="99"/>
    <w:semiHidden/>
    <w:unhideWhenUsed/>
    <w:rsid w:val="00184B19"/>
    <w:rPr>
      <w:rFonts w:cs="Times New Roman"/>
      <w:sz w:val="18"/>
      <w:szCs w:val="18"/>
    </w:rPr>
  </w:style>
  <w:style w:type="character" w:customStyle="1" w:styleId="BalloonTextChar">
    <w:name w:val="Balloon Text Char"/>
    <w:basedOn w:val="DefaultParagraphFont"/>
    <w:link w:val="BalloonText"/>
    <w:uiPriority w:val="99"/>
    <w:semiHidden/>
    <w:rsid w:val="00184B19"/>
    <w:rPr>
      <w:rFonts w:ascii="Times New Roman" w:hAnsi="Times New Roman" w:cs="Times New Roman"/>
      <w:sz w:val="18"/>
      <w:szCs w:val="18"/>
    </w:rPr>
  </w:style>
  <w:style w:type="character" w:customStyle="1" w:styleId="Heading1Char">
    <w:name w:val="Heading 1 Char"/>
    <w:basedOn w:val="DefaultParagraphFont"/>
    <w:link w:val="Heading1"/>
    <w:uiPriority w:val="9"/>
    <w:rsid w:val="000604A0"/>
    <w:rPr>
      <w:rFonts w:asciiTheme="majorHAnsi" w:hAnsiTheme="majorHAnsi"/>
      <w:b/>
      <w:color w:val="EA7600"/>
      <w:sz w:val="32"/>
      <w:szCs w:val="32"/>
    </w:rPr>
  </w:style>
  <w:style w:type="character" w:customStyle="1" w:styleId="Heading2Char">
    <w:name w:val="Heading 2 Char"/>
    <w:basedOn w:val="DefaultParagraphFont"/>
    <w:link w:val="Heading2"/>
    <w:uiPriority w:val="9"/>
    <w:rsid w:val="003E0EE8"/>
    <w:rPr>
      <w:rFonts w:cstheme="minorHAnsi"/>
      <w:color w:val="EA7600"/>
      <w:sz w:val="28"/>
      <w:szCs w:val="32"/>
    </w:rPr>
  </w:style>
  <w:style w:type="character" w:styleId="FollowedHyperlink">
    <w:name w:val="FollowedHyperlink"/>
    <w:basedOn w:val="DefaultParagraphFont"/>
    <w:uiPriority w:val="99"/>
    <w:semiHidden/>
    <w:unhideWhenUsed/>
    <w:rsid w:val="00C81591"/>
    <w:rPr>
      <w:color w:val="954F72" w:themeColor="followedHyperlink"/>
      <w:u w:val="single"/>
    </w:rPr>
  </w:style>
  <w:style w:type="paragraph" w:styleId="Revision">
    <w:name w:val="Revision"/>
    <w:hidden/>
    <w:uiPriority w:val="99"/>
    <w:semiHidden/>
    <w:rsid w:val="002719E3"/>
    <w:rPr>
      <w:rFonts w:ascii="Times New Roman" w:hAnsi="Times New Roman"/>
      <w:szCs w:val="22"/>
    </w:rPr>
  </w:style>
  <w:style w:type="paragraph" w:styleId="FootnoteText">
    <w:name w:val="footnote text"/>
    <w:basedOn w:val="Normal"/>
    <w:link w:val="FootnoteTextChar"/>
    <w:uiPriority w:val="99"/>
    <w:unhideWhenUsed/>
    <w:rsid w:val="00B63357"/>
    <w:rPr>
      <w:szCs w:val="24"/>
    </w:rPr>
  </w:style>
  <w:style w:type="character" w:customStyle="1" w:styleId="FootnoteTextChar">
    <w:name w:val="Footnote Text Char"/>
    <w:basedOn w:val="DefaultParagraphFont"/>
    <w:link w:val="FootnoteText"/>
    <w:uiPriority w:val="99"/>
    <w:rsid w:val="00B63357"/>
    <w:rPr>
      <w:rFonts w:ascii="Times New Roman" w:hAnsi="Times New Roman"/>
    </w:rPr>
  </w:style>
  <w:style w:type="character" w:styleId="FootnoteReference">
    <w:name w:val="footnote reference"/>
    <w:basedOn w:val="DefaultParagraphFont"/>
    <w:uiPriority w:val="99"/>
    <w:unhideWhenUsed/>
    <w:rsid w:val="00B63357"/>
    <w:rPr>
      <w:vertAlign w:val="superscript"/>
    </w:rPr>
  </w:style>
  <w:style w:type="paragraph" w:styleId="Footer">
    <w:name w:val="footer"/>
    <w:basedOn w:val="Normal"/>
    <w:link w:val="FooterChar"/>
    <w:uiPriority w:val="99"/>
    <w:unhideWhenUsed/>
    <w:rsid w:val="00D144F3"/>
    <w:pPr>
      <w:tabs>
        <w:tab w:val="center" w:pos="4680"/>
        <w:tab w:val="right" w:pos="9360"/>
      </w:tabs>
    </w:pPr>
  </w:style>
  <w:style w:type="character" w:customStyle="1" w:styleId="FooterChar">
    <w:name w:val="Footer Char"/>
    <w:basedOn w:val="DefaultParagraphFont"/>
    <w:link w:val="Footer"/>
    <w:uiPriority w:val="99"/>
    <w:rsid w:val="00D144F3"/>
    <w:rPr>
      <w:rFonts w:ascii="Times New Roman" w:hAnsi="Times New Roman"/>
      <w:szCs w:val="22"/>
    </w:rPr>
  </w:style>
  <w:style w:type="character" w:styleId="PageNumber">
    <w:name w:val="page number"/>
    <w:basedOn w:val="DefaultParagraphFont"/>
    <w:uiPriority w:val="99"/>
    <w:semiHidden/>
    <w:unhideWhenUsed/>
    <w:rsid w:val="00D144F3"/>
  </w:style>
  <w:style w:type="paragraph" w:styleId="Header">
    <w:name w:val="header"/>
    <w:basedOn w:val="Normal"/>
    <w:link w:val="HeaderChar"/>
    <w:uiPriority w:val="99"/>
    <w:unhideWhenUsed/>
    <w:rsid w:val="00D144F3"/>
    <w:pPr>
      <w:tabs>
        <w:tab w:val="center" w:pos="4680"/>
        <w:tab w:val="right" w:pos="9360"/>
      </w:tabs>
    </w:pPr>
  </w:style>
  <w:style w:type="character" w:customStyle="1" w:styleId="HeaderChar">
    <w:name w:val="Header Char"/>
    <w:basedOn w:val="DefaultParagraphFont"/>
    <w:link w:val="Header"/>
    <w:uiPriority w:val="99"/>
    <w:rsid w:val="00D144F3"/>
    <w:rPr>
      <w:rFonts w:ascii="Times New Roman" w:hAnsi="Times New Roman"/>
      <w:szCs w:val="22"/>
    </w:rPr>
  </w:style>
  <w:style w:type="paragraph" w:customStyle="1" w:styleId="Outline9">
    <w:name w:val="Outline 9"/>
    <w:basedOn w:val="Normal"/>
    <w:rsid w:val="00E4353A"/>
    <w:pPr>
      <w:numPr>
        <w:ilvl w:val="8"/>
        <w:numId w:val="9"/>
      </w:numPr>
      <w:spacing w:after="240"/>
      <w:outlineLvl w:val="8"/>
    </w:pPr>
  </w:style>
  <w:style w:type="paragraph" w:customStyle="1" w:styleId="Outline8">
    <w:name w:val="Outline 8"/>
    <w:basedOn w:val="Normal"/>
    <w:rsid w:val="00E4353A"/>
    <w:pPr>
      <w:numPr>
        <w:ilvl w:val="7"/>
        <w:numId w:val="9"/>
      </w:numPr>
      <w:spacing w:after="240"/>
      <w:outlineLvl w:val="7"/>
    </w:pPr>
  </w:style>
  <w:style w:type="paragraph" w:customStyle="1" w:styleId="Outline7">
    <w:name w:val="Outline 7"/>
    <w:basedOn w:val="Normal"/>
    <w:rsid w:val="00E4353A"/>
    <w:pPr>
      <w:numPr>
        <w:ilvl w:val="6"/>
        <w:numId w:val="9"/>
      </w:numPr>
      <w:spacing w:after="240"/>
      <w:outlineLvl w:val="6"/>
    </w:pPr>
  </w:style>
  <w:style w:type="paragraph" w:customStyle="1" w:styleId="Outline6">
    <w:name w:val="Outline 6"/>
    <w:basedOn w:val="Normal"/>
    <w:link w:val="Outline6Char"/>
    <w:rsid w:val="00E4353A"/>
    <w:pPr>
      <w:numPr>
        <w:ilvl w:val="5"/>
        <w:numId w:val="9"/>
      </w:numPr>
      <w:spacing w:after="240"/>
      <w:outlineLvl w:val="5"/>
    </w:pPr>
  </w:style>
  <w:style w:type="character" w:customStyle="1" w:styleId="Outline6Char">
    <w:name w:val="Outline 6 Char"/>
    <w:basedOn w:val="DefaultParagraphFont"/>
    <w:link w:val="Outline6"/>
    <w:rsid w:val="00E4353A"/>
    <w:rPr>
      <w:rFonts w:ascii="Times New Roman" w:hAnsi="Times New Roman"/>
      <w:szCs w:val="22"/>
    </w:rPr>
  </w:style>
  <w:style w:type="paragraph" w:customStyle="1" w:styleId="Outline5">
    <w:name w:val="Outline 5"/>
    <w:basedOn w:val="Normal"/>
    <w:rsid w:val="00E4353A"/>
    <w:pPr>
      <w:numPr>
        <w:ilvl w:val="4"/>
        <w:numId w:val="9"/>
      </w:numPr>
      <w:spacing w:after="240"/>
      <w:outlineLvl w:val="4"/>
    </w:pPr>
  </w:style>
  <w:style w:type="paragraph" w:customStyle="1" w:styleId="Outline4">
    <w:name w:val="Outline 4"/>
    <w:basedOn w:val="Normal"/>
    <w:link w:val="Outline4Char"/>
    <w:rsid w:val="00E4353A"/>
    <w:pPr>
      <w:numPr>
        <w:ilvl w:val="3"/>
        <w:numId w:val="9"/>
      </w:numPr>
      <w:tabs>
        <w:tab w:val="num" w:pos="2880"/>
      </w:tabs>
      <w:spacing w:after="240"/>
      <w:ind w:left="2880"/>
      <w:outlineLvl w:val="3"/>
    </w:pPr>
  </w:style>
  <w:style w:type="character" w:customStyle="1" w:styleId="Outline4Char">
    <w:name w:val="Outline 4 Char"/>
    <w:basedOn w:val="DefaultParagraphFont"/>
    <w:link w:val="Outline4"/>
    <w:rsid w:val="00E4353A"/>
    <w:rPr>
      <w:rFonts w:ascii="Times New Roman" w:hAnsi="Times New Roman"/>
      <w:szCs w:val="22"/>
    </w:rPr>
  </w:style>
  <w:style w:type="paragraph" w:customStyle="1" w:styleId="Outline3">
    <w:name w:val="Outline 3"/>
    <w:basedOn w:val="Normal"/>
    <w:link w:val="Outline3Char"/>
    <w:rsid w:val="00E4353A"/>
    <w:pPr>
      <w:numPr>
        <w:ilvl w:val="2"/>
        <w:numId w:val="9"/>
      </w:numPr>
      <w:spacing w:after="240"/>
      <w:outlineLvl w:val="2"/>
    </w:pPr>
  </w:style>
  <w:style w:type="character" w:customStyle="1" w:styleId="Outline3Char">
    <w:name w:val="Outline 3 Char"/>
    <w:basedOn w:val="DefaultParagraphFont"/>
    <w:link w:val="Outline3"/>
    <w:rsid w:val="00E4353A"/>
    <w:rPr>
      <w:rFonts w:ascii="Times New Roman" w:hAnsi="Times New Roman"/>
      <w:szCs w:val="22"/>
    </w:rPr>
  </w:style>
  <w:style w:type="paragraph" w:customStyle="1" w:styleId="Outline2">
    <w:name w:val="Outline 2"/>
    <w:basedOn w:val="Normal"/>
    <w:rsid w:val="00E4353A"/>
    <w:pPr>
      <w:keepNext/>
      <w:keepLines/>
      <w:numPr>
        <w:ilvl w:val="1"/>
        <w:numId w:val="9"/>
      </w:numPr>
      <w:spacing w:after="240"/>
      <w:outlineLvl w:val="1"/>
    </w:pPr>
    <w:rPr>
      <w:b/>
    </w:rPr>
  </w:style>
  <w:style w:type="paragraph" w:customStyle="1" w:styleId="Outline1">
    <w:name w:val="Outline 1"/>
    <w:basedOn w:val="Normal"/>
    <w:rsid w:val="00E4353A"/>
    <w:pPr>
      <w:keepNext/>
      <w:keepLines/>
      <w:numPr>
        <w:numId w:val="9"/>
      </w:numPr>
      <w:spacing w:after="240"/>
      <w:outlineLvl w:val="0"/>
    </w:pPr>
  </w:style>
  <w:style w:type="table" w:styleId="TableGrid">
    <w:name w:val="Table Grid"/>
    <w:basedOn w:val="TableNormal"/>
    <w:uiPriority w:val="39"/>
    <w:rsid w:val="008E56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674CCC"/>
    <w:rPr>
      <w:color w:val="808080"/>
      <w:shd w:val="clear" w:color="auto" w:fill="E6E6E6"/>
    </w:rPr>
  </w:style>
  <w:style w:type="character" w:styleId="UnresolvedMention">
    <w:name w:val="Unresolved Mention"/>
    <w:basedOn w:val="DefaultParagraphFont"/>
    <w:uiPriority w:val="99"/>
    <w:semiHidden/>
    <w:unhideWhenUsed/>
    <w:rsid w:val="00E15048"/>
    <w:rPr>
      <w:color w:val="605E5C"/>
      <w:shd w:val="clear" w:color="auto" w:fill="E1DFDD"/>
    </w:rPr>
  </w:style>
  <w:style w:type="character" w:customStyle="1" w:styleId="Heading3Char">
    <w:name w:val="Heading 3 Char"/>
    <w:basedOn w:val="DefaultParagraphFont"/>
    <w:link w:val="Heading3"/>
    <w:uiPriority w:val="9"/>
    <w:rsid w:val="000604A0"/>
    <w:rPr>
      <w:rFonts w:asciiTheme="majorHAnsi" w:hAnsiTheme="majorHAnsi"/>
      <w:b/>
      <w:color w:val="EA7600"/>
      <w:sz w:val="32"/>
      <w:szCs w:val="32"/>
    </w:rPr>
  </w:style>
  <w:style w:type="paragraph" w:styleId="NoSpacing">
    <w:name w:val="No Spacing"/>
    <w:basedOn w:val="RBNBasicNoSpace"/>
    <w:uiPriority w:val="1"/>
    <w:qFormat/>
    <w:rsid w:val="00882B56"/>
    <w:rPr>
      <w:rFonts w:asciiTheme="minorHAnsi" w:hAnsiTheme="minorHAnsi"/>
      <w:color w:val="333F48"/>
      <w:sz w:val="22"/>
      <w:szCs w:val="20"/>
    </w:rPr>
  </w:style>
  <w:style w:type="paragraph" w:styleId="TOC1">
    <w:name w:val="toc 1"/>
    <w:basedOn w:val="Normal"/>
    <w:next w:val="Normal"/>
    <w:autoRedefine/>
    <w:uiPriority w:val="39"/>
    <w:unhideWhenUsed/>
    <w:rsid w:val="000604A0"/>
    <w:pPr>
      <w:spacing w:after="100"/>
    </w:pPr>
    <w:rPr>
      <w:rFonts w:asciiTheme="minorHAnsi" w:hAnsiTheme="minorHAnsi"/>
      <w:color w:val="333F48"/>
    </w:rPr>
  </w:style>
  <w:style w:type="paragraph" w:styleId="TOC2">
    <w:name w:val="toc 2"/>
    <w:basedOn w:val="Normal"/>
    <w:next w:val="Normal"/>
    <w:autoRedefine/>
    <w:uiPriority w:val="39"/>
    <w:unhideWhenUsed/>
    <w:rsid w:val="000604A0"/>
    <w:pPr>
      <w:spacing w:after="100"/>
      <w:ind w:left="240"/>
    </w:pPr>
    <w:rPr>
      <w:rFonts w:asciiTheme="minorHAnsi" w:hAnsiTheme="minorHAnsi"/>
      <w:color w:val="333F48"/>
    </w:rPr>
  </w:style>
  <w:style w:type="paragraph" w:styleId="TOC3">
    <w:name w:val="toc 3"/>
    <w:basedOn w:val="Normal"/>
    <w:next w:val="Normal"/>
    <w:autoRedefine/>
    <w:uiPriority w:val="39"/>
    <w:unhideWhenUsed/>
    <w:rsid w:val="000604A0"/>
    <w:pPr>
      <w:spacing w:after="100"/>
      <w:ind w:left="480"/>
    </w:pPr>
    <w:rPr>
      <w:rFonts w:asciiTheme="minorHAnsi" w:hAnsiTheme="minorHAnsi"/>
      <w:color w:val="333F48"/>
    </w:rPr>
  </w:style>
  <w:style w:type="paragraph" w:styleId="TOC4">
    <w:name w:val="toc 4"/>
    <w:basedOn w:val="Normal"/>
    <w:next w:val="Normal"/>
    <w:autoRedefine/>
    <w:uiPriority w:val="39"/>
    <w:semiHidden/>
    <w:unhideWhenUsed/>
    <w:rsid w:val="005F7A41"/>
    <w:pPr>
      <w:spacing w:after="100"/>
      <w:ind w:left="720"/>
    </w:pPr>
    <w:rPr>
      <w:rFonts w:asciiTheme="minorHAnsi" w:hAnsiTheme="minorHAnsi"/>
    </w:rPr>
  </w:style>
  <w:style w:type="paragraph" w:styleId="Title">
    <w:name w:val="Title"/>
    <w:basedOn w:val="Normal"/>
    <w:next w:val="Normal"/>
    <w:link w:val="TitleChar"/>
    <w:uiPriority w:val="10"/>
    <w:qFormat/>
    <w:rsid w:val="000604A0"/>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04A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226677">
      <w:bodyDiv w:val="1"/>
      <w:marLeft w:val="0"/>
      <w:marRight w:val="0"/>
      <w:marTop w:val="0"/>
      <w:marBottom w:val="0"/>
      <w:divBdr>
        <w:top w:val="none" w:sz="0" w:space="0" w:color="auto"/>
        <w:left w:val="none" w:sz="0" w:space="0" w:color="auto"/>
        <w:bottom w:val="none" w:sz="0" w:space="0" w:color="auto"/>
        <w:right w:val="none" w:sz="0" w:space="0" w:color="auto"/>
      </w:divBdr>
    </w:div>
    <w:div w:id="269362373">
      <w:bodyDiv w:val="1"/>
      <w:marLeft w:val="0"/>
      <w:marRight w:val="0"/>
      <w:marTop w:val="0"/>
      <w:marBottom w:val="0"/>
      <w:divBdr>
        <w:top w:val="none" w:sz="0" w:space="0" w:color="auto"/>
        <w:left w:val="none" w:sz="0" w:space="0" w:color="auto"/>
        <w:bottom w:val="none" w:sz="0" w:space="0" w:color="auto"/>
        <w:right w:val="none" w:sz="0" w:space="0" w:color="auto"/>
      </w:divBdr>
    </w:div>
    <w:div w:id="320935394">
      <w:bodyDiv w:val="1"/>
      <w:marLeft w:val="0"/>
      <w:marRight w:val="0"/>
      <w:marTop w:val="0"/>
      <w:marBottom w:val="0"/>
      <w:divBdr>
        <w:top w:val="none" w:sz="0" w:space="0" w:color="auto"/>
        <w:left w:val="none" w:sz="0" w:space="0" w:color="auto"/>
        <w:bottom w:val="none" w:sz="0" w:space="0" w:color="auto"/>
        <w:right w:val="none" w:sz="0" w:space="0" w:color="auto"/>
      </w:divBdr>
    </w:div>
    <w:div w:id="453868684">
      <w:bodyDiv w:val="1"/>
      <w:marLeft w:val="0"/>
      <w:marRight w:val="0"/>
      <w:marTop w:val="0"/>
      <w:marBottom w:val="0"/>
      <w:divBdr>
        <w:top w:val="none" w:sz="0" w:space="0" w:color="auto"/>
        <w:left w:val="none" w:sz="0" w:space="0" w:color="auto"/>
        <w:bottom w:val="none" w:sz="0" w:space="0" w:color="auto"/>
        <w:right w:val="none" w:sz="0" w:space="0" w:color="auto"/>
      </w:divBdr>
    </w:div>
    <w:div w:id="467943739">
      <w:bodyDiv w:val="1"/>
      <w:marLeft w:val="0"/>
      <w:marRight w:val="0"/>
      <w:marTop w:val="0"/>
      <w:marBottom w:val="0"/>
      <w:divBdr>
        <w:top w:val="none" w:sz="0" w:space="0" w:color="auto"/>
        <w:left w:val="none" w:sz="0" w:space="0" w:color="auto"/>
        <w:bottom w:val="none" w:sz="0" w:space="0" w:color="auto"/>
        <w:right w:val="none" w:sz="0" w:space="0" w:color="auto"/>
      </w:divBdr>
    </w:div>
    <w:div w:id="508954011">
      <w:bodyDiv w:val="1"/>
      <w:marLeft w:val="0"/>
      <w:marRight w:val="0"/>
      <w:marTop w:val="0"/>
      <w:marBottom w:val="0"/>
      <w:divBdr>
        <w:top w:val="none" w:sz="0" w:space="0" w:color="auto"/>
        <w:left w:val="none" w:sz="0" w:space="0" w:color="auto"/>
        <w:bottom w:val="none" w:sz="0" w:space="0" w:color="auto"/>
        <w:right w:val="none" w:sz="0" w:space="0" w:color="auto"/>
      </w:divBdr>
    </w:div>
    <w:div w:id="1091006245">
      <w:bodyDiv w:val="1"/>
      <w:marLeft w:val="0"/>
      <w:marRight w:val="0"/>
      <w:marTop w:val="0"/>
      <w:marBottom w:val="0"/>
      <w:divBdr>
        <w:top w:val="none" w:sz="0" w:space="0" w:color="auto"/>
        <w:left w:val="none" w:sz="0" w:space="0" w:color="auto"/>
        <w:bottom w:val="none" w:sz="0" w:space="0" w:color="auto"/>
        <w:right w:val="none" w:sz="0" w:space="0" w:color="auto"/>
      </w:divBdr>
    </w:div>
    <w:div w:id="1095395118">
      <w:bodyDiv w:val="1"/>
      <w:marLeft w:val="0"/>
      <w:marRight w:val="0"/>
      <w:marTop w:val="0"/>
      <w:marBottom w:val="0"/>
      <w:divBdr>
        <w:top w:val="none" w:sz="0" w:space="0" w:color="auto"/>
        <w:left w:val="none" w:sz="0" w:space="0" w:color="auto"/>
        <w:bottom w:val="none" w:sz="0" w:space="0" w:color="auto"/>
        <w:right w:val="none" w:sz="0" w:space="0" w:color="auto"/>
      </w:divBdr>
    </w:div>
    <w:div w:id="1170607701">
      <w:bodyDiv w:val="1"/>
      <w:marLeft w:val="0"/>
      <w:marRight w:val="0"/>
      <w:marTop w:val="0"/>
      <w:marBottom w:val="0"/>
      <w:divBdr>
        <w:top w:val="none" w:sz="0" w:space="0" w:color="auto"/>
        <w:left w:val="none" w:sz="0" w:space="0" w:color="auto"/>
        <w:bottom w:val="none" w:sz="0" w:space="0" w:color="auto"/>
        <w:right w:val="none" w:sz="0" w:space="0" w:color="auto"/>
      </w:divBdr>
    </w:div>
    <w:div w:id="1174495939">
      <w:bodyDiv w:val="1"/>
      <w:marLeft w:val="0"/>
      <w:marRight w:val="0"/>
      <w:marTop w:val="0"/>
      <w:marBottom w:val="0"/>
      <w:divBdr>
        <w:top w:val="none" w:sz="0" w:space="0" w:color="auto"/>
        <w:left w:val="none" w:sz="0" w:space="0" w:color="auto"/>
        <w:bottom w:val="none" w:sz="0" w:space="0" w:color="auto"/>
        <w:right w:val="none" w:sz="0" w:space="0" w:color="auto"/>
      </w:divBdr>
    </w:div>
    <w:div w:id="1369985300">
      <w:bodyDiv w:val="1"/>
      <w:marLeft w:val="0"/>
      <w:marRight w:val="0"/>
      <w:marTop w:val="0"/>
      <w:marBottom w:val="0"/>
      <w:divBdr>
        <w:top w:val="none" w:sz="0" w:space="0" w:color="auto"/>
        <w:left w:val="none" w:sz="0" w:space="0" w:color="auto"/>
        <w:bottom w:val="none" w:sz="0" w:space="0" w:color="auto"/>
        <w:right w:val="none" w:sz="0" w:space="0" w:color="auto"/>
      </w:divBdr>
    </w:div>
    <w:div w:id="1389067689">
      <w:bodyDiv w:val="1"/>
      <w:marLeft w:val="0"/>
      <w:marRight w:val="0"/>
      <w:marTop w:val="0"/>
      <w:marBottom w:val="0"/>
      <w:divBdr>
        <w:top w:val="none" w:sz="0" w:space="0" w:color="auto"/>
        <w:left w:val="none" w:sz="0" w:space="0" w:color="auto"/>
        <w:bottom w:val="none" w:sz="0" w:space="0" w:color="auto"/>
        <w:right w:val="none" w:sz="0" w:space="0" w:color="auto"/>
      </w:divBdr>
    </w:div>
    <w:div w:id="1392772721">
      <w:bodyDiv w:val="1"/>
      <w:marLeft w:val="0"/>
      <w:marRight w:val="0"/>
      <w:marTop w:val="0"/>
      <w:marBottom w:val="0"/>
      <w:divBdr>
        <w:top w:val="none" w:sz="0" w:space="0" w:color="auto"/>
        <w:left w:val="none" w:sz="0" w:space="0" w:color="auto"/>
        <w:bottom w:val="none" w:sz="0" w:space="0" w:color="auto"/>
        <w:right w:val="none" w:sz="0" w:space="0" w:color="auto"/>
      </w:divBdr>
    </w:div>
    <w:div w:id="1665160898">
      <w:bodyDiv w:val="1"/>
      <w:marLeft w:val="0"/>
      <w:marRight w:val="0"/>
      <w:marTop w:val="0"/>
      <w:marBottom w:val="0"/>
      <w:divBdr>
        <w:top w:val="none" w:sz="0" w:space="0" w:color="auto"/>
        <w:left w:val="none" w:sz="0" w:space="0" w:color="auto"/>
        <w:bottom w:val="none" w:sz="0" w:space="0" w:color="auto"/>
        <w:right w:val="none" w:sz="0" w:space="0" w:color="auto"/>
      </w:divBdr>
    </w:div>
    <w:div w:id="1804692800">
      <w:bodyDiv w:val="1"/>
      <w:marLeft w:val="0"/>
      <w:marRight w:val="0"/>
      <w:marTop w:val="0"/>
      <w:marBottom w:val="0"/>
      <w:divBdr>
        <w:top w:val="none" w:sz="0" w:space="0" w:color="auto"/>
        <w:left w:val="none" w:sz="0" w:space="0" w:color="auto"/>
        <w:bottom w:val="none" w:sz="0" w:space="0" w:color="auto"/>
        <w:right w:val="none" w:sz="0" w:space="0" w:color="auto"/>
      </w:divBdr>
    </w:div>
    <w:div w:id="2028015990">
      <w:bodyDiv w:val="1"/>
      <w:marLeft w:val="0"/>
      <w:marRight w:val="0"/>
      <w:marTop w:val="0"/>
      <w:marBottom w:val="0"/>
      <w:divBdr>
        <w:top w:val="none" w:sz="0" w:space="0" w:color="auto"/>
        <w:left w:val="none" w:sz="0" w:space="0" w:color="auto"/>
        <w:bottom w:val="none" w:sz="0" w:space="0" w:color="auto"/>
        <w:right w:val="none" w:sz="0" w:space="0" w:color="auto"/>
      </w:divBdr>
    </w:div>
    <w:div w:id="20529931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s://www.catalyze.org/product/scorecard-2-0/" TargetMode="External"/><Relationship Id="rId18" Type="http://schemas.openxmlformats.org/officeDocument/2006/relationships/hyperlink" Target="https://safehealthcareforeverywoman.org/aim/" TargetMode="External"/><Relationship Id="rId26" Type="http://schemas.openxmlformats.org/officeDocument/2006/relationships/hyperlink" Target="https://www.catalyze.org/product/tjr-bp-toolkit/" TargetMode="External"/><Relationship Id="rId3" Type="http://schemas.openxmlformats.org/officeDocument/2006/relationships/styles" Target="styles.xml"/><Relationship Id="rId21" Type="http://schemas.openxmlformats.org/officeDocument/2006/relationships/hyperlink" Target="https://www.catalyze.org/product-category/tool-library/program-evaluation/" TargetMode="External"/><Relationship Id="rId7" Type="http://schemas.openxmlformats.org/officeDocument/2006/relationships/endnotes" Target="endnotes.xml"/><Relationship Id="rId12" Type="http://schemas.openxmlformats.org/officeDocument/2006/relationships/hyperlink" Target="https://www.catalyze.org/product-category/tool-library/program-evaluation/" TargetMode="External"/><Relationship Id="rId17" Type="http://schemas.openxmlformats.org/officeDocument/2006/relationships/hyperlink" Target="https://www.cmqcc.org/" TargetMode="External"/><Relationship Id="rId25" Type="http://schemas.openxmlformats.org/officeDocument/2006/relationships/hyperlink" Target="https://www.catalyze.org/product/evaluating-transparency-too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package" Target="embeddings/Microsoft_Excel_Worksheet.xlsx"/><Relationship Id="rId20" Type="http://schemas.openxmlformats.org/officeDocument/2006/relationships/hyperlink" Target="https://www.catalyze.org/product/sparc/" TargetMode="External"/><Relationship Id="rId29" Type="http://schemas.openxmlformats.org/officeDocument/2006/relationships/hyperlink" Target="https://www.catalyze.org/product/data-warehouse-analytics-evalua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atalyze.org/product/sparc/" TargetMode="External"/><Relationship Id="rId24" Type="http://schemas.openxmlformats.org/officeDocument/2006/relationships/hyperlink" Target="https://www.catalyze.org/product/toolkit-evaluating-high-value-mental-health-care/"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hyperlink" Target="https://www.catalyze.org/product/toolkit-bundled-payment-options/" TargetMode="External"/><Relationship Id="rId28" Type="http://schemas.openxmlformats.org/officeDocument/2006/relationships/hyperlink" Target="https://www.catalyze.org/product/palliative-care-purchaser-resources/" TargetMode="External"/><Relationship Id="rId10" Type="http://schemas.openxmlformats.org/officeDocument/2006/relationships/hyperlink" Target="mailto:info@catalyze.org" TargetMode="External"/><Relationship Id="rId19" Type="http://schemas.openxmlformats.org/officeDocument/2006/relationships/hyperlink" Target="https://connect.catalyze.org/maternity-network-toolkit"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connect@catalyze.org" TargetMode="External"/><Relationship Id="rId14" Type="http://schemas.openxmlformats.org/officeDocument/2006/relationships/hyperlink" Target="https://www.catalyze.org/payment-reform-definitions/" TargetMode="External"/><Relationship Id="rId22" Type="http://schemas.openxmlformats.org/officeDocument/2006/relationships/hyperlink" Target="https://www.catalyze.org/product/sparc/" TargetMode="External"/><Relationship Id="rId27" Type="http://schemas.openxmlformats.org/officeDocument/2006/relationships/hyperlink" Target="https://www.catalyze.org/product/value-genetic-testing-benefits/" TargetMode="External"/><Relationship Id="rId30"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127E820-78B1-4450-BFCF-690F89577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17</Pages>
  <Words>6874</Words>
  <Characters>39185</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Olmstead</dc:creator>
  <cp:keywords/>
  <dc:description/>
  <cp:lastModifiedBy>Ryan Olmstead</cp:lastModifiedBy>
  <cp:revision>17</cp:revision>
  <cp:lastPrinted>2021-03-08T21:28:00Z</cp:lastPrinted>
  <dcterms:created xsi:type="dcterms:W3CDTF">2021-03-04T22:13:00Z</dcterms:created>
  <dcterms:modified xsi:type="dcterms:W3CDTF">2021-03-08T21:29:00Z</dcterms:modified>
</cp:coreProperties>
</file>