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B295C" w14:textId="23A8824A" w:rsidR="008F39FB" w:rsidRDefault="009D0179" w:rsidP="00604859">
      <w:pPr>
        <w:pStyle w:val="RBNBasicNoSpace"/>
        <w:jc w:val="center"/>
        <w:rPr>
          <w:rFonts w:ascii="Calibri Light" w:hAnsi="Calibri Light"/>
          <w:b/>
          <w:color w:val="EA7600"/>
          <w:sz w:val="36"/>
          <w:szCs w:val="36"/>
        </w:rPr>
      </w:pPr>
      <w:r w:rsidRPr="00925FE6">
        <w:rPr>
          <w:rFonts w:ascii="Calibri Light" w:eastAsia="Times New Roman" w:hAnsi="Calibri Light"/>
          <w:b/>
          <w:noProof/>
          <w:color w:val="EA7600"/>
          <w:sz w:val="32"/>
          <w:szCs w:val="32"/>
        </w:rPr>
        <w:drawing>
          <wp:anchor distT="0" distB="0" distL="114300" distR="114300" simplePos="0" relativeHeight="251658240" behindDoc="0" locked="0" layoutInCell="1" allowOverlap="1" wp14:anchorId="1EC419F3" wp14:editId="0B78103B">
            <wp:simplePos x="0" y="0"/>
            <wp:positionH relativeFrom="column">
              <wp:posOffset>8255</wp:posOffset>
            </wp:positionH>
            <wp:positionV relativeFrom="paragraph">
              <wp:posOffset>-27517</wp:posOffset>
            </wp:positionV>
            <wp:extent cx="5943600" cy="1200785"/>
            <wp:effectExtent l="0" t="0" r="0" b="5715"/>
            <wp:wrapNone/>
            <wp:docPr id="2" name="Picture 2">
              <a:extLst xmlns:a="http://schemas.openxmlformats.org/drawingml/2006/main">
                <a:ext uri="{FF2B5EF4-FFF2-40B4-BE49-F238E27FC236}">
                  <a16:creationId xmlns:a16="http://schemas.microsoft.com/office/drawing/2014/main" id="{47553FB8-AD7A-0E40-926A-450F19A0C0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47553FB8-AD7A-0E40-926A-450F19A0C076}"/>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943600" cy="1200785"/>
                    </a:xfrm>
                    <a:prstGeom prst="rect">
                      <a:avLst/>
                    </a:prstGeom>
                  </pic:spPr>
                </pic:pic>
              </a:graphicData>
            </a:graphic>
            <wp14:sizeRelH relativeFrom="page">
              <wp14:pctWidth>0</wp14:pctWidth>
            </wp14:sizeRelH>
            <wp14:sizeRelV relativeFrom="page">
              <wp14:pctHeight>0</wp14:pctHeight>
            </wp14:sizeRelV>
          </wp:anchor>
        </w:drawing>
      </w:r>
    </w:p>
    <w:p w14:paraId="612D0089" w14:textId="514E9B33" w:rsidR="008F39FB" w:rsidRDefault="008F39FB" w:rsidP="00604859">
      <w:pPr>
        <w:pStyle w:val="RBNBasicNoSpace"/>
        <w:jc w:val="center"/>
        <w:rPr>
          <w:rFonts w:ascii="Calibri Light" w:hAnsi="Calibri Light"/>
          <w:b/>
          <w:color w:val="EA7600"/>
          <w:sz w:val="36"/>
          <w:szCs w:val="36"/>
        </w:rPr>
      </w:pPr>
    </w:p>
    <w:p w14:paraId="71865DC1" w14:textId="0705F241" w:rsidR="008F39FB" w:rsidRDefault="008F39FB" w:rsidP="00604859">
      <w:pPr>
        <w:pStyle w:val="RBNBasicNoSpace"/>
        <w:jc w:val="center"/>
        <w:rPr>
          <w:rFonts w:ascii="Calibri Light" w:hAnsi="Calibri Light"/>
          <w:b/>
          <w:color w:val="EA7600"/>
          <w:sz w:val="36"/>
          <w:szCs w:val="36"/>
        </w:rPr>
      </w:pPr>
    </w:p>
    <w:p w14:paraId="66F19F4C" w14:textId="30075083" w:rsidR="008F39FB" w:rsidRDefault="008F39FB" w:rsidP="00604859">
      <w:pPr>
        <w:pStyle w:val="RBNBasicNoSpace"/>
        <w:jc w:val="center"/>
        <w:rPr>
          <w:rFonts w:ascii="Calibri Light" w:hAnsi="Calibri Light"/>
          <w:b/>
          <w:color w:val="EA7600"/>
          <w:sz w:val="36"/>
          <w:szCs w:val="36"/>
        </w:rPr>
      </w:pPr>
    </w:p>
    <w:p w14:paraId="10CF09C2" w14:textId="15275111" w:rsidR="0055569A" w:rsidRDefault="0055569A" w:rsidP="0055569A">
      <w:pPr>
        <w:pStyle w:val="RBNBasicNoSpace"/>
        <w:rPr>
          <w:rFonts w:asciiTheme="majorHAnsi" w:hAnsiTheme="majorHAnsi" w:cstheme="majorHAnsi"/>
          <w:b/>
          <w:color w:val="EA7600"/>
          <w:sz w:val="36"/>
          <w:szCs w:val="24"/>
        </w:rPr>
      </w:pPr>
    </w:p>
    <w:p w14:paraId="11AD91C2" w14:textId="77777777" w:rsidR="009D6F76" w:rsidRPr="009D6F76" w:rsidRDefault="009D6F76" w:rsidP="0055569A">
      <w:pPr>
        <w:pStyle w:val="RBNBasicNoSpace"/>
        <w:rPr>
          <w:rFonts w:asciiTheme="majorHAnsi" w:hAnsiTheme="majorHAnsi" w:cstheme="majorHAnsi"/>
          <w:b/>
          <w:color w:val="EA7600"/>
          <w:sz w:val="21"/>
          <w:szCs w:val="24"/>
        </w:rPr>
      </w:pPr>
    </w:p>
    <w:p w14:paraId="6A7F3EFE" w14:textId="3B1C6E30" w:rsidR="009D6F76" w:rsidRDefault="008F39FB" w:rsidP="0055569A">
      <w:pPr>
        <w:pStyle w:val="RBNBasicNoSpace"/>
        <w:rPr>
          <w:rFonts w:ascii="Calibri Light" w:eastAsia="Raleway Light" w:hAnsi="Calibri Light" w:cs="Raleway Light"/>
          <w:color w:val="A9C23F"/>
          <w:sz w:val="44"/>
          <w:szCs w:val="44"/>
        </w:rPr>
      </w:pPr>
      <w:bookmarkStart w:id="0" w:name="_GoBack"/>
      <w:bookmarkEnd w:id="0"/>
      <w:r w:rsidRPr="008F39FB">
        <w:rPr>
          <w:rFonts w:ascii="Calibri Light" w:eastAsia="Raleway Light" w:hAnsi="Calibri Light" w:cs="Raleway Light"/>
          <w:color w:val="A9C23F"/>
          <w:sz w:val="44"/>
          <w:szCs w:val="44"/>
        </w:rPr>
        <w:t xml:space="preserve">MODEL HEALTH PLAN </w:t>
      </w:r>
      <w:r w:rsidR="00A57E08">
        <w:rPr>
          <w:rFonts w:ascii="Calibri Light" w:eastAsia="Raleway Light" w:hAnsi="Calibri Light" w:cs="Raleway Light"/>
          <w:color w:val="A9C23F"/>
          <w:sz w:val="44"/>
          <w:szCs w:val="44"/>
        </w:rPr>
        <w:t xml:space="preserve">CONTRACT </w:t>
      </w:r>
      <w:r w:rsidR="009D6F76">
        <w:rPr>
          <w:rFonts w:ascii="Calibri Light" w:eastAsia="Raleway Light" w:hAnsi="Calibri Light" w:cs="Raleway Light"/>
          <w:color w:val="A9C23F"/>
          <w:sz w:val="44"/>
          <w:szCs w:val="44"/>
        </w:rPr>
        <w:t xml:space="preserve"> </w:t>
      </w:r>
      <w:r w:rsidR="00CF76BF">
        <w:rPr>
          <w:rFonts w:ascii="Calibri Light" w:eastAsia="Raleway Light" w:hAnsi="Calibri Light" w:cs="Raleway Light"/>
          <w:color w:val="A9C23F"/>
          <w:sz w:val="44"/>
          <w:szCs w:val="44"/>
        </w:rPr>
        <w:t xml:space="preserve"> </w:t>
      </w:r>
    </w:p>
    <w:p w14:paraId="71B6130B" w14:textId="7DE919F4" w:rsidR="0055569A" w:rsidRPr="009D6F76" w:rsidRDefault="009D6F76" w:rsidP="0055569A">
      <w:pPr>
        <w:pStyle w:val="RBNBasicNoSpace"/>
        <w:rPr>
          <w:rFonts w:asciiTheme="majorHAnsi" w:hAnsiTheme="majorHAnsi" w:cstheme="majorHAnsi"/>
          <w:sz w:val="28"/>
          <w:szCs w:val="28"/>
        </w:rPr>
      </w:pPr>
      <w:r w:rsidRPr="009D6F76">
        <w:rPr>
          <w:rFonts w:ascii="Calibri Light" w:eastAsia="Raleway Light" w:hAnsi="Calibri Light" w:cs="Raleway Light"/>
          <w:color w:val="A9C23F"/>
          <w:sz w:val="28"/>
          <w:szCs w:val="28"/>
        </w:rPr>
        <w:t xml:space="preserve">ON </w:t>
      </w:r>
      <w:r w:rsidRPr="009D6F76">
        <w:rPr>
          <w:rFonts w:asciiTheme="majorHAnsi" w:eastAsia="Times New Roman" w:hAnsiTheme="majorHAnsi"/>
          <w:color w:val="A9C23F"/>
          <w:sz w:val="28"/>
          <w:szCs w:val="28"/>
        </w:rPr>
        <w:t>ACCESS TO COMPREHE</w:t>
      </w:r>
      <w:r w:rsidR="00FF066F">
        <w:rPr>
          <w:rFonts w:asciiTheme="majorHAnsi" w:eastAsia="Times New Roman" w:hAnsiTheme="majorHAnsi"/>
          <w:color w:val="A9C23F"/>
          <w:sz w:val="28"/>
          <w:szCs w:val="28"/>
        </w:rPr>
        <w:t xml:space="preserve">NSIVE AND HIGH-QUALITY </w:t>
      </w:r>
      <w:r w:rsidR="00A57E08">
        <w:rPr>
          <w:rFonts w:asciiTheme="majorHAnsi" w:eastAsia="Times New Roman" w:hAnsiTheme="majorHAnsi"/>
          <w:color w:val="A9C23F"/>
          <w:sz w:val="28"/>
          <w:szCs w:val="28"/>
        </w:rPr>
        <w:t xml:space="preserve">SERIOUS ILLNESS </w:t>
      </w:r>
      <w:r w:rsidR="00FF066F">
        <w:rPr>
          <w:rFonts w:asciiTheme="majorHAnsi" w:eastAsia="Times New Roman" w:hAnsiTheme="majorHAnsi"/>
          <w:color w:val="A9C23F"/>
          <w:sz w:val="28"/>
          <w:szCs w:val="28"/>
        </w:rPr>
        <w:t>CARE</w:t>
      </w:r>
    </w:p>
    <w:p w14:paraId="35CF815B" w14:textId="77777777" w:rsidR="009D6F76" w:rsidRPr="009D6F76" w:rsidRDefault="009D6F76" w:rsidP="009D6F76">
      <w:pPr>
        <w:pStyle w:val="RBBasic"/>
        <w:snapToGrid w:val="0"/>
        <w:spacing w:after="0"/>
        <w:contextualSpacing/>
        <w:rPr>
          <w:rFonts w:asciiTheme="majorHAnsi" w:hAnsiTheme="majorHAnsi" w:cstheme="majorHAnsi"/>
          <w:sz w:val="36"/>
        </w:rPr>
      </w:pPr>
    </w:p>
    <w:p w14:paraId="71057658" w14:textId="6909BE1E" w:rsidR="0055569A" w:rsidRPr="00323411" w:rsidRDefault="0055569A" w:rsidP="0055569A">
      <w:pPr>
        <w:pStyle w:val="RBBasic"/>
        <w:rPr>
          <w:rFonts w:asciiTheme="majorHAnsi" w:hAnsiTheme="majorHAnsi" w:cstheme="majorHAnsi"/>
        </w:rPr>
      </w:pPr>
      <w:r w:rsidRPr="00323411">
        <w:rPr>
          <w:rFonts w:asciiTheme="majorHAnsi" w:hAnsiTheme="majorHAnsi" w:cstheme="majorHAnsi"/>
        </w:rPr>
        <w:t xml:space="preserve">This Agreement is made and entered into this </w:t>
      </w:r>
      <w:r w:rsidRPr="00631CF6">
        <w:rPr>
          <w:rFonts w:asciiTheme="majorHAnsi" w:hAnsiTheme="majorHAnsi" w:cstheme="majorHAnsi"/>
          <w:highlight w:val="yellow"/>
        </w:rPr>
        <w:t>[#]</w:t>
      </w:r>
      <w:r w:rsidRPr="00323411">
        <w:rPr>
          <w:rFonts w:asciiTheme="majorHAnsi" w:hAnsiTheme="majorHAnsi" w:cstheme="majorHAnsi"/>
        </w:rPr>
        <w:t xml:space="preserve"> day of </w:t>
      </w:r>
      <w:r w:rsidRPr="00631CF6">
        <w:rPr>
          <w:rFonts w:asciiTheme="majorHAnsi" w:hAnsiTheme="majorHAnsi" w:cstheme="majorHAnsi"/>
          <w:highlight w:val="yellow"/>
        </w:rPr>
        <w:t>[month]</w:t>
      </w:r>
      <w:r w:rsidRPr="00323411">
        <w:rPr>
          <w:rFonts w:asciiTheme="majorHAnsi" w:hAnsiTheme="majorHAnsi" w:cstheme="majorHAnsi"/>
        </w:rPr>
        <w:t xml:space="preserve">, </w:t>
      </w:r>
      <w:r w:rsidRPr="00631CF6">
        <w:rPr>
          <w:rFonts w:asciiTheme="majorHAnsi" w:hAnsiTheme="majorHAnsi" w:cstheme="majorHAnsi"/>
          <w:highlight w:val="yellow"/>
        </w:rPr>
        <w:t>2018</w:t>
      </w:r>
      <w:r w:rsidRPr="00323411">
        <w:rPr>
          <w:rFonts w:asciiTheme="majorHAnsi" w:hAnsiTheme="majorHAnsi" w:cstheme="majorHAnsi"/>
        </w:rPr>
        <w:t xml:space="preserve">, by and between </w:t>
      </w:r>
      <w:r w:rsidRPr="00631CF6">
        <w:rPr>
          <w:rFonts w:asciiTheme="majorHAnsi" w:hAnsiTheme="majorHAnsi" w:cstheme="majorHAnsi"/>
          <w:highlight w:val="yellow"/>
        </w:rPr>
        <w:t>[carrier or third-party administrator name]</w:t>
      </w:r>
      <w:r w:rsidRPr="00323411">
        <w:rPr>
          <w:rFonts w:asciiTheme="majorHAnsi" w:hAnsiTheme="majorHAnsi" w:cstheme="majorHAnsi"/>
        </w:rPr>
        <w:t xml:space="preserve">, hereinafter called "Administrator," and </w:t>
      </w:r>
      <w:r w:rsidRPr="00631CF6">
        <w:rPr>
          <w:rFonts w:asciiTheme="majorHAnsi" w:hAnsiTheme="majorHAnsi" w:cstheme="majorHAnsi"/>
          <w:highlight w:val="yellow"/>
        </w:rPr>
        <w:t>[employer or other health care purchaser name]</w:t>
      </w:r>
      <w:r w:rsidRPr="00323411">
        <w:rPr>
          <w:rFonts w:asciiTheme="majorHAnsi" w:hAnsiTheme="majorHAnsi" w:cstheme="majorHAnsi"/>
        </w:rPr>
        <w:t>, hereinafter called "Purchaser."</w:t>
      </w:r>
      <w:r w:rsidR="00856514">
        <w:rPr>
          <w:rFonts w:asciiTheme="majorHAnsi" w:hAnsiTheme="majorHAnsi" w:cstheme="majorHAnsi"/>
        </w:rPr>
        <w:t xml:space="preserve"> </w:t>
      </w:r>
    </w:p>
    <w:p w14:paraId="7999F6CA" w14:textId="0EED27CC" w:rsidR="0055569A" w:rsidRPr="00323411" w:rsidRDefault="0055569A" w:rsidP="0055569A">
      <w:pPr>
        <w:pStyle w:val="Indent1"/>
        <w:ind w:left="0"/>
        <w:rPr>
          <w:rFonts w:asciiTheme="majorHAnsi" w:hAnsiTheme="majorHAnsi" w:cstheme="majorHAnsi"/>
        </w:rPr>
      </w:pPr>
      <w:r w:rsidRPr="00323411">
        <w:rPr>
          <w:rFonts w:asciiTheme="majorHAnsi" w:hAnsiTheme="majorHAnsi" w:cstheme="majorHAnsi"/>
        </w:rPr>
        <w:t xml:space="preserve">For the purposes of this Agreement, the term "Provider" shall refer to health care providers </w:t>
      </w:r>
      <w:r w:rsidR="00E24D19">
        <w:rPr>
          <w:rFonts w:asciiTheme="majorHAnsi" w:hAnsiTheme="majorHAnsi" w:cstheme="majorHAnsi"/>
        </w:rPr>
        <w:t>whom Administrator pays</w:t>
      </w:r>
      <w:r w:rsidR="00AA27EA">
        <w:rPr>
          <w:rFonts w:asciiTheme="majorHAnsi" w:hAnsiTheme="majorHAnsi" w:cstheme="majorHAnsi"/>
        </w:rPr>
        <w:t xml:space="preserve"> for care</w:t>
      </w:r>
      <w:r w:rsidRPr="00323411">
        <w:rPr>
          <w:rFonts w:asciiTheme="majorHAnsi" w:hAnsiTheme="majorHAnsi" w:cstheme="majorHAnsi"/>
        </w:rPr>
        <w:t>.</w:t>
      </w:r>
      <w:r w:rsidRPr="00323411">
        <w:rPr>
          <w:rStyle w:val="FootnoteReference"/>
          <w:rFonts w:asciiTheme="majorHAnsi" w:hAnsiTheme="majorHAnsi" w:cstheme="majorHAnsi"/>
        </w:rPr>
        <w:footnoteReference w:id="1"/>
      </w:r>
      <w:r w:rsidRPr="00323411">
        <w:rPr>
          <w:rFonts w:asciiTheme="majorHAnsi" w:hAnsiTheme="majorHAnsi" w:cstheme="majorHAnsi"/>
        </w:rPr>
        <w:t xml:space="preserve"> In addition, the term "Plan Participant" shall refer to Purchaser's covered population, such as employees, dependents</w:t>
      </w:r>
      <w:r w:rsidR="00776303">
        <w:rPr>
          <w:rFonts w:asciiTheme="majorHAnsi" w:hAnsiTheme="majorHAnsi" w:cstheme="majorHAnsi"/>
        </w:rPr>
        <w:t>,</w:t>
      </w:r>
      <w:r w:rsidRPr="00323411">
        <w:rPr>
          <w:rFonts w:asciiTheme="majorHAnsi" w:hAnsiTheme="majorHAnsi" w:cstheme="majorHAnsi"/>
        </w:rPr>
        <w:t xml:space="preserve"> and retirees, who are eligible to receive their health benefits under the group health plan (“Plan”)</w:t>
      </w:r>
      <w:r w:rsidR="00CF76BF">
        <w:rPr>
          <w:rFonts w:asciiTheme="majorHAnsi" w:hAnsiTheme="majorHAnsi" w:cstheme="majorHAnsi"/>
        </w:rPr>
        <w:t xml:space="preserve"> and who are living with </w:t>
      </w:r>
      <w:r w:rsidR="00517A5A">
        <w:rPr>
          <w:rFonts w:asciiTheme="majorHAnsi" w:hAnsiTheme="majorHAnsi" w:cstheme="majorHAnsi"/>
        </w:rPr>
        <w:t>serious illness</w:t>
      </w:r>
      <w:r w:rsidRPr="00323411">
        <w:rPr>
          <w:rFonts w:asciiTheme="majorHAnsi" w:hAnsiTheme="majorHAnsi" w:cstheme="majorHAnsi"/>
        </w:rPr>
        <w:t>.</w:t>
      </w:r>
      <w:r w:rsidR="00517A5A" w:rsidRPr="00323411">
        <w:rPr>
          <w:rStyle w:val="FootnoteReference"/>
          <w:rFonts w:asciiTheme="majorHAnsi" w:hAnsiTheme="majorHAnsi" w:cstheme="majorHAnsi"/>
        </w:rPr>
        <w:footnoteReference w:id="2"/>
      </w:r>
    </w:p>
    <w:p w14:paraId="229DA815" w14:textId="4D635649" w:rsidR="0055569A" w:rsidRPr="00323411" w:rsidRDefault="0055569A" w:rsidP="0055569A">
      <w:pPr>
        <w:pStyle w:val="Indent1"/>
        <w:numPr>
          <w:ilvl w:val="0"/>
          <w:numId w:val="2"/>
        </w:numPr>
        <w:ind w:left="720" w:hanging="360"/>
        <w:rPr>
          <w:rFonts w:asciiTheme="majorHAnsi" w:hAnsiTheme="majorHAnsi" w:cstheme="majorHAnsi"/>
        </w:rPr>
      </w:pPr>
      <w:r w:rsidRPr="00323411">
        <w:rPr>
          <w:rFonts w:asciiTheme="majorHAnsi" w:hAnsiTheme="majorHAnsi" w:cstheme="majorHAnsi"/>
          <w:b/>
        </w:rPr>
        <w:t>Introduction.</w:t>
      </w:r>
      <w:r w:rsidRPr="00323411">
        <w:rPr>
          <w:rFonts w:asciiTheme="majorHAnsi" w:hAnsiTheme="majorHAnsi" w:cstheme="majorHAnsi"/>
        </w:rPr>
        <w:t xml:space="preserve">   As Purchaser </w:t>
      </w:r>
      <w:r w:rsidR="00E24D19">
        <w:rPr>
          <w:rFonts w:asciiTheme="majorHAnsi" w:hAnsiTheme="majorHAnsi" w:cstheme="majorHAnsi"/>
        </w:rPr>
        <w:t>seeks</w:t>
      </w:r>
      <w:r w:rsidRPr="00323411">
        <w:rPr>
          <w:rFonts w:asciiTheme="majorHAnsi" w:hAnsiTheme="majorHAnsi" w:cstheme="majorHAnsi"/>
        </w:rPr>
        <w:t xml:space="preserve"> high</w:t>
      </w:r>
      <w:r w:rsidR="00FA1C88">
        <w:rPr>
          <w:rFonts w:asciiTheme="majorHAnsi" w:hAnsiTheme="majorHAnsi" w:cstheme="majorHAnsi"/>
        </w:rPr>
        <w:t xml:space="preserve">-value health care </w:t>
      </w:r>
      <w:r w:rsidR="00E24D19">
        <w:rPr>
          <w:rFonts w:asciiTheme="majorHAnsi" w:hAnsiTheme="majorHAnsi" w:cstheme="majorHAnsi"/>
        </w:rPr>
        <w:t xml:space="preserve">for eligible </w:t>
      </w:r>
      <w:r w:rsidR="00FA1C88">
        <w:rPr>
          <w:rFonts w:asciiTheme="majorHAnsi" w:hAnsiTheme="majorHAnsi" w:cstheme="majorHAnsi"/>
        </w:rPr>
        <w:t>employees</w:t>
      </w:r>
      <w:r w:rsidR="00E24D19">
        <w:rPr>
          <w:rFonts w:asciiTheme="majorHAnsi" w:hAnsiTheme="majorHAnsi" w:cstheme="majorHAnsi"/>
        </w:rPr>
        <w:t>, dependents and retirees</w:t>
      </w:r>
      <w:r w:rsidRPr="00323411">
        <w:rPr>
          <w:rFonts w:asciiTheme="majorHAnsi" w:hAnsiTheme="majorHAnsi" w:cstheme="majorHAnsi"/>
        </w:rPr>
        <w:t>, the importance and value proposition of holistic approaches to providing medical and non-medical services</w:t>
      </w:r>
      <w:r w:rsidR="00FA1C88">
        <w:rPr>
          <w:rFonts w:asciiTheme="majorHAnsi" w:hAnsiTheme="majorHAnsi" w:cstheme="majorHAnsi"/>
        </w:rPr>
        <w:t xml:space="preserve"> is becoming more apparent</w:t>
      </w:r>
      <w:r w:rsidRPr="00323411">
        <w:rPr>
          <w:rFonts w:asciiTheme="majorHAnsi" w:hAnsiTheme="majorHAnsi" w:cstheme="majorHAnsi"/>
        </w:rPr>
        <w:t xml:space="preserve">.  </w:t>
      </w:r>
      <w:r w:rsidR="00D07540">
        <w:rPr>
          <w:rFonts w:asciiTheme="majorHAnsi" w:hAnsiTheme="majorHAnsi" w:cstheme="majorHAnsi"/>
        </w:rPr>
        <w:t>Enhanced communications, expert symptom management</w:t>
      </w:r>
      <w:r w:rsidR="00703620">
        <w:rPr>
          <w:rFonts w:asciiTheme="majorHAnsi" w:hAnsiTheme="majorHAnsi" w:cstheme="majorHAnsi"/>
        </w:rPr>
        <w:t>,</w:t>
      </w:r>
      <w:r w:rsidRPr="00323411">
        <w:rPr>
          <w:rFonts w:asciiTheme="majorHAnsi" w:hAnsiTheme="majorHAnsi" w:cstheme="majorHAnsi"/>
        </w:rPr>
        <w:t xml:space="preserve"> and proper support for caregivers can significantly improve </w:t>
      </w:r>
      <w:r w:rsidR="00E24D19">
        <w:rPr>
          <w:rFonts w:asciiTheme="majorHAnsi" w:hAnsiTheme="majorHAnsi" w:cstheme="majorHAnsi"/>
        </w:rPr>
        <w:t>Plan Participants’</w:t>
      </w:r>
      <w:r w:rsidR="00E24D19" w:rsidRPr="00323411">
        <w:rPr>
          <w:rFonts w:asciiTheme="majorHAnsi" w:hAnsiTheme="majorHAnsi" w:cstheme="majorHAnsi"/>
        </w:rPr>
        <w:t xml:space="preserve"> </w:t>
      </w:r>
      <w:r w:rsidRPr="00323411">
        <w:rPr>
          <w:rFonts w:asciiTheme="majorHAnsi" w:hAnsiTheme="majorHAnsi" w:cstheme="majorHAnsi"/>
        </w:rPr>
        <w:t>quality of life and reduce health care costs.</w:t>
      </w:r>
      <w:r w:rsidR="005D0935">
        <w:rPr>
          <w:rFonts w:asciiTheme="majorHAnsi" w:hAnsiTheme="majorHAnsi" w:cstheme="majorHAnsi"/>
        </w:rPr>
        <w:t xml:space="preserve"> </w:t>
      </w:r>
      <w:r w:rsidRPr="00E14484">
        <w:rPr>
          <w:rFonts w:asciiTheme="majorHAnsi" w:hAnsiTheme="majorHAnsi" w:cstheme="majorHAnsi"/>
        </w:rPr>
        <w:t xml:space="preserve">Purchaser sponsors </w:t>
      </w:r>
      <w:r w:rsidR="00E24D19">
        <w:rPr>
          <w:rFonts w:asciiTheme="majorHAnsi" w:hAnsiTheme="majorHAnsi" w:cstheme="majorHAnsi"/>
        </w:rPr>
        <w:t>its</w:t>
      </w:r>
      <w:r w:rsidR="00E24D19" w:rsidRPr="00E14484">
        <w:rPr>
          <w:rFonts w:asciiTheme="majorHAnsi" w:hAnsiTheme="majorHAnsi" w:cstheme="majorHAnsi"/>
        </w:rPr>
        <w:t xml:space="preserve"> </w:t>
      </w:r>
      <w:r w:rsidRPr="00E14484">
        <w:rPr>
          <w:rFonts w:asciiTheme="majorHAnsi" w:hAnsiTheme="majorHAnsi" w:cstheme="majorHAnsi"/>
        </w:rPr>
        <w:t xml:space="preserve">Plan to ensure that </w:t>
      </w:r>
      <w:r w:rsidR="00FA1C88">
        <w:rPr>
          <w:rFonts w:asciiTheme="majorHAnsi" w:hAnsiTheme="majorHAnsi" w:cstheme="majorHAnsi"/>
        </w:rPr>
        <w:t xml:space="preserve">those </w:t>
      </w:r>
      <w:r w:rsidR="00776303">
        <w:rPr>
          <w:rFonts w:asciiTheme="majorHAnsi" w:hAnsiTheme="majorHAnsi" w:cstheme="majorHAnsi"/>
        </w:rPr>
        <w:t xml:space="preserve">employees, dependents, and retirees </w:t>
      </w:r>
      <w:r w:rsidR="00604859">
        <w:rPr>
          <w:rFonts w:asciiTheme="majorHAnsi" w:hAnsiTheme="majorHAnsi" w:cstheme="majorHAnsi"/>
        </w:rPr>
        <w:t xml:space="preserve">living with serious illness </w:t>
      </w:r>
      <w:r w:rsidRPr="00E14484">
        <w:rPr>
          <w:rFonts w:asciiTheme="majorHAnsi" w:hAnsiTheme="majorHAnsi" w:cstheme="majorHAnsi"/>
        </w:rPr>
        <w:t>have coverage for and access to comprehensive, high-value h</w:t>
      </w:r>
      <w:r w:rsidR="00604859">
        <w:rPr>
          <w:rFonts w:asciiTheme="majorHAnsi" w:hAnsiTheme="majorHAnsi" w:cstheme="majorHAnsi"/>
        </w:rPr>
        <w:t>ealth care that meets their needs</w:t>
      </w:r>
      <w:r w:rsidRPr="00E14484">
        <w:rPr>
          <w:rFonts w:asciiTheme="majorHAnsi" w:hAnsiTheme="majorHAnsi" w:cstheme="majorHAnsi"/>
        </w:rPr>
        <w:t>. For</w:t>
      </w:r>
      <w:r w:rsidR="00604859">
        <w:rPr>
          <w:rFonts w:asciiTheme="majorHAnsi" w:hAnsiTheme="majorHAnsi" w:cstheme="majorHAnsi"/>
        </w:rPr>
        <w:t xml:space="preserve"> the purposes of this Agreement</w:t>
      </w:r>
      <w:r w:rsidRPr="00E14484">
        <w:rPr>
          <w:rFonts w:asciiTheme="majorHAnsi" w:hAnsiTheme="majorHAnsi" w:cstheme="majorHAnsi"/>
        </w:rPr>
        <w:t xml:space="preserve"> </w:t>
      </w:r>
      <w:r w:rsidR="00D07540">
        <w:rPr>
          <w:rFonts w:asciiTheme="majorHAnsi" w:hAnsiTheme="majorHAnsi" w:cstheme="majorHAnsi"/>
        </w:rPr>
        <w:t xml:space="preserve">high-quality </w:t>
      </w:r>
      <w:r w:rsidR="00A57E08">
        <w:rPr>
          <w:rFonts w:asciiTheme="majorHAnsi" w:hAnsiTheme="majorHAnsi" w:cstheme="majorHAnsi"/>
        </w:rPr>
        <w:t xml:space="preserve">serious illness care </w:t>
      </w:r>
      <w:r w:rsidR="00E14484" w:rsidRPr="004E4402">
        <w:rPr>
          <w:rFonts w:asciiTheme="majorHAnsi" w:hAnsiTheme="majorHAnsi"/>
        </w:rPr>
        <w:t>refer</w:t>
      </w:r>
      <w:r w:rsidR="00703620">
        <w:rPr>
          <w:rFonts w:asciiTheme="majorHAnsi" w:hAnsiTheme="majorHAnsi"/>
        </w:rPr>
        <w:t>s</w:t>
      </w:r>
      <w:r w:rsidR="00E14484" w:rsidRPr="004E4402">
        <w:rPr>
          <w:rFonts w:asciiTheme="majorHAnsi" w:hAnsiTheme="majorHAnsi"/>
        </w:rPr>
        <w:t xml:space="preserve"> to </w:t>
      </w:r>
      <w:r w:rsidR="00447479">
        <w:rPr>
          <w:rFonts w:asciiTheme="majorHAnsi" w:hAnsiTheme="majorHAnsi"/>
        </w:rPr>
        <w:t xml:space="preserve">those </w:t>
      </w:r>
      <w:r w:rsidR="00D07540">
        <w:rPr>
          <w:rFonts w:asciiTheme="majorHAnsi" w:hAnsiTheme="majorHAnsi"/>
        </w:rPr>
        <w:t xml:space="preserve">additional services and supports </w:t>
      </w:r>
      <w:r w:rsidR="00447479">
        <w:rPr>
          <w:rFonts w:asciiTheme="majorHAnsi" w:hAnsiTheme="majorHAnsi"/>
        </w:rPr>
        <w:t xml:space="preserve">that are provided </w:t>
      </w:r>
      <w:r w:rsidR="00967479">
        <w:rPr>
          <w:rFonts w:asciiTheme="majorHAnsi" w:hAnsiTheme="majorHAnsi"/>
        </w:rPr>
        <w:t xml:space="preserve">to improve quality of </w:t>
      </w:r>
      <w:r w:rsidR="00D07540">
        <w:rPr>
          <w:rFonts w:asciiTheme="majorHAnsi" w:hAnsiTheme="majorHAnsi"/>
        </w:rPr>
        <w:t>life</w:t>
      </w:r>
      <w:r w:rsidR="00604859">
        <w:rPr>
          <w:rFonts w:asciiTheme="majorHAnsi" w:hAnsiTheme="majorHAnsi"/>
        </w:rPr>
        <w:t xml:space="preserve"> and are specified in this A</w:t>
      </w:r>
      <w:r w:rsidR="00D07540">
        <w:rPr>
          <w:rFonts w:asciiTheme="majorHAnsi" w:hAnsiTheme="majorHAnsi"/>
        </w:rPr>
        <w:t>greement</w:t>
      </w:r>
      <w:r w:rsidR="00E14484" w:rsidRPr="004E4402">
        <w:rPr>
          <w:rFonts w:asciiTheme="majorHAnsi" w:hAnsiTheme="majorHAnsi"/>
        </w:rPr>
        <w:t>.</w:t>
      </w:r>
      <w:r w:rsidR="00E14484" w:rsidRPr="00E14484">
        <w:rPr>
          <w:rFonts w:asciiTheme="majorHAnsi" w:hAnsiTheme="majorHAnsi"/>
        </w:rPr>
        <w:t xml:space="preserve">  </w:t>
      </w:r>
      <w:r w:rsidRPr="00E14484">
        <w:rPr>
          <w:rFonts w:asciiTheme="majorHAnsi" w:hAnsiTheme="majorHAnsi" w:cstheme="majorHAnsi"/>
        </w:rPr>
        <w:t>Administrator provides third-party</w:t>
      </w:r>
      <w:r w:rsidRPr="00323411">
        <w:rPr>
          <w:rFonts w:asciiTheme="majorHAnsi" w:hAnsiTheme="majorHAnsi" w:cstheme="majorHAnsi"/>
        </w:rPr>
        <w:t xml:space="preserve"> Plan administration services to Purchaser, which are described in the Administrative Services Agreement </w:t>
      </w:r>
      <w:r w:rsidR="005D0935">
        <w:rPr>
          <w:rFonts w:asciiTheme="majorHAnsi" w:hAnsiTheme="majorHAnsi" w:cstheme="majorHAnsi"/>
        </w:rPr>
        <w:t xml:space="preserve">(ASA) </w:t>
      </w:r>
      <w:r w:rsidRPr="00323411">
        <w:rPr>
          <w:rFonts w:asciiTheme="majorHAnsi" w:hAnsiTheme="majorHAnsi" w:cstheme="majorHAnsi"/>
        </w:rPr>
        <w:t xml:space="preserve">entered into between the parties effective on </w:t>
      </w:r>
      <w:r w:rsidRPr="00604859">
        <w:rPr>
          <w:rFonts w:asciiTheme="majorHAnsi" w:hAnsiTheme="majorHAnsi" w:cstheme="majorHAnsi"/>
          <w:highlight w:val="yellow"/>
        </w:rPr>
        <w:t>[fill in effective date of Addendum here]</w:t>
      </w:r>
      <w:r w:rsidRPr="00323411">
        <w:rPr>
          <w:rFonts w:asciiTheme="majorHAnsi" w:hAnsiTheme="majorHAnsi" w:cstheme="majorHAnsi"/>
        </w:rPr>
        <w:t xml:space="preserve">. This Agreement outlines Purchaser's expectations for how Administrator shall facilitate progress in </w:t>
      </w:r>
      <w:r w:rsidR="00440815">
        <w:rPr>
          <w:rFonts w:asciiTheme="majorHAnsi" w:hAnsiTheme="majorHAnsi" w:cstheme="majorHAnsi"/>
        </w:rPr>
        <w:t>ensuring high-quality</w:t>
      </w:r>
      <w:r w:rsidR="00D07540">
        <w:rPr>
          <w:rFonts w:asciiTheme="majorHAnsi" w:hAnsiTheme="majorHAnsi" w:cstheme="majorHAnsi"/>
        </w:rPr>
        <w:t xml:space="preserve"> care for</w:t>
      </w:r>
      <w:r w:rsidRPr="00323411">
        <w:rPr>
          <w:rFonts w:asciiTheme="majorHAnsi" w:hAnsiTheme="majorHAnsi" w:cstheme="majorHAnsi"/>
        </w:rPr>
        <w:t xml:space="preserve"> </w:t>
      </w:r>
      <w:r w:rsidR="00C06F2C">
        <w:rPr>
          <w:rFonts w:asciiTheme="majorHAnsi" w:hAnsiTheme="majorHAnsi" w:cstheme="majorHAnsi"/>
        </w:rPr>
        <w:t xml:space="preserve">those </w:t>
      </w:r>
      <w:r w:rsidR="00A57E08">
        <w:rPr>
          <w:rFonts w:asciiTheme="majorHAnsi" w:hAnsiTheme="majorHAnsi" w:cstheme="majorHAnsi"/>
        </w:rPr>
        <w:t xml:space="preserve">individuals </w:t>
      </w:r>
      <w:r w:rsidR="00C06F2C">
        <w:rPr>
          <w:rFonts w:asciiTheme="majorHAnsi" w:hAnsiTheme="majorHAnsi" w:cstheme="majorHAnsi"/>
        </w:rPr>
        <w:t xml:space="preserve">living with </w:t>
      </w:r>
      <w:r w:rsidRPr="00323411">
        <w:rPr>
          <w:rFonts w:asciiTheme="majorHAnsi" w:hAnsiTheme="majorHAnsi" w:cstheme="majorHAnsi"/>
        </w:rPr>
        <w:t>serious</w:t>
      </w:r>
      <w:r w:rsidR="00C06F2C">
        <w:rPr>
          <w:rFonts w:asciiTheme="majorHAnsi" w:hAnsiTheme="majorHAnsi" w:cstheme="majorHAnsi"/>
        </w:rPr>
        <w:t xml:space="preserve"> </w:t>
      </w:r>
      <w:r w:rsidR="00440815">
        <w:rPr>
          <w:rFonts w:asciiTheme="majorHAnsi" w:hAnsiTheme="majorHAnsi" w:cstheme="majorHAnsi"/>
        </w:rPr>
        <w:t>ill</w:t>
      </w:r>
      <w:r w:rsidR="00C06F2C">
        <w:rPr>
          <w:rFonts w:asciiTheme="majorHAnsi" w:hAnsiTheme="majorHAnsi" w:cstheme="majorHAnsi"/>
        </w:rPr>
        <w:t>ness</w:t>
      </w:r>
      <w:r w:rsidRPr="00323411">
        <w:rPr>
          <w:rFonts w:asciiTheme="majorHAnsi" w:hAnsiTheme="majorHAnsi" w:cstheme="majorHAnsi"/>
        </w:rPr>
        <w:t>:</w:t>
      </w:r>
    </w:p>
    <w:p w14:paraId="1545FB7B" w14:textId="4B4C0441" w:rsidR="0055569A" w:rsidRPr="00323411" w:rsidRDefault="00A57E08" w:rsidP="0055569A">
      <w:pPr>
        <w:pStyle w:val="Indent1"/>
        <w:numPr>
          <w:ilvl w:val="1"/>
          <w:numId w:val="2"/>
        </w:numPr>
        <w:rPr>
          <w:rFonts w:asciiTheme="majorHAnsi" w:hAnsiTheme="majorHAnsi" w:cstheme="majorHAnsi"/>
        </w:rPr>
      </w:pPr>
      <w:r>
        <w:rPr>
          <w:rFonts w:asciiTheme="majorHAnsi" w:hAnsiTheme="majorHAnsi" w:cstheme="majorHAnsi"/>
          <w:b/>
        </w:rPr>
        <w:lastRenderedPageBreak/>
        <w:t xml:space="preserve">Care for </w:t>
      </w:r>
      <w:r w:rsidR="0055569A" w:rsidRPr="00323411">
        <w:rPr>
          <w:rFonts w:asciiTheme="majorHAnsi" w:hAnsiTheme="majorHAnsi" w:cstheme="majorHAnsi"/>
          <w:b/>
        </w:rPr>
        <w:t>Seriously Ill Patient</w:t>
      </w:r>
      <w:r>
        <w:rPr>
          <w:rFonts w:asciiTheme="majorHAnsi" w:hAnsiTheme="majorHAnsi" w:cstheme="majorHAnsi"/>
          <w:b/>
        </w:rPr>
        <w:t>s</w:t>
      </w:r>
      <w:r w:rsidR="0055569A" w:rsidRPr="00323411">
        <w:rPr>
          <w:rFonts w:asciiTheme="majorHAnsi" w:hAnsiTheme="majorHAnsi" w:cstheme="majorHAnsi"/>
          <w:b/>
        </w:rPr>
        <w:t>.</w:t>
      </w:r>
      <w:r w:rsidR="0055569A" w:rsidRPr="00323411">
        <w:rPr>
          <w:rFonts w:asciiTheme="majorHAnsi" w:hAnsiTheme="majorHAnsi" w:cstheme="majorHAnsi"/>
        </w:rPr>
        <w:t xml:space="preserve">  Administrator shall design and implement </w:t>
      </w:r>
      <w:r w:rsidR="00115A85">
        <w:rPr>
          <w:rFonts w:asciiTheme="majorHAnsi" w:hAnsiTheme="majorHAnsi" w:cstheme="majorHAnsi"/>
        </w:rPr>
        <w:t xml:space="preserve">programs and </w:t>
      </w:r>
      <w:r w:rsidR="00547008">
        <w:rPr>
          <w:rFonts w:asciiTheme="majorHAnsi" w:hAnsiTheme="majorHAnsi" w:cstheme="majorHAnsi"/>
        </w:rPr>
        <w:t xml:space="preserve">initiatives </w:t>
      </w:r>
      <w:r w:rsidR="00604859">
        <w:rPr>
          <w:rFonts w:asciiTheme="majorHAnsi" w:hAnsiTheme="majorHAnsi" w:cstheme="majorHAnsi"/>
        </w:rPr>
        <w:t>to meet P</w:t>
      </w:r>
      <w:r w:rsidR="0055569A" w:rsidRPr="00323411">
        <w:rPr>
          <w:rFonts w:asciiTheme="majorHAnsi" w:hAnsiTheme="majorHAnsi" w:cstheme="majorHAnsi"/>
        </w:rPr>
        <w:t>urchasers’ demand</w:t>
      </w:r>
      <w:r w:rsidR="00C06F2C">
        <w:rPr>
          <w:rFonts w:asciiTheme="majorHAnsi" w:hAnsiTheme="majorHAnsi" w:cstheme="majorHAnsi"/>
        </w:rPr>
        <w:t>s and Plan Participants’ needs in the following areas</w:t>
      </w:r>
      <w:r w:rsidR="0055569A" w:rsidRPr="00323411">
        <w:rPr>
          <w:rFonts w:asciiTheme="majorHAnsi" w:hAnsiTheme="majorHAnsi" w:cstheme="majorHAnsi"/>
        </w:rPr>
        <w:t xml:space="preserve"> including, but not limited to</w:t>
      </w:r>
      <w:r w:rsidR="00C06F2C">
        <w:rPr>
          <w:rFonts w:asciiTheme="majorHAnsi" w:hAnsiTheme="majorHAnsi" w:cstheme="majorHAnsi"/>
        </w:rPr>
        <w:t>,</w:t>
      </w:r>
      <w:r w:rsidR="0055569A" w:rsidRPr="00323411">
        <w:rPr>
          <w:rFonts w:asciiTheme="majorHAnsi" w:hAnsiTheme="majorHAnsi" w:cstheme="majorHAnsi"/>
        </w:rPr>
        <w:t xml:space="preserve"> proactive i</w:t>
      </w:r>
      <w:r w:rsidR="00604859">
        <w:rPr>
          <w:rFonts w:asciiTheme="majorHAnsi" w:hAnsiTheme="majorHAnsi" w:cstheme="majorHAnsi"/>
        </w:rPr>
        <w:t>dentification of Plan P</w:t>
      </w:r>
      <w:r w:rsidR="0055569A" w:rsidRPr="00323411">
        <w:rPr>
          <w:rFonts w:asciiTheme="majorHAnsi" w:hAnsiTheme="majorHAnsi" w:cstheme="majorHAnsi"/>
        </w:rPr>
        <w:t xml:space="preserve">articipants, and access to case managers with specific training and skills. </w:t>
      </w:r>
    </w:p>
    <w:p w14:paraId="38CD6CF5" w14:textId="22A42B92" w:rsidR="0055569A" w:rsidRPr="00323411" w:rsidRDefault="0055569A" w:rsidP="00C23AEE">
      <w:pPr>
        <w:pStyle w:val="Indent1"/>
        <w:numPr>
          <w:ilvl w:val="1"/>
          <w:numId w:val="2"/>
        </w:numPr>
        <w:rPr>
          <w:rFonts w:asciiTheme="majorHAnsi" w:hAnsiTheme="majorHAnsi" w:cstheme="majorHAnsi"/>
        </w:rPr>
      </w:pPr>
      <w:r w:rsidRPr="00323411">
        <w:rPr>
          <w:rFonts w:asciiTheme="majorHAnsi" w:hAnsiTheme="majorHAnsi" w:cstheme="majorHAnsi"/>
          <w:b/>
        </w:rPr>
        <w:t xml:space="preserve">Specific Benefits for Plan Participants. </w:t>
      </w:r>
      <w:r w:rsidR="00A06884">
        <w:rPr>
          <w:rFonts w:asciiTheme="majorHAnsi" w:hAnsiTheme="majorHAnsi" w:cstheme="majorHAnsi"/>
        </w:rPr>
        <w:t xml:space="preserve">Administrator shall put in place and ensure access to specific benefits for Plan Participants. </w:t>
      </w:r>
      <w:r w:rsidR="00A06884" w:rsidRPr="00A06884">
        <w:rPr>
          <w:rFonts w:asciiTheme="majorHAnsi" w:hAnsiTheme="majorHAnsi" w:cstheme="majorHAnsi"/>
        </w:rPr>
        <w:t xml:space="preserve">Administrator shall design and implement </w:t>
      </w:r>
      <w:r w:rsidR="00676593">
        <w:rPr>
          <w:rFonts w:asciiTheme="majorHAnsi" w:hAnsiTheme="majorHAnsi" w:cstheme="majorHAnsi"/>
        </w:rPr>
        <w:t xml:space="preserve">programs and </w:t>
      </w:r>
      <w:r w:rsidR="00A06884" w:rsidRPr="00A06884">
        <w:rPr>
          <w:rFonts w:asciiTheme="majorHAnsi" w:hAnsiTheme="majorHAnsi" w:cstheme="majorHAnsi"/>
        </w:rPr>
        <w:t>initiatives to deliver targeted and speci</w:t>
      </w:r>
      <w:r w:rsidR="00440815">
        <w:rPr>
          <w:rFonts w:asciiTheme="majorHAnsi" w:hAnsiTheme="majorHAnsi" w:cstheme="majorHAnsi"/>
        </w:rPr>
        <w:t>fic benefits for Plan P</w:t>
      </w:r>
      <w:r w:rsidR="00A06884" w:rsidRPr="00A06884">
        <w:rPr>
          <w:rFonts w:asciiTheme="majorHAnsi" w:hAnsiTheme="majorHAnsi" w:cstheme="majorHAnsi"/>
        </w:rPr>
        <w:t>articipants</w:t>
      </w:r>
      <w:r w:rsidR="001857DF">
        <w:rPr>
          <w:rFonts w:asciiTheme="majorHAnsi" w:hAnsiTheme="majorHAnsi" w:cstheme="majorHAnsi"/>
        </w:rPr>
        <w:t xml:space="preserve">, including, but not limited to: </w:t>
      </w:r>
      <w:r w:rsidR="00A338CE">
        <w:rPr>
          <w:rFonts w:asciiTheme="majorHAnsi" w:hAnsiTheme="majorHAnsi" w:cstheme="majorHAnsi"/>
        </w:rPr>
        <w:t xml:space="preserve">a) </w:t>
      </w:r>
      <w:r w:rsidR="00A06884" w:rsidRPr="00A06884">
        <w:rPr>
          <w:rFonts w:asciiTheme="majorHAnsi" w:hAnsiTheme="majorHAnsi" w:cstheme="majorHAnsi"/>
        </w:rPr>
        <w:t xml:space="preserve">access to </w:t>
      </w:r>
      <w:r w:rsidR="00894983">
        <w:rPr>
          <w:rFonts w:asciiTheme="majorHAnsi" w:hAnsiTheme="majorHAnsi" w:cstheme="majorHAnsi"/>
        </w:rPr>
        <w:t xml:space="preserve">a multi-disciplinary </w:t>
      </w:r>
      <w:r w:rsidR="00894983" w:rsidRPr="003439B5">
        <w:rPr>
          <w:rFonts w:asciiTheme="majorHAnsi" w:hAnsiTheme="majorHAnsi" w:cstheme="majorHAnsi"/>
        </w:rPr>
        <w:t>specialty palliative care team</w:t>
      </w:r>
      <w:r w:rsidR="00A338CE">
        <w:rPr>
          <w:rFonts w:asciiTheme="majorHAnsi" w:hAnsiTheme="majorHAnsi" w:cstheme="majorHAnsi"/>
        </w:rPr>
        <w:t xml:space="preserve"> when warranted</w:t>
      </w:r>
      <w:r w:rsidR="00A06884" w:rsidRPr="00A06884">
        <w:rPr>
          <w:rFonts w:asciiTheme="majorHAnsi" w:hAnsiTheme="majorHAnsi" w:cstheme="majorHAnsi"/>
        </w:rPr>
        <w:t xml:space="preserve">, </w:t>
      </w:r>
      <w:r w:rsidR="00A338CE">
        <w:rPr>
          <w:rFonts w:asciiTheme="majorHAnsi" w:hAnsiTheme="majorHAnsi" w:cstheme="majorHAnsi"/>
        </w:rPr>
        <w:t xml:space="preserve">b) </w:t>
      </w:r>
      <w:r w:rsidR="00A06884" w:rsidRPr="00A06884">
        <w:rPr>
          <w:rFonts w:asciiTheme="majorHAnsi" w:hAnsiTheme="majorHAnsi" w:cstheme="majorHAnsi"/>
        </w:rPr>
        <w:t>home-based care, and</w:t>
      </w:r>
      <w:r w:rsidR="00A338CE">
        <w:rPr>
          <w:rFonts w:asciiTheme="majorHAnsi" w:hAnsiTheme="majorHAnsi" w:cstheme="majorHAnsi"/>
        </w:rPr>
        <w:t xml:space="preserve"> c)</w:t>
      </w:r>
      <w:r w:rsidR="00A06884" w:rsidRPr="00A06884">
        <w:rPr>
          <w:rFonts w:asciiTheme="majorHAnsi" w:hAnsiTheme="majorHAnsi" w:cstheme="majorHAnsi"/>
        </w:rPr>
        <w:t xml:space="preserve"> caregiver support</w:t>
      </w:r>
      <w:r w:rsidR="00115A85">
        <w:rPr>
          <w:rFonts w:asciiTheme="majorHAnsi" w:hAnsiTheme="majorHAnsi" w:cstheme="majorHAnsi"/>
        </w:rPr>
        <w:t xml:space="preserve"> services that cover </w:t>
      </w:r>
      <w:r w:rsidR="00A338CE">
        <w:rPr>
          <w:rFonts w:asciiTheme="majorHAnsi" w:hAnsiTheme="majorHAnsi" w:cstheme="majorHAnsi"/>
        </w:rPr>
        <w:t xml:space="preserve">respite </w:t>
      </w:r>
      <w:r w:rsidR="00115A85">
        <w:rPr>
          <w:rFonts w:asciiTheme="majorHAnsi" w:hAnsiTheme="majorHAnsi" w:cstheme="majorHAnsi"/>
        </w:rPr>
        <w:t xml:space="preserve">care </w:t>
      </w:r>
      <w:r w:rsidR="00A338CE">
        <w:rPr>
          <w:rFonts w:asciiTheme="majorHAnsi" w:hAnsiTheme="majorHAnsi" w:cstheme="majorHAnsi"/>
        </w:rPr>
        <w:t xml:space="preserve">and </w:t>
      </w:r>
      <w:r w:rsidR="00115A85">
        <w:rPr>
          <w:rFonts w:asciiTheme="majorHAnsi" w:hAnsiTheme="majorHAnsi" w:cstheme="majorHAnsi"/>
        </w:rPr>
        <w:t xml:space="preserve">other benefits that </w:t>
      </w:r>
      <w:r w:rsidR="00A338CE">
        <w:rPr>
          <w:rFonts w:asciiTheme="majorHAnsi" w:hAnsiTheme="majorHAnsi" w:cstheme="majorHAnsi"/>
        </w:rPr>
        <w:t>reduce stress</w:t>
      </w:r>
      <w:r w:rsidR="00D13527">
        <w:rPr>
          <w:rFonts w:asciiTheme="majorHAnsi" w:hAnsiTheme="majorHAnsi" w:cstheme="majorHAnsi"/>
        </w:rPr>
        <w:t xml:space="preserve"> for </w:t>
      </w:r>
      <w:r w:rsidR="00D13527" w:rsidRPr="00A06884">
        <w:rPr>
          <w:rFonts w:asciiTheme="majorHAnsi" w:hAnsiTheme="majorHAnsi" w:cstheme="majorHAnsi"/>
        </w:rPr>
        <w:t>caregiver</w:t>
      </w:r>
      <w:r w:rsidR="00D13527">
        <w:rPr>
          <w:rFonts w:asciiTheme="majorHAnsi" w:hAnsiTheme="majorHAnsi" w:cstheme="majorHAnsi"/>
        </w:rPr>
        <w:t>s</w:t>
      </w:r>
      <w:r w:rsidR="00A06884" w:rsidRPr="00A06884">
        <w:rPr>
          <w:rFonts w:asciiTheme="majorHAnsi" w:hAnsiTheme="majorHAnsi" w:cstheme="majorHAnsi"/>
        </w:rPr>
        <w:t>.</w:t>
      </w:r>
      <w:r w:rsidR="001857DF" w:rsidRPr="001857DF">
        <w:rPr>
          <w:rFonts w:asciiTheme="majorHAnsi" w:hAnsiTheme="majorHAnsi" w:cstheme="majorHAnsi"/>
        </w:rPr>
        <w:t xml:space="preserve"> </w:t>
      </w:r>
    </w:p>
    <w:p w14:paraId="3BD9D396" w14:textId="380C6CD6" w:rsidR="0055569A" w:rsidRPr="00115A85" w:rsidRDefault="0055569A" w:rsidP="00F3522E">
      <w:pPr>
        <w:pStyle w:val="ListParagraph"/>
        <w:numPr>
          <w:ilvl w:val="1"/>
          <w:numId w:val="2"/>
        </w:numPr>
        <w:rPr>
          <w:rFonts w:asciiTheme="majorHAnsi" w:eastAsia="Times New Roman" w:hAnsiTheme="majorHAnsi" w:cstheme="majorHAnsi"/>
          <w:b/>
        </w:rPr>
      </w:pPr>
      <w:r w:rsidRPr="00F3522E">
        <w:rPr>
          <w:rFonts w:asciiTheme="majorHAnsi" w:hAnsiTheme="majorHAnsi" w:cstheme="majorHAnsi"/>
          <w:b/>
        </w:rPr>
        <w:t xml:space="preserve">Provider Network. </w:t>
      </w:r>
      <w:r w:rsidRPr="00F3522E">
        <w:rPr>
          <w:rFonts w:asciiTheme="majorHAnsi" w:hAnsiTheme="majorHAnsi" w:cstheme="majorHAnsi"/>
        </w:rPr>
        <w:t>Administrator shall main</w:t>
      </w:r>
      <w:r w:rsidR="00A90847" w:rsidRPr="00F3522E">
        <w:rPr>
          <w:rFonts w:asciiTheme="majorHAnsi" w:hAnsiTheme="majorHAnsi" w:cstheme="majorHAnsi"/>
        </w:rPr>
        <w:t>tain a high-quality network of P</w:t>
      </w:r>
      <w:r w:rsidRPr="00F3522E">
        <w:rPr>
          <w:rFonts w:asciiTheme="majorHAnsi" w:hAnsiTheme="majorHAnsi" w:cstheme="majorHAnsi"/>
        </w:rPr>
        <w:t>roviders</w:t>
      </w:r>
      <w:r w:rsidR="00A338CE" w:rsidRPr="00F3522E">
        <w:rPr>
          <w:rFonts w:asciiTheme="majorHAnsi" w:hAnsiTheme="majorHAnsi" w:cstheme="majorHAnsi"/>
        </w:rPr>
        <w:t xml:space="preserve"> which includes </w:t>
      </w:r>
      <w:r w:rsidR="00A90847" w:rsidRPr="00F3522E">
        <w:rPr>
          <w:rFonts w:asciiTheme="majorHAnsi" w:hAnsiTheme="majorHAnsi" w:cstheme="majorHAnsi"/>
        </w:rPr>
        <w:t>selected specialty practices, such as o</w:t>
      </w:r>
      <w:r w:rsidR="00A338CE" w:rsidRPr="00F3522E">
        <w:rPr>
          <w:rFonts w:asciiTheme="majorHAnsi" w:hAnsiTheme="majorHAnsi" w:cstheme="majorHAnsi"/>
        </w:rPr>
        <w:t>ncology practices that have received training in communication and symptom management</w:t>
      </w:r>
      <w:r w:rsidR="00A90847" w:rsidRPr="00F3522E">
        <w:rPr>
          <w:rFonts w:asciiTheme="majorHAnsi" w:hAnsiTheme="majorHAnsi" w:cstheme="majorHAnsi"/>
        </w:rPr>
        <w:t>,</w:t>
      </w:r>
      <w:r w:rsidR="00A338CE" w:rsidRPr="00F3522E">
        <w:rPr>
          <w:rFonts w:asciiTheme="majorHAnsi" w:hAnsiTheme="majorHAnsi" w:cstheme="majorHAnsi"/>
        </w:rPr>
        <w:t xml:space="preserve"> as well as clinicians who are</w:t>
      </w:r>
      <w:r w:rsidRPr="00F3522E">
        <w:rPr>
          <w:rFonts w:asciiTheme="majorHAnsi" w:hAnsiTheme="majorHAnsi" w:cstheme="majorHAnsi"/>
        </w:rPr>
        <w:t xml:space="preserve"> certified </w:t>
      </w:r>
      <w:r w:rsidRPr="003439B5">
        <w:rPr>
          <w:rFonts w:asciiTheme="majorHAnsi" w:hAnsiTheme="majorHAnsi" w:cstheme="majorHAnsi"/>
        </w:rPr>
        <w:t xml:space="preserve">in </w:t>
      </w:r>
      <w:r w:rsidR="00B26AC6">
        <w:rPr>
          <w:rFonts w:asciiTheme="majorHAnsi" w:hAnsiTheme="majorHAnsi" w:cstheme="majorHAnsi"/>
        </w:rPr>
        <w:t xml:space="preserve">specialist level </w:t>
      </w:r>
      <w:r w:rsidRPr="003439B5">
        <w:rPr>
          <w:rFonts w:asciiTheme="majorHAnsi" w:hAnsiTheme="majorHAnsi" w:cstheme="majorHAnsi"/>
        </w:rPr>
        <w:t>palliative care.</w:t>
      </w:r>
      <w:r w:rsidRPr="00F3522E">
        <w:rPr>
          <w:rFonts w:asciiTheme="majorHAnsi" w:hAnsiTheme="majorHAnsi" w:cstheme="majorHAnsi"/>
        </w:rPr>
        <w:t xml:space="preserve">  Administrator will implement payment incentives</w:t>
      </w:r>
      <w:r w:rsidR="00967479" w:rsidRPr="00F3522E">
        <w:rPr>
          <w:rFonts w:asciiTheme="majorHAnsi" w:hAnsiTheme="majorHAnsi" w:cstheme="majorHAnsi"/>
        </w:rPr>
        <w:t xml:space="preserve"> for Providers</w:t>
      </w:r>
      <w:r w:rsidRPr="00F3522E">
        <w:rPr>
          <w:rFonts w:asciiTheme="majorHAnsi" w:hAnsiTheme="majorHAnsi" w:cstheme="majorHAnsi"/>
        </w:rPr>
        <w:t>, quality p</w:t>
      </w:r>
      <w:r w:rsidR="00967479" w:rsidRPr="00F3522E">
        <w:rPr>
          <w:rFonts w:asciiTheme="majorHAnsi" w:hAnsiTheme="majorHAnsi" w:cstheme="majorHAnsi"/>
        </w:rPr>
        <w:t>rograms, and invest in P</w:t>
      </w:r>
      <w:r w:rsidR="00C23AEE">
        <w:rPr>
          <w:rFonts w:asciiTheme="majorHAnsi" w:hAnsiTheme="majorHAnsi" w:cstheme="majorHAnsi"/>
        </w:rPr>
        <w:t xml:space="preserve">roviders by offering </w:t>
      </w:r>
      <w:r w:rsidRPr="00F3522E">
        <w:rPr>
          <w:rFonts w:asciiTheme="majorHAnsi" w:hAnsiTheme="majorHAnsi" w:cstheme="majorHAnsi"/>
        </w:rPr>
        <w:t xml:space="preserve">training </w:t>
      </w:r>
      <w:r w:rsidR="006076F3">
        <w:rPr>
          <w:rFonts w:asciiTheme="majorHAnsi" w:hAnsiTheme="majorHAnsi" w:cstheme="majorHAnsi"/>
        </w:rPr>
        <w:t xml:space="preserve">in </w:t>
      </w:r>
      <w:r w:rsidR="00A017D9">
        <w:rPr>
          <w:rFonts w:asciiTheme="majorHAnsi" w:hAnsiTheme="majorHAnsi" w:cstheme="majorHAnsi"/>
        </w:rPr>
        <w:t xml:space="preserve">communications and symptom management </w:t>
      </w:r>
      <w:r w:rsidRPr="00F3522E">
        <w:rPr>
          <w:rFonts w:asciiTheme="majorHAnsi" w:hAnsiTheme="majorHAnsi" w:cstheme="majorHAnsi"/>
        </w:rPr>
        <w:t xml:space="preserve">to ensure network </w:t>
      </w:r>
      <w:r w:rsidR="00967479" w:rsidRPr="00F3522E">
        <w:rPr>
          <w:rFonts w:asciiTheme="majorHAnsi" w:hAnsiTheme="majorHAnsi" w:cstheme="majorHAnsi"/>
        </w:rPr>
        <w:t>P</w:t>
      </w:r>
      <w:r w:rsidRPr="00F3522E">
        <w:rPr>
          <w:rFonts w:asciiTheme="majorHAnsi" w:hAnsiTheme="majorHAnsi" w:cstheme="majorHAnsi"/>
        </w:rPr>
        <w:t xml:space="preserve">roviders deliver high-quality care to </w:t>
      </w:r>
      <w:r w:rsidR="00C23AEE">
        <w:rPr>
          <w:rFonts w:asciiTheme="majorHAnsi" w:hAnsiTheme="majorHAnsi" w:cstheme="majorHAnsi"/>
        </w:rPr>
        <w:t>Plan Participants</w:t>
      </w:r>
      <w:r w:rsidRPr="00F3522E">
        <w:rPr>
          <w:rFonts w:asciiTheme="majorHAnsi" w:hAnsiTheme="majorHAnsi" w:cstheme="majorHAnsi"/>
        </w:rPr>
        <w:t xml:space="preserve">.  </w:t>
      </w:r>
    </w:p>
    <w:p w14:paraId="559E2515" w14:textId="77777777" w:rsidR="00115A85" w:rsidRPr="00115A85" w:rsidRDefault="00115A85" w:rsidP="00115A85">
      <w:pPr>
        <w:pStyle w:val="ListParagraph"/>
        <w:ind w:left="1440"/>
        <w:rPr>
          <w:rFonts w:asciiTheme="majorHAnsi" w:eastAsia="Times New Roman" w:hAnsiTheme="majorHAnsi" w:cstheme="majorHAnsi"/>
          <w:b/>
        </w:rPr>
      </w:pPr>
    </w:p>
    <w:p w14:paraId="02115FDC" w14:textId="3F6ACCFB" w:rsidR="002A1EBD" w:rsidRPr="00447479" w:rsidRDefault="00115A85" w:rsidP="00447479">
      <w:pPr>
        <w:pStyle w:val="Indent1"/>
        <w:numPr>
          <w:ilvl w:val="1"/>
          <w:numId w:val="2"/>
        </w:numPr>
        <w:rPr>
          <w:rFonts w:asciiTheme="majorHAnsi" w:hAnsiTheme="majorHAnsi" w:cstheme="majorHAnsi"/>
        </w:rPr>
      </w:pPr>
      <w:r>
        <w:rPr>
          <w:rFonts w:asciiTheme="majorHAnsi" w:hAnsiTheme="majorHAnsi" w:cstheme="majorHAnsi"/>
          <w:b/>
        </w:rPr>
        <w:t xml:space="preserve">Reporting. </w:t>
      </w:r>
      <w:r w:rsidRPr="00323411">
        <w:rPr>
          <w:rFonts w:asciiTheme="majorHAnsi" w:hAnsiTheme="majorHAnsi" w:cstheme="majorHAnsi"/>
        </w:rPr>
        <w:t>Administrator shall report on</w:t>
      </w:r>
      <w:r w:rsidR="00C23AEE">
        <w:rPr>
          <w:rFonts w:asciiTheme="majorHAnsi" w:hAnsiTheme="majorHAnsi" w:cstheme="majorHAnsi"/>
        </w:rPr>
        <w:t xml:space="preserve"> </w:t>
      </w:r>
      <w:r>
        <w:rPr>
          <w:rFonts w:asciiTheme="majorHAnsi" w:hAnsiTheme="majorHAnsi" w:cstheme="majorHAnsi"/>
        </w:rPr>
        <w:t xml:space="preserve">the </w:t>
      </w:r>
      <w:r w:rsidRPr="00323411">
        <w:rPr>
          <w:rFonts w:asciiTheme="majorHAnsi" w:hAnsiTheme="majorHAnsi" w:cstheme="majorHAnsi"/>
        </w:rPr>
        <w:t>status and results</w:t>
      </w:r>
      <w:r w:rsidR="00C23AEE">
        <w:rPr>
          <w:rFonts w:asciiTheme="majorHAnsi" w:hAnsiTheme="majorHAnsi" w:cstheme="majorHAnsi"/>
        </w:rPr>
        <w:t xml:space="preserve"> of each individual program and initiative</w:t>
      </w:r>
      <w:r>
        <w:rPr>
          <w:rFonts w:asciiTheme="majorHAnsi" w:hAnsiTheme="majorHAnsi" w:cstheme="majorHAnsi"/>
        </w:rPr>
        <w:t xml:space="preserve"> </w:t>
      </w:r>
      <w:r w:rsidR="00447479">
        <w:rPr>
          <w:rFonts w:asciiTheme="majorHAnsi" w:hAnsiTheme="majorHAnsi" w:cstheme="majorHAnsi"/>
        </w:rPr>
        <w:t xml:space="preserve">as described above </w:t>
      </w:r>
      <w:r>
        <w:rPr>
          <w:rFonts w:asciiTheme="majorHAnsi" w:hAnsiTheme="majorHAnsi" w:cstheme="majorHAnsi"/>
        </w:rPr>
        <w:t>in a standardized way and at least semi-annually in a format to be agreed upon by the Purchaser and Administrator</w:t>
      </w:r>
      <w:r w:rsidRPr="00323411">
        <w:rPr>
          <w:rFonts w:asciiTheme="majorHAnsi" w:hAnsiTheme="majorHAnsi" w:cstheme="majorHAnsi"/>
        </w:rPr>
        <w:t xml:space="preserve">, </w:t>
      </w:r>
      <w:r>
        <w:rPr>
          <w:rFonts w:asciiTheme="majorHAnsi" w:hAnsiTheme="majorHAnsi" w:cstheme="majorHAnsi"/>
        </w:rPr>
        <w:t xml:space="preserve">that includes </w:t>
      </w:r>
      <w:r w:rsidRPr="00323411">
        <w:rPr>
          <w:rFonts w:asciiTheme="majorHAnsi" w:hAnsiTheme="majorHAnsi" w:cstheme="majorHAnsi"/>
        </w:rPr>
        <w:t xml:space="preserve">the impact on Plan Participants’ </w:t>
      </w:r>
      <w:r>
        <w:rPr>
          <w:rFonts w:asciiTheme="majorHAnsi" w:hAnsiTheme="majorHAnsi" w:cstheme="majorHAnsi"/>
        </w:rPr>
        <w:t>quality of life, satisfaction with care</w:t>
      </w:r>
      <w:r w:rsidRPr="00323411">
        <w:rPr>
          <w:rFonts w:asciiTheme="majorHAnsi" w:hAnsiTheme="majorHAnsi" w:cstheme="majorHAnsi"/>
        </w:rPr>
        <w:t>, and any health care cost savings generated as a result.</w:t>
      </w:r>
      <w:r w:rsidR="00C23AEE" w:rsidRPr="00C23AEE">
        <w:rPr>
          <w:rFonts w:asciiTheme="majorHAnsi" w:hAnsiTheme="majorHAnsi" w:cstheme="majorHAnsi"/>
        </w:rPr>
        <w:t xml:space="preserve"> </w:t>
      </w:r>
    </w:p>
    <w:p w14:paraId="2E970081" w14:textId="2B167507" w:rsidR="0055569A" w:rsidRPr="00323411" w:rsidRDefault="009301CD" w:rsidP="00DC0E32">
      <w:pPr>
        <w:pStyle w:val="Indent1"/>
        <w:rPr>
          <w:rFonts w:asciiTheme="majorHAnsi" w:hAnsiTheme="majorHAnsi" w:cstheme="majorHAnsi"/>
        </w:rPr>
      </w:pPr>
      <w:r>
        <w:rPr>
          <w:rFonts w:asciiTheme="majorHAnsi" w:hAnsiTheme="majorHAnsi" w:cstheme="majorHAnsi"/>
        </w:rPr>
        <w:t xml:space="preserve">Purchaser includes </w:t>
      </w:r>
      <w:r w:rsidR="00447479">
        <w:rPr>
          <w:rFonts w:asciiTheme="majorHAnsi" w:hAnsiTheme="majorHAnsi" w:cstheme="majorHAnsi"/>
        </w:rPr>
        <w:t>t</w:t>
      </w:r>
      <w:r w:rsidR="0055569A" w:rsidRPr="00323411">
        <w:rPr>
          <w:rFonts w:asciiTheme="majorHAnsi" w:hAnsiTheme="majorHAnsi" w:cstheme="majorHAnsi"/>
        </w:rPr>
        <w:t xml:space="preserve">hese contractual commitments to support and advance Administrator </w:t>
      </w:r>
      <w:r w:rsidR="002912E8">
        <w:rPr>
          <w:rFonts w:asciiTheme="majorHAnsi" w:hAnsiTheme="majorHAnsi" w:cstheme="majorHAnsi"/>
        </w:rPr>
        <w:t xml:space="preserve">programs and </w:t>
      </w:r>
      <w:r w:rsidR="0055569A" w:rsidRPr="00323411">
        <w:rPr>
          <w:rFonts w:asciiTheme="majorHAnsi" w:hAnsiTheme="majorHAnsi" w:cstheme="majorHAnsi"/>
        </w:rPr>
        <w:t xml:space="preserve">initiatives to </w:t>
      </w:r>
      <w:r>
        <w:rPr>
          <w:rFonts w:asciiTheme="majorHAnsi" w:hAnsiTheme="majorHAnsi" w:cstheme="majorHAnsi"/>
        </w:rPr>
        <w:t xml:space="preserve">ensure </w:t>
      </w:r>
      <w:r w:rsidR="0055569A" w:rsidRPr="00323411">
        <w:rPr>
          <w:rFonts w:asciiTheme="majorHAnsi" w:hAnsiTheme="majorHAnsi" w:cstheme="majorHAnsi"/>
        </w:rPr>
        <w:t xml:space="preserve">(a) Purchasers’ demands and Plan Participants’ needs </w:t>
      </w:r>
      <w:r w:rsidR="002912E8">
        <w:rPr>
          <w:rFonts w:asciiTheme="majorHAnsi" w:hAnsiTheme="majorHAnsi" w:cstheme="majorHAnsi"/>
        </w:rPr>
        <w:t>are met; and (b) network P</w:t>
      </w:r>
      <w:r w:rsidR="0055569A" w:rsidRPr="00323411">
        <w:rPr>
          <w:rFonts w:asciiTheme="majorHAnsi" w:hAnsiTheme="majorHAnsi" w:cstheme="majorHAnsi"/>
        </w:rPr>
        <w:t xml:space="preserve">roviders have </w:t>
      </w:r>
      <w:r w:rsidR="00A338CE">
        <w:rPr>
          <w:rFonts w:asciiTheme="majorHAnsi" w:hAnsiTheme="majorHAnsi" w:cstheme="majorHAnsi"/>
        </w:rPr>
        <w:t xml:space="preserve">the competencies </w:t>
      </w:r>
      <w:r w:rsidR="002912E8">
        <w:rPr>
          <w:rFonts w:asciiTheme="majorHAnsi" w:hAnsiTheme="majorHAnsi" w:cstheme="majorHAnsi"/>
        </w:rPr>
        <w:t xml:space="preserve">and skills </w:t>
      </w:r>
      <w:r w:rsidR="00A338CE">
        <w:rPr>
          <w:rFonts w:asciiTheme="majorHAnsi" w:hAnsiTheme="majorHAnsi" w:cstheme="majorHAnsi"/>
        </w:rPr>
        <w:t>to deliver</w:t>
      </w:r>
      <w:r w:rsidR="0055569A" w:rsidRPr="00323411">
        <w:rPr>
          <w:rFonts w:asciiTheme="majorHAnsi" w:hAnsiTheme="majorHAnsi" w:cstheme="majorHAnsi"/>
        </w:rPr>
        <w:t xml:space="preserve"> high-quality care to </w:t>
      </w:r>
      <w:r w:rsidR="00447479">
        <w:rPr>
          <w:rFonts w:asciiTheme="majorHAnsi" w:hAnsiTheme="majorHAnsi" w:cstheme="majorHAnsi"/>
        </w:rPr>
        <w:t>Plan Participants</w:t>
      </w:r>
      <w:r w:rsidR="0055569A" w:rsidRPr="00323411">
        <w:rPr>
          <w:rFonts w:asciiTheme="majorHAnsi" w:hAnsiTheme="majorHAnsi" w:cstheme="majorHAnsi"/>
        </w:rPr>
        <w:t xml:space="preserve">; and (c) programs are in place to assist family caregivers of Plan Participants, including parents of children </w:t>
      </w:r>
      <w:r w:rsidR="00A57E08">
        <w:rPr>
          <w:rFonts w:asciiTheme="majorHAnsi" w:hAnsiTheme="majorHAnsi" w:cstheme="majorHAnsi"/>
        </w:rPr>
        <w:t xml:space="preserve">living </w:t>
      </w:r>
      <w:r w:rsidR="0055569A" w:rsidRPr="00323411">
        <w:rPr>
          <w:rFonts w:asciiTheme="majorHAnsi" w:hAnsiTheme="majorHAnsi" w:cstheme="majorHAnsi"/>
        </w:rPr>
        <w:t xml:space="preserve">with serious illness. </w:t>
      </w:r>
    </w:p>
    <w:p w14:paraId="71FB14A0" w14:textId="7456E60A" w:rsidR="0055569A" w:rsidRPr="00323411" w:rsidRDefault="0055569A" w:rsidP="00DC0E32">
      <w:pPr>
        <w:pStyle w:val="Indent1"/>
        <w:rPr>
          <w:rFonts w:asciiTheme="majorHAnsi" w:hAnsiTheme="majorHAnsi" w:cstheme="majorHAnsi"/>
        </w:rPr>
      </w:pPr>
      <w:r w:rsidRPr="00323411">
        <w:rPr>
          <w:rFonts w:asciiTheme="majorHAnsi" w:hAnsiTheme="majorHAnsi" w:cstheme="majorHAnsi"/>
        </w:rPr>
        <w:t xml:space="preserve">Administrator will use reasonable efforts to ensure that these commitments and initiatives apply to all benefits offered under the Plan and administered by the Administrator, as applicable, to the extent such implementation is supported by the Administrative Services Agreement </w:t>
      </w:r>
      <w:r w:rsidR="00625FE9">
        <w:rPr>
          <w:rFonts w:asciiTheme="majorHAnsi" w:hAnsiTheme="majorHAnsi" w:cstheme="majorHAnsi"/>
        </w:rPr>
        <w:t xml:space="preserve">(ASA) </w:t>
      </w:r>
      <w:r w:rsidRPr="00323411">
        <w:rPr>
          <w:rFonts w:asciiTheme="majorHAnsi" w:hAnsiTheme="majorHAnsi" w:cstheme="majorHAnsi"/>
        </w:rPr>
        <w:t xml:space="preserve">and any Scope of Work related thereto. In order to facilitate consistency in payment and delivery reform efforts, Administrator should apply initiatives across all books and lines of business, including fully-insured, self-insured, public and private sector, as appropriate and permitted.  </w:t>
      </w:r>
    </w:p>
    <w:p w14:paraId="48532E11" w14:textId="44C4024C" w:rsidR="0055569A" w:rsidRPr="00323411" w:rsidRDefault="0055569A" w:rsidP="00DC0E32">
      <w:pPr>
        <w:pStyle w:val="Indent1"/>
        <w:rPr>
          <w:rFonts w:asciiTheme="majorHAnsi" w:hAnsiTheme="majorHAnsi" w:cstheme="majorHAnsi"/>
        </w:rPr>
      </w:pPr>
      <w:r w:rsidRPr="00323411">
        <w:rPr>
          <w:rFonts w:asciiTheme="majorHAnsi" w:hAnsiTheme="majorHAnsi" w:cstheme="majorHAnsi"/>
        </w:rPr>
        <w:t xml:space="preserve">Purchaser will make best efforts to ensure benefit designs support the initiatives and commitments described in this Agreement. Unless otherwise specifically provided for herein, Administrator shall comply with the obligations set forth in this Agreement in </w:t>
      </w:r>
      <w:r w:rsidRPr="00323411">
        <w:rPr>
          <w:rFonts w:asciiTheme="majorHAnsi" w:hAnsiTheme="majorHAnsi" w:cstheme="majorHAnsi"/>
        </w:rPr>
        <w:lastRenderedPageBreak/>
        <w:t xml:space="preserve">accordance with the timelines established for each initiative described in this Agreement. Failure of the Administrator to meet these commitments </w:t>
      </w:r>
      <w:r w:rsidR="009301CD" w:rsidRPr="00323411">
        <w:rPr>
          <w:rFonts w:asciiTheme="majorHAnsi" w:hAnsiTheme="majorHAnsi" w:cstheme="majorHAnsi"/>
        </w:rPr>
        <w:t xml:space="preserve">materially </w:t>
      </w:r>
      <w:r w:rsidRPr="00323411">
        <w:rPr>
          <w:rFonts w:asciiTheme="majorHAnsi" w:hAnsiTheme="majorHAnsi" w:cstheme="majorHAnsi"/>
        </w:rPr>
        <w:t>by the applicable dates set forth in this Agreement will be considered grounds for non-renewal of the Agreement.</w:t>
      </w:r>
    </w:p>
    <w:p w14:paraId="3A1B2A67" w14:textId="77777777" w:rsidR="0055569A" w:rsidRPr="00323411" w:rsidRDefault="0055569A" w:rsidP="0055569A">
      <w:pPr>
        <w:pStyle w:val="Indent1"/>
        <w:numPr>
          <w:ilvl w:val="0"/>
          <w:numId w:val="2"/>
        </w:numPr>
        <w:ind w:left="720" w:hanging="360"/>
        <w:rPr>
          <w:rFonts w:asciiTheme="majorHAnsi" w:hAnsiTheme="majorHAnsi" w:cstheme="majorHAnsi"/>
        </w:rPr>
      </w:pPr>
      <w:r w:rsidRPr="00323411">
        <w:rPr>
          <w:rFonts w:asciiTheme="majorHAnsi" w:hAnsiTheme="majorHAnsi" w:cstheme="majorHAnsi"/>
          <w:b/>
        </w:rPr>
        <w:t>Obligations of Administrator.</w:t>
      </w:r>
      <w:r w:rsidRPr="00323411">
        <w:rPr>
          <w:rFonts w:asciiTheme="majorHAnsi" w:hAnsiTheme="majorHAnsi" w:cstheme="majorHAnsi"/>
        </w:rPr>
        <w:t xml:space="preserve">  To advance the objectives stated above, Administrator shall promptly take the following actions: </w:t>
      </w:r>
    </w:p>
    <w:p w14:paraId="3F367E4B" w14:textId="0B181CBC" w:rsidR="0055569A" w:rsidRPr="00323411" w:rsidRDefault="00A57E08" w:rsidP="0055569A">
      <w:pPr>
        <w:pStyle w:val="Indent1"/>
        <w:numPr>
          <w:ilvl w:val="1"/>
          <w:numId w:val="2"/>
        </w:numPr>
        <w:rPr>
          <w:rFonts w:asciiTheme="majorHAnsi" w:hAnsiTheme="majorHAnsi" w:cstheme="majorHAnsi"/>
          <w:b/>
        </w:rPr>
      </w:pPr>
      <w:r>
        <w:rPr>
          <w:rFonts w:asciiTheme="majorHAnsi" w:hAnsiTheme="majorHAnsi" w:cstheme="majorHAnsi"/>
          <w:b/>
        </w:rPr>
        <w:t xml:space="preserve">CARE FOR </w:t>
      </w:r>
      <w:r w:rsidR="0055569A" w:rsidRPr="00323411">
        <w:rPr>
          <w:rFonts w:asciiTheme="majorHAnsi" w:hAnsiTheme="majorHAnsi" w:cstheme="majorHAnsi"/>
          <w:b/>
        </w:rPr>
        <w:t>SERIOUSLY ILL PATIENT</w:t>
      </w:r>
      <w:r>
        <w:rPr>
          <w:rFonts w:asciiTheme="majorHAnsi" w:hAnsiTheme="majorHAnsi" w:cstheme="majorHAnsi"/>
          <w:b/>
        </w:rPr>
        <w:t>S</w:t>
      </w:r>
      <w:r w:rsidR="0055569A" w:rsidRPr="00323411">
        <w:rPr>
          <w:rFonts w:asciiTheme="majorHAnsi" w:hAnsiTheme="majorHAnsi" w:cstheme="majorHAnsi"/>
        </w:rPr>
        <w:t xml:space="preserve"> </w:t>
      </w:r>
    </w:p>
    <w:p w14:paraId="43B49E34" w14:textId="77777777" w:rsidR="00547008" w:rsidRDefault="0055569A" w:rsidP="0055569A">
      <w:pPr>
        <w:pStyle w:val="Indent1"/>
        <w:ind w:left="1440"/>
        <w:rPr>
          <w:rFonts w:asciiTheme="majorHAnsi" w:hAnsiTheme="majorHAnsi" w:cstheme="majorHAnsi"/>
        </w:rPr>
      </w:pPr>
      <w:r w:rsidRPr="00323411">
        <w:rPr>
          <w:rFonts w:asciiTheme="majorHAnsi" w:hAnsiTheme="majorHAnsi" w:cstheme="majorHAnsi"/>
        </w:rPr>
        <w:t>Administrator shall de</w:t>
      </w:r>
      <w:r w:rsidR="00EE0F7A">
        <w:rPr>
          <w:rFonts w:asciiTheme="majorHAnsi" w:hAnsiTheme="majorHAnsi" w:cstheme="majorHAnsi"/>
        </w:rPr>
        <w:t xml:space="preserve">sign and implement </w:t>
      </w:r>
      <w:r w:rsidR="00547008">
        <w:rPr>
          <w:rFonts w:asciiTheme="majorHAnsi" w:hAnsiTheme="majorHAnsi" w:cstheme="majorHAnsi"/>
        </w:rPr>
        <w:t xml:space="preserve">programs and </w:t>
      </w:r>
      <w:r w:rsidR="00F53422">
        <w:rPr>
          <w:rFonts w:asciiTheme="majorHAnsi" w:hAnsiTheme="majorHAnsi" w:cstheme="majorHAnsi"/>
        </w:rPr>
        <w:t>initiatives to meet P</w:t>
      </w:r>
      <w:r w:rsidRPr="00323411">
        <w:rPr>
          <w:rFonts w:asciiTheme="majorHAnsi" w:hAnsiTheme="majorHAnsi" w:cstheme="majorHAnsi"/>
        </w:rPr>
        <w:t>urchas</w:t>
      </w:r>
      <w:r w:rsidR="00F53422">
        <w:rPr>
          <w:rFonts w:asciiTheme="majorHAnsi" w:hAnsiTheme="majorHAnsi" w:cstheme="majorHAnsi"/>
        </w:rPr>
        <w:t>ers’ demands and Plan P</w:t>
      </w:r>
      <w:r w:rsidRPr="00323411">
        <w:rPr>
          <w:rFonts w:asciiTheme="majorHAnsi" w:hAnsiTheme="majorHAnsi" w:cstheme="majorHAnsi"/>
        </w:rPr>
        <w:t>articipants’ needs. Purchasers are par</w:t>
      </w:r>
      <w:r w:rsidR="006A2CE1">
        <w:rPr>
          <w:rFonts w:asciiTheme="majorHAnsi" w:hAnsiTheme="majorHAnsi" w:cstheme="majorHAnsi"/>
        </w:rPr>
        <w:t>ticularly interested in initiatives</w:t>
      </w:r>
      <w:r w:rsidRPr="00323411">
        <w:rPr>
          <w:rFonts w:asciiTheme="majorHAnsi" w:hAnsiTheme="majorHAnsi" w:cstheme="majorHAnsi"/>
        </w:rPr>
        <w:t xml:space="preserve"> focused on proactive i</w:t>
      </w:r>
      <w:r w:rsidR="006A2CE1">
        <w:rPr>
          <w:rFonts w:asciiTheme="majorHAnsi" w:hAnsiTheme="majorHAnsi" w:cstheme="majorHAnsi"/>
        </w:rPr>
        <w:t>dentification of Plan P</w:t>
      </w:r>
      <w:r w:rsidRPr="00323411">
        <w:rPr>
          <w:rFonts w:asciiTheme="majorHAnsi" w:hAnsiTheme="majorHAnsi" w:cstheme="majorHAnsi"/>
        </w:rPr>
        <w:t xml:space="preserve">articipants, and access </w:t>
      </w:r>
      <w:r w:rsidR="00A338CE">
        <w:rPr>
          <w:rFonts w:asciiTheme="majorHAnsi" w:hAnsiTheme="majorHAnsi" w:cstheme="majorHAnsi"/>
        </w:rPr>
        <w:t xml:space="preserve">to </w:t>
      </w:r>
      <w:r w:rsidRPr="00323411">
        <w:rPr>
          <w:rFonts w:asciiTheme="majorHAnsi" w:hAnsiTheme="majorHAnsi" w:cstheme="majorHAnsi"/>
        </w:rPr>
        <w:t>case managers with specific t</w:t>
      </w:r>
      <w:r w:rsidR="006A2CE1">
        <w:rPr>
          <w:rFonts w:asciiTheme="majorHAnsi" w:hAnsiTheme="majorHAnsi" w:cstheme="majorHAnsi"/>
        </w:rPr>
        <w:t>raining and skills. Such initiative</w:t>
      </w:r>
      <w:r w:rsidRPr="00323411">
        <w:rPr>
          <w:rFonts w:asciiTheme="majorHAnsi" w:hAnsiTheme="majorHAnsi" w:cstheme="majorHAnsi"/>
        </w:rPr>
        <w:t>s shall include the following:</w:t>
      </w:r>
      <w:r w:rsidR="00547008">
        <w:rPr>
          <w:rFonts w:asciiTheme="majorHAnsi" w:hAnsiTheme="majorHAnsi" w:cstheme="majorHAnsi"/>
        </w:rPr>
        <w:t xml:space="preserve">    </w:t>
      </w:r>
    </w:p>
    <w:p w14:paraId="67200E9B" w14:textId="541268E7" w:rsidR="0055569A" w:rsidRPr="00323411" w:rsidRDefault="0055569A" w:rsidP="0055569A">
      <w:pPr>
        <w:pStyle w:val="Indent1"/>
        <w:numPr>
          <w:ilvl w:val="0"/>
          <w:numId w:val="7"/>
        </w:numPr>
        <w:rPr>
          <w:rFonts w:asciiTheme="majorHAnsi" w:hAnsiTheme="majorHAnsi" w:cstheme="majorHAnsi"/>
          <w:b/>
        </w:rPr>
      </w:pPr>
      <w:r w:rsidRPr="00323411">
        <w:rPr>
          <w:rFonts w:asciiTheme="majorHAnsi" w:hAnsiTheme="majorHAnsi" w:cstheme="majorHAnsi"/>
          <w:b/>
        </w:rPr>
        <w:t>Identification Process.</w:t>
      </w:r>
      <w:r w:rsidRPr="00323411">
        <w:rPr>
          <w:rFonts w:asciiTheme="majorHAnsi" w:hAnsiTheme="majorHAnsi" w:cstheme="majorHAnsi"/>
        </w:rPr>
        <w:t xml:space="preserve"> Administrator shall proa</w:t>
      </w:r>
      <w:r w:rsidR="003357F6">
        <w:rPr>
          <w:rFonts w:asciiTheme="majorHAnsi" w:hAnsiTheme="majorHAnsi" w:cstheme="majorHAnsi"/>
        </w:rPr>
        <w:t>ctively identify Plan P</w:t>
      </w:r>
      <w:r w:rsidRPr="00323411">
        <w:rPr>
          <w:rFonts w:asciiTheme="majorHAnsi" w:hAnsiTheme="majorHAnsi" w:cstheme="majorHAnsi"/>
        </w:rPr>
        <w:t xml:space="preserve">articipants </w:t>
      </w:r>
      <w:r w:rsidR="00A57E08">
        <w:rPr>
          <w:rFonts w:asciiTheme="majorHAnsi" w:hAnsiTheme="majorHAnsi" w:cstheme="majorHAnsi"/>
        </w:rPr>
        <w:t xml:space="preserve">living with </w:t>
      </w:r>
      <w:r w:rsidR="00547008" w:rsidRPr="00547008">
        <w:rPr>
          <w:rFonts w:asciiTheme="majorHAnsi" w:hAnsiTheme="majorHAnsi" w:cstheme="majorHAnsi"/>
        </w:rPr>
        <w:t xml:space="preserve">serious illness and/or multiple chronic </w:t>
      </w:r>
      <w:r w:rsidR="004E297E">
        <w:rPr>
          <w:rFonts w:asciiTheme="majorHAnsi" w:hAnsiTheme="majorHAnsi" w:cstheme="majorHAnsi"/>
        </w:rPr>
        <w:t xml:space="preserve">conditions </w:t>
      </w:r>
      <w:r w:rsidRPr="00323411">
        <w:rPr>
          <w:rFonts w:asciiTheme="majorHAnsi" w:hAnsiTheme="majorHAnsi" w:cstheme="majorHAnsi"/>
        </w:rPr>
        <w:t xml:space="preserve">using defined processes </w:t>
      </w:r>
      <w:r w:rsidR="00A338CE">
        <w:rPr>
          <w:rFonts w:asciiTheme="majorHAnsi" w:hAnsiTheme="majorHAnsi" w:cstheme="majorHAnsi"/>
        </w:rPr>
        <w:t>incorporating</w:t>
      </w:r>
      <w:r w:rsidR="00A338CE" w:rsidRPr="00323411">
        <w:rPr>
          <w:rFonts w:asciiTheme="majorHAnsi" w:hAnsiTheme="majorHAnsi" w:cstheme="majorHAnsi"/>
        </w:rPr>
        <w:t xml:space="preserve"> </w:t>
      </w:r>
      <w:r w:rsidRPr="00323411">
        <w:rPr>
          <w:rFonts w:asciiTheme="majorHAnsi" w:hAnsiTheme="majorHAnsi" w:cstheme="majorHAnsi"/>
        </w:rPr>
        <w:t>diagnoses</w:t>
      </w:r>
      <w:r w:rsidR="00A338CE">
        <w:rPr>
          <w:rFonts w:asciiTheme="majorHAnsi" w:hAnsiTheme="majorHAnsi" w:cstheme="majorHAnsi"/>
        </w:rPr>
        <w:t>,</w:t>
      </w:r>
      <w:r w:rsidRPr="00323411">
        <w:rPr>
          <w:rFonts w:asciiTheme="majorHAnsi" w:hAnsiTheme="majorHAnsi" w:cstheme="majorHAnsi"/>
        </w:rPr>
        <w:t xml:space="preserve"> functional status information, </w:t>
      </w:r>
      <w:r w:rsidR="00A338CE">
        <w:rPr>
          <w:rFonts w:asciiTheme="majorHAnsi" w:hAnsiTheme="majorHAnsi" w:cstheme="majorHAnsi"/>
        </w:rPr>
        <w:t xml:space="preserve">and </w:t>
      </w:r>
      <w:r w:rsidRPr="00323411">
        <w:rPr>
          <w:rFonts w:asciiTheme="majorHAnsi" w:hAnsiTheme="majorHAnsi" w:cstheme="majorHAnsi"/>
        </w:rPr>
        <w:t>utilization</w:t>
      </w:r>
      <w:r w:rsidR="004E297E">
        <w:rPr>
          <w:rFonts w:asciiTheme="majorHAnsi" w:hAnsiTheme="majorHAnsi" w:cstheme="majorHAnsi"/>
        </w:rPr>
        <w:t xml:space="preserve"> data</w:t>
      </w:r>
      <w:r w:rsidR="00A338CE">
        <w:rPr>
          <w:rFonts w:asciiTheme="majorHAnsi" w:hAnsiTheme="majorHAnsi" w:cstheme="majorHAnsi"/>
        </w:rPr>
        <w:t>. P</w:t>
      </w:r>
      <w:r w:rsidRPr="00323411">
        <w:rPr>
          <w:rFonts w:asciiTheme="majorHAnsi" w:hAnsiTheme="majorHAnsi" w:cstheme="majorHAnsi"/>
        </w:rPr>
        <w:t xml:space="preserve">harmacy data, and </w:t>
      </w:r>
      <w:r w:rsidR="00A338CE">
        <w:rPr>
          <w:rFonts w:asciiTheme="majorHAnsi" w:hAnsiTheme="majorHAnsi" w:cstheme="majorHAnsi"/>
        </w:rPr>
        <w:t xml:space="preserve">other </w:t>
      </w:r>
      <w:r w:rsidRPr="00323411">
        <w:rPr>
          <w:rFonts w:asciiTheme="majorHAnsi" w:hAnsiTheme="majorHAnsi" w:cstheme="majorHAnsi"/>
        </w:rPr>
        <w:t>available clinical data</w:t>
      </w:r>
      <w:r w:rsidR="00A338CE">
        <w:rPr>
          <w:rFonts w:asciiTheme="majorHAnsi" w:hAnsiTheme="majorHAnsi" w:cstheme="majorHAnsi"/>
        </w:rPr>
        <w:t xml:space="preserve"> may be used as well</w:t>
      </w:r>
      <w:r w:rsidRPr="00323411">
        <w:rPr>
          <w:rFonts w:asciiTheme="majorHAnsi" w:hAnsiTheme="majorHAnsi" w:cstheme="majorHAnsi"/>
        </w:rPr>
        <w:t>.</w:t>
      </w:r>
      <w:r w:rsidR="004E297E">
        <w:rPr>
          <w:rFonts w:asciiTheme="majorHAnsi" w:hAnsiTheme="majorHAnsi" w:cstheme="majorHAnsi"/>
        </w:rPr>
        <w:t xml:space="preserve"> </w:t>
      </w:r>
    </w:p>
    <w:p w14:paraId="53DD50CF" w14:textId="77777777" w:rsidR="0055569A" w:rsidRPr="00323411" w:rsidRDefault="0055569A" w:rsidP="0055569A">
      <w:pPr>
        <w:pStyle w:val="Indent1"/>
        <w:numPr>
          <w:ilvl w:val="0"/>
          <w:numId w:val="7"/>
        </w:numPr>
        <w:rPr>
          <w:rFonts w:asciiTheme="majorHAnsi" w:hAnsiTheme="majorHAnsi" w:cstheme="majorHAnsi"/>
          <w:b/>
        </w:rPr>
      </w:pPr>
      <w:r w:rsidRPr="00323411">
        <w:rPr>
          <w:rFonts w:asciiTheme="majorHAnsi" w:hAnsiTheme="majorHAnsi" w:cstheme="majorHAnsi"/>
          <w:b/>
        </w:rPr>
        <w:t xml:space="preserve">Access to Case Managers with Specific Training and Skills.  </w:t>
      </w:r>
    </w:p>
    <w:p w14:paraId="6C7202BE" w14:textId="17B555DB" w:rsidR="0055569A" w:rsidRPr="00323411" w:rsidRDefault="0055569A" w:rsidP="0055569A">
      <w:pPr>
        <w:pStyle w:val="Indent1"/>
        <w:numPr>
          <w:ilvl w:val="1"/>
          <w:numId w:val="7"/>
        </w:numPr>
        <w:rPr>
          <w:rFonts w:asciiTheme="majorHAnsi" w:hAnsiTheme="majorHAnsi" w:cstheme="majorHAnsi"/>
          <w:b/>
        </w:rPr>
      </w:pPr>
      <w:r w:rsidRPr="00323411">
        <w:rPr>
          <w:rFonts w:asciiTheme="majorHAnsi" w:hAnsiTheme="majorHAnsi" w:cstheme="majorHAnsi"/>
          <w:b/>
        </w:rPr>
        <w:t>Specially Trained Case Managers.</w:t>
      </w:r>
      <w:r w:rsidRPr="00323411">
        <w:rPr>
          <w:rFonts w:asciiTheme="majorHAnsi" w:hAnsiTheme="majorHAnsi" w:cstheme="majorHAnsi"/>
        </w:rPr>
        <w:t xml:space="preserve"> Administrator shall provide access to case managers specifically trained on </w:t>
      </w:r>
      <w:r w:rsidR="009301CD">
        <w:rPr>
          <w:rFonts w:asciiTheme="majorHAnsi" w:hAnsiTheme="majorHAnsi" w:cstheme="majorHAnsi"/>
        </w:rPr>
        <w:t>how common serious illnesses progress</w:t>
      </w:r>
      <w:r w:rsidRPr="00323411">
        <w:rPr>
          <w:rFonts w:asciiTheme="majorHAnsi" w:hAnsiTheme="majorHAnsi" w:cstheme="majorHAnsi"/>
        </w:rPr>
        <w:t xml:space="preserve">, </w:t>
      </w:r>
      <w:r w:rsidR="009301CD">
        <w:rPr>
          <w:rFonts w:asciiTheme="majorHAnsi" w:hAnsiTheme="majorHAnsi" w:cstheme="majorHAnsi"/>
        </w:rPr>
        <w:t xml:space="preserve">assessing </w:t>
      </w:r>
      <w:r w:rsidRPr="00323411">
        <w:rPr>
          <w:rFonts w:asciiTheme="majorHAnsi" w:hAnsiTheme="majorHAnsi" w:cstheme="majorHAnsi"/>
        </w:rPr>
        <w:t>symptom</w:t>
      </w:r>
      <w:r w:rsidR="009301CD">
        <w:rPr>
          <w:rFonts w:asciiTheme="majorHAnsi" w:hAnsiTheme="majorHAnsi" w:cstheme="majorHAnsi"/>
        </w:rPr>
        <w:t>s</w:t>
      </w:r>
      <w:r w:rsidRPr="00323411">
        <w:rPr>
          <w:rFonts w:asciiTheme="majorHAnsi" w:hAnsiTheme="majorHAnsi" w:cstheme="majorHAnsi"/>
        </w:rPr>
        <w:t xml:space="preserve">, </w:t>
      </w:r>
      <w:r w:rsidR="009301CD">
        <w:rPr>
          <w:rFonts w:asciiTheme="majorHAnsi" w:hAnsiTheme="majorHAnsi" w:cstheme="majorHAnsi"/>
        </w:rPr>
        <w:t xml:space="preserve">assessing the burden felt by </w:t>
      </w:r>
      <w:r w:rsidR="00E0376E">
        <w:rPr>
          <w:rFonts w:asciiTheme="majorHAnsi" w:hAnsiTheme="majorHAnsi" w:cstheme="majorHAnsi"/>
        </w:rPr>
        <w:t>caregiver</w:t>
      </w:r>
      <w:r w:rsidR="009301CD">
        <w:rPr>
          <w:rFonts w:asciiTheme="majorHAnsi" w:hAnsiTheme="majorHAnsi" w:cstheme="majorHAnsi"/>
        </w:rPr>
        <w:t>s</w:t>
      </w:r>
      <w:r w:rsidR="00E0376E">
        <w:rPr>
          <w:rFonts w:asciiTheme="majorHAnsi" w:hAnsiTheme="majorHAnsi" w:cstheme="majorHAnsi"/>
        </w:rPr>
        <w:t xml:space="preserve">, </w:t>
      </w:r>
      <w:r w:rsidRPr="00323411">
        <w:rPr>
          <w:rFonts w:asciiTheme="majorHAnsi" w:hAnsiTheme="majorHAnsi" w:cstheme="majorHAnsi"/>
        </w:rPr>
        <w:t>advance care planning</w:t>
      </w:r>
      <w:r w:rsidR="00122142">
        <w:rPr>
          <w:rFonts w:asciiTheme="majorHAnsi" w:hAnsiTheme="majorHAnsi" w:cstheme="majorHAnsi"/>
        </w:rPr>
        <w:t>,</w:t>
      </w:r>
      <w:r w:rsidRPr="00323411">
        <w:rPr>
          <w:rFonts w:asciiTheme="majorHAnsi" w:hAnsiTheme="majorHAnsi" w:cstheme="majorHAnsi"/>
        </w:rPr>
        <w:t xml:space="preserve"> </w:t>
      </w:r>
      <w:r w:rsidR="003D6366" w:rsidRPr="003D6366">
        <w:rPr>
          <w:rFonts w:asciiTheme="majorHAnsi" w:hAnsiTheme="majorHAnsi" w:cstheme="majorHAnsi"/>
        </w:rPr>
        <w:t>understanding patients’ values and priorities in the context of a serious illness</w:t>
      </w:r>
      <w:r w:rsidR="003D6366">
        <w:rPr>
          <w:rFonts w:asciiTheme="majorHAnsi" w:hAnsiTheme="majorHAnsi" w:cstheme="majorHAnsi"/>
        </w:rPr>
        <w:t xml:space="preserve"> (goals of care conversations)</w:t>
      </w:r>
      <w:r w:rsidRPr="00323411">
        <w:rPr>
          <w:rFonts w:asciiTheme="majorHAnsi" w:hAnsiTheme="majorHAnsi" w:cstheme="majorHAnsi"/>
        </w:rPr>
        <w:t xml:space="preserve">, and training on the specific services </w:t>
      </w:r>
      <w:r w:rsidR="00122142">
        <w:rPr>
          <w:rFonts w:asciiTheme="majorHAnsi" w:hAnsiTheme="majorHAnsi" w:cstheme="majorHAnsi"/>
        </w:rPr>
        <w:t xml:space="preserve">that </w:t>
      </w:r>
      <w:r w:rsidR="00E0376E">
        <w:rPr>
          <w:rFonts w:asciiTheme="majorHAnsi" w:hAnsiTheme="majorHAnsi" w:cstheme="majorHAnsi"/>
        </w:rPr>
        <w:t xml:space="preserve">Administrator makes </w:t>
      </w:r>
      <w:r w:rsidRPr="00323411">
        <w:rPr>
          <w:rFonts w:asciiTheme="majorHAnsi" w:hAnsiTheme="majorHAnsi" w:cstheme="majorHAnsi"/>
        </w:rPr>
        <w:t>available.</w:t>
      </w:r>
      <w:r w:rsidR="007641B2">
        <w:rPr>
          <w:rFonts w:asciiTheme="majorHAnsi" w:hAnsiTheme="majorHAnsi" w:cstheme="majorHAnsi"/>
        </w:rPr>
        <w:t xml:space="preserve"> </w:t>
      </w:r>
    </w:p>
    <w:p w14:paraId="6CE0224A" w14:textId="00D7AB25" w:rsidR="0055569A" w:rsidRPr="00323411" w:rsidRDefault="0055569A" w:rsidP="0055569A">
      <w:pPr>
        <w:pStyle w:val="Indent1"/>
        <w:numPr>
          <w:ilvl w:val="1"/>
          <w:numId w:val="7"/>
        </w:numPr>
        <w:rPr>
          <w:rFonts w:asciiTheme="majorHAnsi" w:hAnsiTheme="majorHAnsi" w:cstheme="majorHAnsi"/>
          <w:b/>
        </w:rPr>
      </w:pPr>
      <w:r w:rsidRPr="00323411">
        <w:rPr>
          <w:rFonts w:asciiTheme="majorHAnsi" w:hAnsiTheme="majorHAnsi" w:cstheme="majorHAnsi"/>
          <w:b/>
        </w:rPr>
        <w:t>Empowered Case Managers.</w:t>
      </w:r>
      <w:r w:rsidRPr="00323411">
        <w:rPr>
          <w:rFonts w:asciiTheme="majorHAnsi" w:hAnsiTheme="majorHAnsi" w:cstheme="majorHAnsi"/>
        </w:rPr>
        <w:t xml:space="preserve"> Administrator shall put processes in place to expedite</w:t>
      </w:r>
      <w:r w:rsidR="003357F6">
        <w:rPr>
          <w:rFonts w:asciiTheme="majorHAnsi" w:hAnsiTheme="majorHAnsi" w:cstheme="majorHAnsi"/>
        </w:rPr>
        <w:t xml:space="preserve"> access to needed services for Plan P</w:t>
      </w:r>
      <w:r w:rsidRPr="00323411">
        <w:rPr>
          <w:rFonts w:asciiTheme="majorHAnsi" w:hAnsiTheme="majorHAnsi" w:cstheme="majorHAnsi"/>
        </w:rPr>
        <w:t>articipants. Case managers should be empowered to expedite access to services and coordinate care.</w:t>
      </w:r>
    </w:p>
    <w:p w14:paraId="57CDFC11" w14:textId="6CCD57D8" w:rsidR="0055569A" w:rsidRPr="0048041A" w:rsidRDefault="0055569A" w:rsidP="0055569A">
      <w:pPr>
        <w:pStyle w:val="Outline3"/>
        <w:numPr>
          <w:ilvl w:val="1"/>
          <w:numId w:val="2"/>
        </w:numPr>
        <w:rPr>
          <w:rFonts w:asciiTheme="majorHAnsi" w:hAnsiTheme="majorHAnsi" w:cstheme="majorHAnsi"/>
          <w:b/>
        </w:rPr>
      </w:pPr>
      <w:r w:rsidRPr="0048041A">
        <w:rPr>
          <w:rFonts w:asciiTheme="majorHAnsi" w:hAnsiTheme="majorHAnsi" w:cstheme="majorHAnsi"/>
          <w:b/>
        </w:rPr>
        <w:t>SPECIFIC BENEFITS FOR PLAN PARTICIPANTS</w:t>
      </w:r>
      <w:r w:rsidR="003357F6">
        <w:rPr>
          <w:rFonts w:asciiTheme="majorHAnsi" w:hAnsiTheme="majorHAnsi" w:cstheme="majorHAnsi"/>
          <w:b/>
        </w:rPr>
        <w:t xml:space="preserve"> </w:t>
      </w:r>
    </w:p>
    <w:p w14:paraId="144C07BF" w14:textId="3D75B593" w:rsidR="0055569A" w:rsidRPr="00323411" w:rsidRDefault="0055569A" w:rsidP="00746DD2">
      <w:pPr>
        <w:pStyle w:val="Indent1"/>
        <w:ind w:left="1440"/>
        <w:rPr>
          <w:rFonts w:asciiTheme="majorHAnsi" w:hAnsiTheme="majorHAnsi" w:cstheme="majorHAnsi"/>
        </w:rPr>
      </w:pPr>
      <w:r w:rsidRPr="00323411">
        <w:rPr>
          <w:rFonts w:asciiTheme="majorHAnsi" w:hAnsiTheme="majorHAnsi" w:cstheme="majorHAnsi"/>
        </w:rPr>
        <w:t>Administrator shall design and implement programs and initiatives to deliver targeted and speci</w:t>
      </w:r>
      <w:r w:rsidR="00B64D1F">
        <w:rPr>
          <w:rFonts w:asciiTheme="majorHAnsi" w:hAnsiTheme="majorHAnsi" w:cstheme="majorHAnsi"/>
        </w:rPr>
        <w:t>fic benefits for Plan P</w:t>
      </w:r>
      <w:r w:rsidRPr="00323411">
        <w:rPr>
          <w:rFonts w:asciiTheme="majorHAnsi" w:hAnsiTheme="majorHAnsi" w:cstheme="majorHAnsi"/>
        </w:rPr>
        <w:t xml:space="preserve">articipants. Purchasers are particularly interested in programs focused on </w:t>
      </w:r>
      <w:r w:rsidR="0048041A">
        <w:rPr>
          <w:rFonts w:asciiTheme="majorHAnsi" w:hAnsiTheme="majorHAnsi" w:cstheme="majorHAnsi"/>
        </w:rPr>
        <w:t xml:space="preserve">a) </w:t>
      </w:r>
      <w:r w:rsidR="0048041A" w:rsidRPr="00A06884">
        <w:rPr>
          <w:rFonts w:asciiTheme="majorHAnsi" w:hAnsiTheme="majorHAnsi" w:cstheme="majorHAnsi"/>
        </w:rPr>
        <w:t xml:space="preserve">access to </w:t>
      </w:r>
      <w:r w:rsidR="0048041A">
        <w:rPr>
          <w:rFonts w:asciiTheme="majorHAnsi" w:hAnsiTheme="majorHAnsi" w:cstheme="majorHAnsi"/>
        </w:rPr>
        <w:t xml:space="preserve">a multi-disciplinary specialty </w:t>
      </w:r>
      <w:r w:rsidR="0048041A" w:rsidRPr="000E0587">
        <w:rPr>
          <w:rFonts w:asciiTheme="majorHAnsi" w:hAnsiTheme="majorHAnsi" w:cstheme="majorHAnsi"/>
        </w:rPr>
        <w:t>palliative care team</w:t>
      </w:r>
      <w:r w:rsidR="0048041A">
        <w:rPr>
          <w:rFonts w:asciiTheme="majorHAnsi" w:hAnsiTheme="majorHAnsi" w:cstheme="majorHAnsi"/>
        </w:rPr>
        <w:t xml:space="preserve"> when warranted</w:t>
      </w:r>
      <w:r w:rsidR="0048041A" w:rsidRPr="00A06884">
        <w:rPr>
          <w:rFonts w:asciiTheme="majorHAnsi" w:hAnsiTheme="majorHAnsi" w:cstheme="majorHAnsi"/>
        </w:rPr>
        <w:t xml:space="preserve">, </w:t>
      </w:r>
      <w:r w:rsidR="0048041A">
        <w:rPr>
          <w:rFonts w:asciiTheme="majorHAnsi" w:hAnsiTheme="majorHAnsi" w:cstheme="majorHAnsi"/>
        </w:rPr>
        <w:t xml:space="preserve">b) </w:t>
      </w:r>
      <w:r w:rsidR="0048041A" w:rsidRPr="00A06884">
        <w:rPr>
          <w:rFonts w:asciiTheme="majorHAnsi" w:hAnsiTheme="majorHAnsi" w:cstheme="majorHAnsi"/>
        </w:rPr>
        <w:t>home-based care, and</w:t>
      </w:r>
      <w:r w:rsidR="0048041A">
        <w:rPr>
          <w:rFonts w:asciiTheme="majorHAnsi" w:hAnsiTheme="majorHAnsi" w:cstheme="majorHAnsi"/>
        </w:rPr>
        <w:t xml:space="preserve"> c)</w:t>
      </w:r>
      <w:r w:rsidR="0048041A" w:rsidRPr="00A06884">
        <w:rPr>
          <w:rFonts w:asciiTheme="majorHAnsi" w:hAnsiTheme="majorHAnsi" w:cstheme="majorHAnsi"/>
        </w:rPr>
        <w:t xml:space="preserve"> </w:t>
      </w:r>
      <w:r w:rsidR="00746DD2" w:rsidRPr="00A06884">
        <w:rPr>
          <w:rFonts w:asciiTheme="majorHAnsi" w:hAnsiTheme="majorHAnsi" w:cstheme="majorHAnsi"/>
        </w:rPr>
        <w:t>caregiver support</w:t>
      </w:r>
      <w:r w:rsidR="00746DD2">
        <w:rPr>
          <w:rFonts w:asciiTheme="majorHAnsi" w:hAnsiTheme="majorHAnsi" w:cstheme="majorHAnsi"/>
        </w:rPr>
        <w:t xml:space="preserve"> services that cover respite care and other benefits that reduce stress for </w:t>
      </w:r>
      <w:r w:rsidR="00746DD2" w:rsidRPr="00A06884">
        <w:rPr>
          <w:rFonts w:asciiTheme="majorHAnsi" w:hAnsiTheme="majorHAnsi" w:cstheme="majorHAnsi"/>
        </w:rPr>
        <w:t>caregiver</w:t>
      </w:r>
      <w:r w:rsidR="00746DD2">
        <w:rPr>
          <w:rFonts w:asciiTheme="majorHAnsi" w:hAnsiTheme="majorHAnsi" w:cstheme="majorHAnsi"/>
        </w:rPr>
        <w:t>s</w:t>
      </w:r>
      <w:r w:rsidR="00746DD2" w:rsidRPr="00A06884">
        <w:rPr>
          <w:rFonts w:asciiTheme="majorHAnsi" w:hAnsiTheme="majorHAnsi" w:cstheme="majorHAnsi"/>
        </w:rPr>
        <w:t>.</w:t>
      </w:r>
      <w:r w:rsidRPr="00323411">
        <w:rPr>
          <w:rFonts w:asciiTheme="majorHAnsi" w:hAnsiTheme="majorHAnsi" w:cstheme="majorHAnsi"/>
        </w:rPr>
        <w:t xml:space="preserve"> Such programs shall include the following:</w:t>
      </w:r>
      <w:r w:rsidR="004E297E">
        <w:rPr>
          <w:rFonts w:asciiTheme="majorHAnsi" w:hAnsiTheme="majorHAnsi" w:cstheme="majorHAnsi"/>
        </w:rPr>
        <w:t xml:space="preserve">      </w:t>
      </w:r>
    </w:p>
    <w:p w14:paraId="43D1EF9F" w14:textId="2F72A262" w:rsidR="0055569A" w:rsidRPr="00323411" w:rsidRDefault="0055569A" w:rsidP="0055569A">
      <w:pPr>
        <w:pStyle w:val="ListParagraph"/>
        <w:numPr>
          <w:ilvl w:val="0"/>
          <w:numId w:val="9"/>
        </w:numPr>
        <w:ind w:left="2160"/>
        <w:rPr>
          <w:rFonts w:asciiTheme="majorHAnsi" w:eastAsia="Times New Roman" w:hAnsiTheme="majorHAnsi" w:cstheme="majorHAnsi"/>
          <w:color w:val="212121"/>
        </w:rPr>
      </w:pPr>
      <w:r w:rsidRPr="00323411">
        <w:rPr>
          <w:rFonts w:asciiTheme="majorHAnsi" w:eastAsia="Times New Roman" w:hAnsiTheme="majorHAnsi" w:cstheme="majorHAnsi"/>
          <w:b/>
          <w:color w:val="212121"/>
        </w:rPr>
        <w:lastRenderedPageBreak/>
        <w:t xml:space="preserve">Access to </w:t>
      </w:r>
      <w:r w:rsidRPr="000E0587">
        <w:rPr>
          <w:rFonts w:asciiTheme="majorHAnsi" w:eastAsia="Times New Roman" w:hAnsiTheme="majorHAnsi" w:cstheme="majorHAnsi"/>
          <w:b/>
          <w:color w:val="212121"/>
        </w:rPr>
        <w:t>Specialty Palliative Care Services</w:t>
      </w:r>
      <w:r w:rsidRPr="00323411">
        <w:rPr>
          <w:rFonts w:asciiTheme="majorHAnsi" w:eastAsia="Times New Roman" w:hAnsiTheme="majorHAnsi" w:cstheme="majorHAnsi"/>
          <w:b/>
          <w:color w:val="212121"/>
        </w:rPr>
        <w:t>.</w:t>
      </w:r>
      <w:r w:rsidRPr="00323411">
        <w:rPr>
          <w:rFonts w:asciiTheme="majorHAnsi" w:eastAsia="Times New Roman" w:hAnsiTheme="majorHAnsi" w:cstheme="majorHAnsi"/>
          <w:color w:val="212121"/>
        </w:rPr>
        <w:t xml:space="preserve"> Administrator shall put in place </w:t>
      </w:r>
      <w:r w:rsidR="00746DD2">
        <w:rPr>
          <w:rFonts w:asciiTheme="majorHAnsi" w:eastAsia="Times New Roman" w:hAnsiTheme="majorHAnsi" w:cstheme="majorHAnsi"/>
          <w:color w:val="212121"/>
        </w:rPr>
        <w:t xml:space="preserve">coverage for </w:t>
      </w:r>
      <w:r w:rsidRPr="00323411">
        <w:rPr>
          <w:rFonts w:asciiTheme="majorHAnsi" w:eastAsia="Times New Roman" w:hAnsiTheme="majorHAnsi" w:cstheme="majorHAnsi"/>
          <w:color w:val="212121"/>
        </w:rPr>
        <w:t>benefits</w:t>
      </w:r>
      <w:r w:rsidR="00B64D1F">
        <w:rPr>
          <w:rFonts w:asciiTheme="majorHAnsi" w:eastAsia="Times New Roman" w:hAnsiTheme="majorHAnsi" w:cstheme="majorHAnsi"/>
          <w:color w:val="212121"/>
        </w:rPr>
        <w:t>,</w:t>
      </w:r>
      <w:r w:rsidRPr="00323411">
        <w:rPr>
          <w:rFonts w:asciiTheme="majorHAnsi" w:eastAsia="Times New Roman" w:hAnsiTheme="majorHAnsi" w:cstheme="majorHAnsi"/>
          <w:color w:val="212121"/>
        </w:rPr>
        <w:t xml:space="preserve"> </w:t>
      </w:r>
      <w:r w:rsidR="001A418D">
        <w:rPr>
          <w:rFonts w:asciiTheme="majorHAnsi" w:eastAsia="Times New Roman" w:hAnsiTheme="majorHAnsi" w:cstheme="majorHAnsi"/>
          <w:color w:val="212121"/>
        </w:rPr>
        <w:t>without cost sharing</w:t>
      </w:r>
      <w:r w:rsidR="00B64D1F">
        <w:rPr>
          <w:rFonts w:asciiTheme="majorHAnsi" w:eastAsia="Times New Roman" w:hAnsiTheme="majorHAnsi" w:cstheme="majorHAnsi"/>
          <w:color w:val="212121"/>
        </w:rPr>
        <w:t>,</w:t>
      </w:r>
      <w:r w:rsidR="001A418D">
        <w:rPr>
          <w:rFonts w:asciiTheme="majorHAnsi" w:eastAsia="Times New Roman" w:hAnsiTheme="majorHAnsi" w:cstheme="majorHAnsi"/>
          <w:color w:val="212121"/>
        </w:rPr>
        <w:t xml:space="preserve"> </w:t>
      </w:r>
      <w:r w:rsidR="00B64D1F">
        <w:rPr>
          <w:rFonts w:asciiTheme="majorHAnsi" w:eastAsia="Times New Roman" w:hAnsiTheme="majorHAnsi" w:cstheme="majorHAnsi"/>
          <w:color w:val="212121"/>
        </w:rPr>
        <w:t>for Plan P</w:t>
      </w:r>
      <w:r w:rsidRPr="00323411">
        <w:rPr>
          <w:rFonts w:asciiTheme="majorHAnsi" w:eastAsia="Times New Roman" w:hAnsiTheme="majorHAnsi" w:cstheme="majorHAnsi"/>
          <w:color w:val="212121"/>
        </w:rPr>
        <w:t xml:space="preserve">articipants </w:t>
      </w:r>
      <w:r w:rsidR="001A418D">
        <w:rPr>
          <w:rFonts w:asciiTheme="majorHAnsi" w:eastAsia="Times New Roman" w:hAnsiTheme="majorHAnsi" w:cstheme="majorHAnsi"/>
          <w:color w:val="212121"/>
        </w:rPr>
        <w:t xml:space="preserve">to receive services from a multi-disciplinary </w:t>
      </w:r>
      <w:r w:rsidR="001A418D" w:rsidRPr="000E0587">
        <w:rPr>
          <w:rFonts w:asciiTheme="majorHAnsi" w:eastAsia="Times New Roman" w:hAnsiTheme="majorHAnsi" w:cstheme="majorHAnsi"/>
          <w:color w:val="212121"/>
        </w:rPr>
        <w:t>specialty palliative care team</w:t>
      </w:r>
      <w:r w:rsidR="00B64D1F">
        <w:rPr>
          <w:rFonts w:asciiTheme="majorHAnsi" w:eastAsia="Times New Roman" w:hAnsiTheme="majorHAnsi" w:cstheme="majorHAnsi"/>
          <w:color w:val="212121"/>
        </w:rPr>
        <w:t xml:space="preserve"> when warranted</w:t>
      </w:r>
      <w:r w:rsidRPr="00323411">
        <w:rPr>
          <w:rFonts w:asciiTheme="majorHAnsi" w:eastAsia="Times New Roman" w:hAnsiTheme="majorHAnsi" w:cstheme="majorHAnsi"/>
          <w:color w:val="212121"/>
        </w:rPr>
        <w:t>.</w:t>
      </w:r>
    </w:p>
    <w:p w14:paraId="67E27A4E" w14:textId="77777777" w:rsidR="0055569A" w:rsidRPr="00323411" w:rsidRDefault="0055569A" w:rsidP="0055569A">
      <w:pPr>
        <w:pStyle w:val="ListParagraph"/>
        <w:ind w:left="2160"/>
        <w:rPr>
          <w:rFonts w:asciiTheme="majorHAnsi" w:eastAsia="Times New Roman" w:hAnsiTheme="majorHAnsi" w:cstheme="majorHAnsi"/>
          <w:color w:val="212121"/>
        </w:rPr>
      </w:pPr>
    </w:p>
    <w:p w14:paraId="767AF07A" w14:textId="2B06A00A" w:rsidR="0055569A" w:rsidRPr="00323411" w:rsidRDefault="0055569A" w:rsidP="0055569A">
      <w:pPr>
        <w:pStyle w:val="ListParagraph"/>
        <w:numPr>
          <w:ilvl w:val="0"/>
          <w:numId w:val="9"/>
        </w:numPr>
        <w:ind w:left="2160"/>
        <w:rPr>
          <w:rFonts w:asciiTheme="majorHAnsi" w:eastAsia="Times New Roman" w:hAnsiTheme="majorHAnsi" w:cstheme="majorHAnsi"/>
          <w:color w:val="212121"/>
        </w:rPr>
      </w:pPr>
      <w:r w:rsidRPr="00323411">
        <w:rPr>
          <w:rFonts w:asciiTheme="majorHAnsi" w:eastAsia="Times New Roman" w:hAnsiTheme="majorHAnsi" w:cstheme="majorHAnsi"/>
          <w:b/>
          <w:color w:val="212121"/>
        </w:rPr>
        <w:t>Home-Based Care.</w:t>
      </w:r>
      <w:r w:rsidRPr="00323411">
        <w:rPr>
          <w:rFonts w:asciiTheme="majorHAnsi" w:eastAsia="Times New Roman" w:hAnsiTheme="majorHAnsi" w:cstheme="majorHAnsi"/>
          <w:color w:val="212121"/>
        </w:rPr>
        <w:t xml:space="preserve"> Administrator shall </w:t>
      </w:r>
      <w:r w:rsidR="001A418D">
        <w:rPr>
          <w:rFonts w:asciiTheme="majorHAnsi" w:eastAsia="Times New Roman" w:hAnsiTheme="majorHAnsi" w:cstheme="majorHAnsi"/>
          <w:color w:val="212121"/>
        </w:rPr>
        <w:t>put in place specific benefits for</w:t>
      </w:r>
      <w:r w:rsidRPr="00323411">
        <w:rPr>
          <w:rFonts w:asciiTheme="majorHAnsi" w:eastAsia="Times New Roman" w:hAnsiTheme="majorHAnsi" w:cstheme="majorHAnsi"/>
          <w:color w:val="212121"/>
        </w:rPr>
        <w:t xml:space="preserve"> home-based care</w:t>
      </w:r>
      <w:r w:rsidR="001A418D">
        <w:rPr>
          <w:rFonts w:asciiTheme="majorHAnsi" w:eastAsia="Times New Roman" w:hAnsiTheme="majorHAnsi" w:cstheme="majorHAnsi"/>
          <w:color w:val="212121"/>
        </w:rPr>
        <w:t xml:space="preserve"> </w:t>
      </w:r>
      <w:r w:rsidRPr="00323411">
        <w:rPr>
          <w:rFonts w:asciiTheme="majorHAnsi" w:eastAsia="Times New Roman" w:hAnsiTheme="majorHAnsi" w:cstheme="majorHAnsi"/>
          <w:color w:val="212121"/>
        </w:rPr>
        <w:t xml:space="preserve">provided by an interdisciplinary team which includes professionals </w:t>
      </w:r>
      <w:r w:rsidRPr="000E0587">
        <w:rPr>
          <w:rFonts w:asciiTheme="majorHAnsi" w:eastAsia="Times New Roman" w:hAnsiTheme="majorHAnsi" w:cstheme="majorHAnsi"/>
          <w:color w:val="212121"/>
        </w:rPr>
        <w:t>certified in palliative care</w:t>
      </w:r>
      <w:r w:rsidR="00746DD2">
        <w:rPr>
          <w:rFonts w:asciiTheme="majorHAnsi" w:eastAsia="Times New Roman" w:hAnsiTheme="majorHAnsi" w:cstheme="majorHAnsi"/>
          <w:color w:val="212121"/>
        </w:rPr>
        <w:t xml:space="preserve"> for Plan Participants and children </w:t>
      </w:r>
      <w:r w:rsidR="00CF76BF">
        <w:rPr>
          <w:rFonts w:asciiTheme="majorHAnsi" w:eastAsia="Times New Roman" w:hAnsiTheme="majorHAnsi" w:cstheme="majorHAnsi"/>
          <w:color w:val="212121"/>
        </w:rPr>
        <w:t xml:space="preserve">living </w:t>
      </w:r>
      <w:r w:rsidR="00746DD2">
        <w:rPr>
          <w:rFonts w:asciiTheme="majorHAnsi" w:eastAsia="Times New Roman" w:hAnsiTheme="majorHAnsi" w:cstheme="majorHAnsi"/>
          <w:color w:val="212121"/>
        </w:rPr>
        <w:t xml:space="preserve">with serious illness. </w:t>
      </w:r>
      <w:r w:rsidRPr="000E0587">
        <w:rPr>
          <w:rFonts w:asciiTheme="majorHAnsi" w:eastAsia="Times New Roman" w:hAnsiTheme="majorHAnsi" w:cstheme="majorHAnsi"/>
          <w:color w:val="212121"/>
        </w:rPr>
        <w:t>In</w:t>
      </w:r>
      <w:r w:rsidRPr="00323411">
        <w:rPr>
          <w:rFonts w:asciiTheme="majorHAnsi" w:eastAsia="Times New Roman" w:hAnsiTheme="majorHAnsi" w:cstheme="majorHAnsi"/>
          <w:color w:val="212121"/>
        </w:rPr>
        <w:t xml:space="preserve">-home services must include </w:t>
      </w:r>
      <w:r w:rsidR="003121C0">
        <w:rPr>
          <w:rFonts w:asciiTheme="majorHAnsi" w:eastAsia="Times New Roman" w:hAnsiTheme="majorHAnsi" w:cstheme="majorHAnsi"/>
          <w:color w:val="212121"/>
        </w:rPr>
        <w:t xml:space="preserve">clinically-competent </w:t>
      </w:r>
      <w:r w:rsidRPr="00323411">
        <w:rPr>
          <w:rFonts w:asciiTheme="majorHAnsi" w:eastAsia="Times New Roman" w:hAnsiTheme="majorHAnsi" w:cstheme="majorHAnsi"/>
          <w:color w:val="212121"/>
        </w:rPr>
        <w:t>24/7 coverage.</w:t>
      </w:r>
      <w:r w:rsidR="001A418D" w:rsidRPr="001A418D">
        <w:rPr>
          <w:rFonts w:asciiTheme="majorHAnsi" w:eastAsia="Times New Roman" w:hAnsiTheme="majorHAnsi" w:cstheme="majorHAnsi"/>
          <w:color w:val="212121"/>
        </w:rPr>
        <w:t xml:space="preserve"> </w:t>
      </w:r>
      <w:r w:rsidR="001A418D">
        <w:rPr>
          <w:rFonts w:asciiTheme="majorHAnsi" w:eastAsia="Times New Roman" w:hAnsiTheme="majorHAnsi" w:cstheme="majorHAnsi"/>
          <w:color w:val="212121"/>
        </w:rPr>
        <w:t xml:space="preserve">Access to these benefits </w:t>
      </w:r>
      <w:r w:rsidR="00E867E2">
        <w:rPr>
          <w:rFonts w:asciiTheme="majorHAnsi" w:eastAsia="Times New Roman" w:hAnsiTheme="majorHAnsi" w:cstheme="majorHAnsi"/>
          <w:color w:val="212121"/>
        </w:rPr>
        <w:t>may be limited to Plan P</w:t>
      </w:r>
      <w:r w:rsidR="001A418D">
        <w:rPr>
          <w:rFonts w:asciiTheme="majorHAnsi" w:eastAsia="Times New Roman" w:hAnsiTheme="majorHAnsi" w:cstheme="majorHAnsi"/>
          <w:color w:val="212121"/>
        </w:rPr>
        <w:t xml:space="preserve">articipants that meet </w:t>
      </w:r>
      <w:r w:rsidR="00122142">
        <w:rPr>
          <w:rFonts w:asciiTheme="majorHAnsi" w:eastAsia="Times New Roman" w:hAnsiTheme="majorHAnsi" w:cstheme="majorHAnsi"/>
          <w:color w:val="212121"/>
        </w:rPr>
        <w:t xml:space="preserve">specified </w:t>
      </w:r>
      <w:r w:rsidR="001A418D">
        <w:rPr>
          <w:rFonts w:asciiTheme="majorHAnsi" w:eastAsia="Times New Roman" w:hAnsiTheme="majorHAnsi" w:cstheme="majorHAnsi"/>
          <w:color w:val="212121"/>
        </w:rPr>
        <w:t>eligibility criteria</w:t>
      </w:r>
      <w:r w:rsidR="00122142">
        <w:rPr>
          <w:rFonts w:asciiTheme="majorHAnsi" w:eastAsia="Times New Roman" w:hAnsiTheme="majorHAnsi" w:cstheme="majorHAnsi"/>
          <w:color w:val="212121"/>
        </w:rPr>
        <w:t>.</w:t>
      </w:r>
      <w:r w:rsidR="00EC35FC">
        <w:rPr>
          <w:rFonts w:asciiTheme="majorHAnsi" w:hAnsiTheme="majorHAnsi" w:cstheme="majorHAnsi"/>
        </w:rPr>
        <w:t xml:space="preserve">  </w:t>
      </w:r>
    </w:p>
    <w:p w14:paraId="656878F8" w14:textId="77777777" w:rsidR="0055569A" w:rsidRPr="00323411" w:rsidRDefault="0055569A" w:rsidP="0055569A">
      <w:pPr>
        <w:pStyle w:val="ListParagraph"/>
        <w:rPr>
          <w:rFonts w:asciiTheme="majorHAnsi" w:eastAsia="Times New Roman" w:hAnsiTheme="majorHAnsi" w:cstheme="majorHAnsi"/>
          <w:color w:val="212121"/>
        </w:rPr>
      </w:pPr>
    </w:p>
    <w:p w14:paraId="73F5BDA6" w14:textId="1AB29536" w:rsidR="0055569A" w:rsidRPr="00323411" w:rsidRDefault="0055569A" w:rsidP="0089703A">
      <w:pPr>
        <w:pStyle w:val="ListParagraph"/>
        <w:numPr>
          <w:ilvl w:val="0"/>
          <w:numId w:val="9"/>
        </w:numPr>
        <w:ind w:left="2160"/>
        <w:rPr>
          <w:rFonts w:asciiTheme="majorHAnsi" w:eastAsia="Times New Roman" w:hAnsiTheme="majorHAnsi" w:cstheme="majorHAnsi"/>
          <w:color w:val="212121"/>
        </w:rPr>
      </w:pPr>
      <w:r w:rsidRPr="00323411">
        <w:rPr>
          <w:rFonts w:asciiTheme="majorHAnsi" w:eastAsia="Times New Roman" w:hAnsiTheme="majorHAnsi" w:cstheme="majorHAnsi"/>
          <w:b/>
          <w:color w:val="212121"/>
        </w:rPr>
        <w:t>Caregiving and Caregiver Support.</w:t>
      </w:r>
      <w:r w:rsidRPr="00323411">
        <w:rPr>
          <w:rFonts w:asciiTheme="majorHAnsi" w:eastAsia="Times New Roman" w:hAnsiTheme="majorHAnsi" w:cstheme="majorHAnsi"/>
          <w:color w:val="212121"/>
        </w:rPr>
        <w:t xml:space="preserve"> </w:t>
      </w:r>
      <w:r w:rsidRPr="00323411">
        <w:rPr>
          <w:rFonts w:asciiTheme="majorHAnsi" w:hAnsiTheme="majorHAnsi" w:cstheme="majorHAnsi"/>
        </w:rPr>
        <w:t>Administrator sha</w:t>
      </w:r>
      <w:r w:rsidR="00EC35FC">
        <w:rPr>
          <w:rFonts w:asciiTheme="majorHAnsi" w:hAnsiTheme="majorHAnsi" w:cstheme="majorHAnsi"/>
        </w:rPr>
        <w:t>ll design and implement programs</w:t>
      </w:r>
      <w:r w:rsidRPr="00323411">
        <w:rPr>
          <w:rFonts w:asciiTheme="majorHAnsi" w:hAnsiTheme="majorHAnsi" w:cstheme="majorHAnsi"/>
        </w:rPr>
        <w:t xml:space="preserve"> and initiatives </w:t>
      </w:r>
      <w:r w:rsidR="0089703A" w:rsidRPr="00323411">
        <w:rPr>
          <w:rFonts w:asciiTheme="majorHAnsi" w:hAnsiTheme="majorHAnsi" w:cstheme="majorHAnsi"/>
        </w:rPr>
        <w:t xml:space="preserve">focused on providing access to </w:t>
      </w:r>
      <w:r w:rsidRPr="00323411">
        <w:rPr>
          <w:rFonts w:asciiTheme="majorHAnsi" w:hAnsiTheme="majorHAnsi" w:cstheme="majorHAnsi"/>
        </w:rPr>
        <w:t>the following benefits:</w:t>
      </w:r>
    </w:p>
    <w:p w14:paraId="3579774D" w14:textId="77777777" w:rsidR="0055569A" w:rsidRPr="00323411" w:rsidRDefault="0055569A" w:rsidP="0055569A">
      <w:pPr>
        <w:pStyle w:val="ListParagraph"/>
        <w:rPr>
          <w:rFonts w:asciiTheme="majorHAnsi" w:eastAsia="Times New Roman" w:hAnsiTheme="majorHAnsi" w:cstheme="majorHAnsi"/>
          <w:color w:val="212121"/>
        </w:rPr>
      </w:pPr>
    </w:p>
    <w:p w14:paraId="5F6209E5" w14:textId="2D8ABA04" w:rsidR="00CE337A" w:rsidRPr="00323411" w:rsidRDefault="0055569A" w:rsidP="00CE337A">
      <w:pPr>
        <w:pStyle w:val="ListParagraph"/>
        <w:numPr>
          <w:ilvl w:val="1"/>
          <w:numId w:val="9"/>
        </w:numPr>
        <w:rPr>
          <w:rFonts w:asciiTheme="majorHAnsi" w:eastAsia="Times New Roman" w:hAnsiTheme="majorHAnsi" w:cstheme="majorHAnsi"/>
          <w:color w:val="212121"/>
        </w:rPr>
      </w:pPr>
      <w:r w:rsidRPr="00323411">
        <w:rPr>
          <w:rFonts w:asciiTheme="majorHAnsi" w:eastAsia="Times New Roman" w:hAnsiTheme="majorHAnsi" w:cstheme="majorHAnsi"/>
          <w:b/>
          <w:color w:val="212121"/>
        </w:rPr>
        <w:t>Respite Care.</w:t>
      </w:r>
      <w:r w:rsidRPr="00323411">
        <w:rPr>
          <w:rFonts w:asciiTheme="majorHAnsi" w:eastAsia="Times New Roman" w:hAnsiTheme="majorHAnsi" w:cstheme="majorHAnsi"/>
          <w:color w:val="212121"/>
        </w:rPr>
        <w:t xml:space="preserve">  A</w:t>
      </w:r>
      <w:r w:rsidRPr="00E51984">
        <w:rPr>
          <w:rFonts w:asciiTheme="majorHAnsi" w:eastAsia="Times New Roman" w:hAnsiTheme="majorHAnsi" w:cstheme="majorHAnsi"/>
          <w:color w:val="212121"/>
        </w:rPr>
        <w:t xml:space="preserve">dministrator shall provide coverage of respite care, adult day care, or </w:t>
      </w:r>
      <w:r w:rsidR="00E51984" w:rsidRPr="00E51984">
        <w:rPr>
          <w:rFonts w:asciiTheme="majorHAnsi" w:eastAsia="Times New Roman" w:hAnsiTheme="majorHAnsi" w:cstheme="majorHAnsi"/>
          <w:color w:val="212121"/>
        </w:rPr>
        <w:t xml:space="preserve">a limited-duration of care in a nursing home </w:t>
      </w:r>
      <w:r w:rsidRPr="00E51984">
        <w:rPr>
          <w:rFonts w:asciiTheme="majorHAnsi" w:eastAsia="Times New Roman" w:hAnsiTheme="majorHAnsi" w:cstheme="majorHAnsi"/>
          <w:color w:val="212121"/>
        </w:rPr>
        <w:t>to</w:t>
      </w:r>
      <w:r w:rsidR="0089703A" w:rsidRPr="00E51984">
        <w:rPr>
          <w:rFonts w:asciiTheme="majorHAnsi" w:eastAsia="Times New Roman" w:hAnsiTheme="majorHAnsi" w:cstheme="majorHAnsi"/>
          <w:color w:val="212121"/>
        </w:rPr>
        <w:t xml:space="preserve"> Plan P</w:t>
      </w:r>
      <w:r w:rsidRPr="00E51984">
        <w:rPr>
          <w:rFonts w:asciiTheme="majorHAnsi" w:eastAsia="Times New Roman" w:hAnsiTheme="majorHAnsi" w:cstheme="majorHAnsi"/>
          <w:color w:val="212121"/>
        </w:rPr>
        <w:t>articipant</w:t>
      </w:r>
      <w:r w:rsidR="0089703A" w:rsidRPr="00E51984">
        <w:rPr>
          <w:rFonts w:asciiTheme="majorHAnsi" w:eastAsia="Times New Roman" w:hAnsiTheme="majorHAnsi" w:cstheme="majorHAnsi"/>
          <w:color w:val="212121"/>
        </w:rPr>
        <w:t>s</w:t>
      </w:r>
      <w:r w:rsidRPr="00E51984">
        <w:rPr>
          <w:rFonts w:asciiTheme="majorHAnsi" w:eastAsia="Times New Roman" w:hAnsiTheme="majorHAnsi" w:cstheme="majorHAnsi"/>
          <w:color w:val="212121"/>
        </w:rPr>
        <w:t>, including those with cognitive decline.</w:t>
      </w:r>
    </w:p>
    <w:p w14:paraId="786CE659" w14:textId="77777777" w:rsidR="00CE337A" w:rsidRPr="00323411" w:rsidRDefault="00CE337A" w:rsidP="00CE337A">
      <w:pPr>
        <w:pStyle w:val="ListParagraph"/>
        <w:ind w:left="2880"/>
        <w:rPr>
          <w:rFonts w:asciiTheme="majorHAnsi" w:eastAsia="Times New Roman" w:hAnsiTheme="majorHAnsi" w:cstheme="majorHAnsi"/>
          <w:color w:val="212121"/>
        </w:rPr>
      </w:pPr>
    </w:p>
    <w:p w14:paraId="009D29C1" w14:textId="6C0D73AA" w:rsidR="00CE337A" w:rsidRPr="00323411" w:rsidRDefault="0055569A" w:rsidP="00CE337A">
      <w:pPr>
        <w:pStyle w:val="ListParagraph"/>
        <w:numPr>
          <w:ilvl w:val="1"/>
          <w:numId w:val="9"/>
        </w:numPr>
        <w:rPr>
          <w:rFonts w:asciiTheme="majorHAnsi" w:eastAsia="Times New Roman" w:hAnsiTheme="majorHAnsi" w:cstheme="majorHAnsi"/>
          <w:color w:val="212121"/>
        </w:rPr>
      </w:pPr>
      <w:r w:rsidRPr="00323411">
        <w:rPr>
          <w:rFonts w:asciiTheme="majorHAnsi" w:eastAsia="Times New Roman" w:hAnsiTheme="majorHAnsi" w:cstheme="majorHAnsi"/>
          <w:b/>
          <w:color w:val="212121"/>
        </w:rPr>
        <w:t>Family Therapy.</w:t>
      </w:r>
      <w:r w:rsidRPr="00323411">
        <w:rPr>
          <w:rFonts w:asciiTheme="majorHAnsi" w:eastAsia="Times New Roman" w:hAnsiTheme="majorHAnsi" w:cstheme="majorHAnsi"/>
          <w:color w:val="212121"/>
        </w:rPr>
        <w:t xml:space="preserve"> Administrator shall cover marriage and family therapy for </w:t>
      </w:r>
      <w:r w:rsidR="00EC35FC">
        <w:rPr>
          <w:rFonts w:asciiTheme="majorHAnsi" w:eastAsia="Times New Roman" w:hAnsiTheme="majorHAnsi" w:cstheme="majorHAnsi"/>
          <w:color w:val="212121"/>
        </w:rPr>
        <w:t xml:space="preserve">Plan Participants and their </w:t>
      </w:r>
      <w:r w:rsidRPr="00323411">
        <w:rPr>
          <w:rFonts w:asciiTheme="majorHAnsi" w:eastAsia="Times New Roman" w:hAnsiTheme="majorHAnsi" w:cstheme="majorHAnsi"/>
          <w:color w:val="212121"/>
        </w:rPr>
        <w:t>families</w:t>
      </w:r>
      <w:r w:rsidR="001A418D">
        <w:rPr>
          <w:rFonts w:asciiTheme="majorHAnsi" w:eastAsia="Times New Roman" w:hAnsiTheme="majorHAnsi" w:cstheme="majorHAnsi"/>
          <w:color w:val="212121"/>
        </w:rPr>
        <w:t xml:space="preserve"> without limitations</w:t>
      </w:r>
      <w:r w:rsidR="004F1EC2">
        <w:rPr>
          <w:rFonts w:asciiTheme="majorHAnsi" w:eastAsia="Times New Roman" w:hAnsiTheme="majorHAnsi" w:cstheme="majorHAnsi"/>
          <w:color w:val="212121"/>
        </w:rPr>
        <w:t xml:space="preserve"> on the number of </w:t>
      </w:r>
      <w:r w:rsidR="004F1EC2">
        <w:rPr>
          <w:rFonts w:asciiTheme="majorHAnsi" w:hAnsiTheme="majorHAnsi" w:cstheme="majorHAnsi"/>
        </w:rPr>
        <w:t>visits</w:t>
      </w:r>
      <w:r w:rsidR="009D2DC9">
        <w:rPr>
          <w:rFonts w:asciiTheme="majorHAnsi" w:eastAsia="Times New Roman" w:hAnsiTheme="majorHAnsi" w:cstheme="majorHAnsi"/>
          <w:color w:val="212121"/>
        </w:rPr>
        <w:t>.</w:t>
      </w:r>
      <w:r w:rsidRPr="00323411">
        <w:rPr>
          <w:rFonts w:asciiTheme="majorHAnsi" w:eastAsia="Times New Roman" w:hAnsiTheme="majorHAnsi" w:cstheme="majorHAnsi"/>
          <w:color w:val="212121"/>
        </w:rPr>
        <w:t xml:space="preserve"> </w:t>
      </w:r>
      <w:r w:rsidR="001A418D">
        <w:rPr>
          <w:rFonts w:asciiTheme="majorHAnsi" w:eastAsia="Times New Roman" w:hAnsiTheme="majorHAnsi" w:cstheme="majorHAnsi"/>
          <w:color w:val="212121"/>
        </w:rPr>
        <w:t>To enable this benefit, Administrator shall</w:t>
      </w:r>
      <w:r w:rsidR="009D2DC9">
        <w:rPr>
          <w:rFonts w:asciiTheme="majorHAnsi" w:eastAsia="Times New Roman" w:hAnsiTheme="majorHAnsi" w:cstheme="majorHAnsi"/>
          <w:color w:val="212121"/>
        </w:rPr>
        <w:t xml:space="preserve"> include specialists in grief and </w:t>
      </w:r>
      <w:r w:rsidRPr="00323411">
        <w:rPr>
          <w:rFonts w:asciiTheme="majorHAnsi" w:eastAsia="Times New Roman" w:hAnsiTheme="majorHAnsi" w:cstheme="majorHAnsi"/>
          <w:color w:val="212121"/>
        </w:rPr>
        <w:t>bereavement, including child bereavement services, in the behavioral health provider network.</w:t>
      </w:r>
    </w:p>
    <w:p w14:paraId="28578DBB" w14:textId="77777777" w:rsidR="00CE337A" w:rsidRPr="00323411" w:rsidRDefault="00CE337A" w:rsidP="00CE337A">
      <w:pPr>
        <w:pStyle w:val="ListParagraph"/>
        <w:rPr>
          <w:rFonts w:asciiTheme="majorHAnsi" w:eastAsia="Times New Roman" w:hAnsiTheme="majorHAnsi" w:cstheme="majorHAnsi"/>
          <w:b/>
          <w:color w:val="212121"/>
        </w:rPr>
      </w:pPr>
    </w:p>
    <w:p w14:paraId="08A206BC" w14:textId="5494B8E5" w:rsidR="0089703A" w:rsidRPr="00323411" w:rsidRDefault="0055569A" w:rsidP="0055569A">
      <w:pPr>
        <w:pStyle w:val="ListParagraph"/>
        <w:numPr>
          <w:ilvl w:val="1"/>
          <w:numId w:val="9"/>
        </w:numPr>
        <w:rPr>
          <w:rFonts w:asciiTheme="majorHAnsi" w:eastAsia="Times New Roman" w:hAnsiTheme="majorHAnsi" w:cstheme="majorHAnsi"/>
          <w:color w:val="212121"/>
        </w:rPr>
      </w:pPr>
      <w:r w:rsidRPr="00323411">
        <w:rPr>
          <w:rFonts w:asciiTheme="majorHAnsi" w:eastAsia="Times New Roman" w:hAnsiTheme="majorHAnsi" w:cstheme="majorHAnsi"/>
          <w:b/>
          <w:color w:val="212121"/>
        </w:rPr>
        <w:t xml:space="preserve">Home Health Aide </w:t>
      </w:r>
      <w:r w:rsidR="001A418D">
        <w:rPr>
          <w:rFonts w:asciiTheme="majorHAnsi" w:eastAsia="Times New Roman" w:hAnsiTheme="majorHAnsi" w:cstheme="majorHAnsi"/>
          <w:b/>
          <w:color w:val="212121"/>
        </w:rPr>
        <w:t xml:space="preserve">and Personal Care </w:t>
      </w:r>
      <w:r w:rsidRPr="00323411">
        <w:rPr>
          <w:rFonts w:asciiTheme="majorHAnsi" w:eastAsia="Times New Roman" w:hAnsiTheme="majorHAnsi" w:cstheme="majorHAnsi"/>
          <w:b/>
          <w:color w:val="212121"/>
        </w:rPr>
        <w:t>Services.</w:t>
      </w:r>
      <w:r w:rsidRPr="00323411">
        <w:rPr>
          <w:rFonts w:asciiTheme="majorHAnsi" w:eastAsia="Times New Roman" w:hAnsiTheme="majorHAnsi" w:cstheme="majorHAnsi"/>
          <w:color w:val="212121"/>
        </w:rPr>
        <w:t xml:space="preserve"> Administrator shall cover</w:t>
      </w:r>
      <w:r w:rsidR="0089703A" w:rsidRPr="00323411">
        <w:rPr>
          <w:rFonts w:asciiTheme="majorHAnsi" w:eastAsia="Times New Roman" w:hAnsiTheme="majorHAnsi" w:cstheme="majorHAnsi"/>
          <w:color w:val="212121"/>
        </w:rPr>
        <w:t xml:space="preserve"> </w:t>
      </w:r>
      <w:r w:rsidR="004F1EC2">
        <w:rPr>
          <w:rFonts w:asciiTheme="majorHAnsi" w:eastAsia="Times New Roman" w:hAnsiTheme="majorHAnsi" w:cstheme="majorHAnsi"/>
          <w:color w:val="212121"/>
        </w:rPr>
        <w:t xml:space="preserve">services provided by </w:t>
      </w:r>
      <w:r w:rsidR="0089703A" w:rsidRPr="00323411">
        <w:rPr>
          <w:rFonts w:asciiTheme="majorHAnsi" w:eastAsia="Times New Roman" w:hAnsiTheme="majorHAnsi" w:cstheme="majorHAnsi"/>
          <w:color w:val="212121"/>
        </w:rPr>
        <w:t>home health aide</w:t>
      </w:r>
      <w:r w:rsidR="00746DD2">
        <w:rPr>
          <w:rFonts w:asciiTheme="majorHAnsi" w:eastAsia="Times New Roman" w:hAnsiTheme="majorHAnsi" w:cstheme="majorHAnsi"/>
          <w:color w:val="212121"/>
        </w:rPr>
        <w:t>s</w:t>
      </w:r>
      <w:r w:rsidR="0089703A" w:rsidRPr="00323411">
        <w:rPr>
          <w:rFonts w:asciiTheme="majorHAnsi" w:eastAsia="Times New Roman" w:hAnsiTheme="majorHAnsi" w:cstheme="majorHAnsi"/>
          <w:color w:val="212121"/>
        </w:rPr>
        <w:t xml:space="preserve"> for Plan P</w:t>
      </w:r>
      <w:r w:rsidRPr="00323411">
        <w:rPr>
          <w:rFonts w:asciiTheme="majorHAnsi" w:eastAsia="Times New Roman" w:hAnsiTheme="majorHAnsi" w:cstheme="majorHAnsi"/>
          <w:color w:val="212121"/>
        </w:rPr>
        <w:t>articipants</w:t>
      </w:r>
      <w:r w:rsidR="001A418D">
        <w:rPr>
          <w:rFonts w:asciiTheme="majorHAnsi" w:eastAsia="Times New Roman" w:hAnsiTheme="majorHAnsi" w:cstheme="majorHAnsi"/>
          <w:color w:val="212121"/>
        </w:rPr>
        <w:t xml:space="preserve"> </w:t>
      </w:r>
      <w:r w:rsidR="004F1EC2">
        <w:rPr>
          <w:rFonts w:asciiTheme="majorHAnsi" w:eastAsia="Times New Roman" w:hAnsiTheme="majorHAnsi" w:cstheme="majorHAnsi"/>
          <w:color w:val="212121"/>
        </w:rPr>
        <w:t>so that they may have</w:t>
      </w:r>
      <w:r w:rsidR="001A418D">
        <w:rPr>
          <w:rFonts w:asciiTheme="majorHAnsi" w:eastAsia="Times New Roman" w:hAnsiTheme="majorHAnsi" w:cstheme="majorHAnsi"/>
          <w:color w:val="212121"/>
        </w:rPr>
        <w:t xml:space="preserve"> assistance with both activities of daily living</w:t>
      </w:r>
      <w:r w:rsidR="009D2DC9">
        <w:rPr>
          <w:rFonts w:asciiTheme="majorHAnsi" w:eastAsia="Times New Roman" w:hAnsiTheme="majorHAnsi" w:cstheme="majorHAnsi"/>
          <w:color w:val="212121"/>
        </w:rPr>
        <w:t xml:space="preserve"> (ADLs) such as eating and bathing,</w:t>
      </w:r>
      <w:r w:rsidR="001A418D">
        <w:rPr>
          <w:rFonts w:asciiTheme="majorHAnsi" w:eastAsia="Times New Roman" w:hAnsiTheme="majorHAnsi" w:cstheme="majorHAnsi"/>
          <w:color w:val="212121"/>
        </w:rPr>
        <w:t xml:space="preserve"> and instrumental activities of daily living </w:t>
      </w:r>
      <w:r w:rsidR="009D2DC9">
        <w:rPr>
          <w:rFonts w:asciiTheme="majorHAnsi" w:eastAsia="Times New Roman" w:hAnsiTheme="majorHAnsi" w:cstheme="majorHAnsi"/>
          <w:color w:val="212121"/>
        </w:rPr>
        <w:t xml:space="preserve">(IADLs) </w:t>
      </w:r>
      <w:r w:rsidR="001A418D">
        <w:rPr>
          <w:rFonts w:asciiTheme="majorHAnsi" w:eastAsia="Times New Roman" w:hAnsiTheme="majorHAnsi" w:cstheme="majorHAnsi"/>
          <w:color w:val="212121"/>
        </w:rPr>
        <w:t>such as shopping, cooking, or homemaking</w:t>
      </w:r>
      <w:r w:rsidRPr="00323411">
        <w:rPr>
          <w:rFonts w:asciiTheme="majorHAnsi" w:eastAsia="Times New Roman" w:hAnsiTheme="majorHAnsi" w:cstheme="majorHAnsi"/>
          <w:color w:val="212121"/>
        </w:rPr>
        <w:t>.</w:t>
      </w:r>
    </w:p>
    <w:p w14:paraId="4AE917AA" w14:textId="77777777" w:rsidR="0089703A" w:rsidRPr="00323411" w:rsidRDefault="0089703A" w:rsidP="0089703A">
      <w:pPr>
        <w:pStyle w:val="ListParagraph"/>
        <w:rPr>
          <w:rFonts w:asciiTheme="majorHAnsi" w:eastAsia="Times New Roman" w:hAnsiTheme="majorHAnsi" w:cstheme="majorHAnsi"/>
          <w:b/>
          <w:color w:val="212121"/>
        </w:rPr>
      </w:pPr>
    </w:p>
    <w:p w14:paraId="5970D7E8" w14:textId="55393269" w:rsidR="0055569A" w:rsidRPr="00323411" w:rsidRDefault="0055569A" w:rsidP="0055569A">
      <w:pPr>
        <w:pStyle w:val="ListParagraph"/>
        <w:numPr>
          <w:ilvl w:val="1"/>
          <w:numId w:val="9"/>
        </w:numPr>
        <w:rPr>
          <w:rFonts w:asciiTheme="majorHAnsi" w:eastAsia="Times New Roman" w:hAnsiTheme="majorHAnsi" w:cstheme="majorHAnsi"/>
          <w:color w:val="212121"/>
        </w:rPr>
      </w:pPr>
      <w:r w:rsidRPr="00323411">
        <w:rPr>
          <w:rFonts w:asciiTheme="majorHAnsi" w:eastAsia="Times New Roman" w:hAnsiTheme="majorHAnsi" w:cstheme="majorHAnsi"/>
          <w:b/>
          <w:color w:val="212121"/>
        </w:rPr>
        <w:t>Extension of Coverage to Support Family Caregivers.</w:t>
      </w:r>
      <w:r w:rsidRPr="00323411">
        <w:rPr>
          <w:rFonts w:asciiTheme="majorHAnsi" w:eastAsia="Times New Roman" w:hAnsiTheme="majorHAnsi" w:cstheme="majorHAnsi"/>
          <w:color w:val="212121"/>
        </w:rPr>
        <w:t xml:space="preserve"> Administrator sh</w:t>
      </w:r>
      <w:r w:rsidR="00CE337A" w:rsidRPr="00323411">
        <w:rPr>
          <w:rFonts w:asciiTheme="majorHAnsi" w:eastAsia="Times New Roman" w:hAnsiTheme="majorHAnsi" w:cstheme="majorHAnsi"/>
          <w:color w:val="212121"/>
        </w:rPr>
        <w:t xml:space="preserve">all extend coverage of the </w:t>
      </w:r>
      <w:r w:rsidRPr="00323411">
        <w:rPr>
          <w:rFonts w:asciiTheme="majorHAnsi" w:eastAsia="Times New Roman" w:hAnsiTheme="majorHAnsi" w:cstheme="majorHAnsi"/>
          <w:color w:val="212121"/>
        </w:rPr>
        <w:t xml:space="preserve">aforementioned benefits to </w:t>
      </w:r>
      <w:r w:rsidR="0089703A" w:rsidRPr="00323411">
        <w:rPr>
          <w:rFonts w:asciiTheme="majorHAnsi" w:eastAsia="Times New Roman" w:hAnsiTheme="majorHAnsi" w:cstheme="majorHAnsi"/>
          <w:color w:val="212121"/>
        </w:rPr>
        <w:t>family caregivers of Plan P</w:t>
      </w:r>
      <w:r w:rsidRPr="00323411">
        <w:rPr>
          <w:rFonts w:asciiTheme="majorHAnsi" w:eastAsia="Times New Roman" w:hAnsiTheme="majorHAnsi" w:cstheme="majorHAnsi"/>
          <w:color w:val="212121"/>
        </w:rPr>
        <w:t>articipants, including parents of</w:t>
      </w:r>
      <w:r w:rsidR="00472204">
        <w:rPr>
          <w:rFonts w:asciiTheme="majorHAnsi" w:eastAsia="Times New Roman" w:hAnsiTheme="majorHAnsi" w:cstheme="majorHAnsi"/>
          <w:color w:val="212121"/>
        </w:rPr>
        <w:t xml:space="preserve"> children with serious illness</w:t>
      </w:r>
      <w:r w:rsidRPr="00323411">
        <w:rPr>
          <w:rFonts w:asciiTheme="majorHAnsi" w:eastAsia="Times New Roman" w:hAnsiTheme="majorHAnsi" w:cstheme="majorHAnsi"/>
          <w:color w:val="212121"/>
        </w:rPr>
        <w:t>.</w:t>
      </w:r>
    </w:p>
    <w:p w14:paraId="1D5311DF" w14:textId="5C4AA9E2" w:rsidR="00315240" w:rsidRPr="00323411" w:rsidRDefault="00315240" w:rsidP="0055569A">
      <w:pPr>
        <w:rPr>
          <w:rFonts w:asciiTheme="majorHAnsi" w:eastAsia="Times New Roman" w:hAnsiTheme="majorHAnsi" w:cstheme="majorHAnsi"/>
          <w:color w:val="212121"/>
        </w:rPr>
      </w:pPr>
    </w:p>
    <w:p w14:paraId="0BDC0322" w14:textId="47980038" w:rsidR="00EC6753" w:rsidRDefault="00C022AE" w:rsidP="00472204">
      <w:pPr>
        <w:pStyle w:val="ListParagraph"/>
        <w:numPr>
          <w:ilvl w:val="1"/>
          <w:numId w:val="2"/>
        </w:numPr>
        <w:rPr>
          <w:rFonts w:asciiTheme="majorHAnsi" w:eastAsia="Times New Roman" w:hAnsiTheme="majorHAnsi" w:cstheme="majorHAnsi"/>
          <w:b/>
          <w:color w:val="212121"/>
        </w:rPr>
      </w:pPr>
      <w:r w:rsidRPr="00323411">
        <w:rPr>
          <w:rFonts w:asciiTheme="majorHAnsi" w:eastAsia="Times New Roman" w:hAnsiTheme="majorHAnsi" w:cstheme="majorHAnsi"/>
          <w:b/>
          <w:color w:val="212121"/>
        </w:rPr>
        <w:t>PROVIDER NETWORK</w:t>
      </w:r>
    </w:p>
    <w:p w14:paraId="2D4D3618" w14:textId="77777777" w:rsidR="00472204" w:rsidRPr="00472204" w:rsidRDefault="00472204" w:rsidP="00472204">
      <w:pPr>
        <w:pStyle w:val="ListParagraph"/>
        <w:ind w:left="1440"/>
        <w:rPr>
          <w:rFonts w:asciiTheme="majorHAnsi" w:eastAsia="Times New Roman" w:hAnsiTheme="majorHAnsi" w:cstheme="majorHAnsi"/>
          <w:b/>
          <w:color w:val="212121"/>
        </w:rPr>
      </w:pPr>
    </w:p>
    <w:p w14:paraId="249C1596" w14:textId="1FB684AC" w:rsidR="003439B5" w:rsidRDefault="00EC6753" w:rsidP="00C022AE">
      <w:pPr>
        <w:pStyle w:val="Outline4"/>
        <w:numPr>
          <w:ilvl w:val="0"/>
          <w:numId w:val="0"/>
        </w:numPr>
        <w:ind w:left="1440"/>
        <w:rPr>
          <w:rFonts w:asciiTheme="majorHAnsi" w:hAnsiTheme="majorHAnsi" w:cstheme="majorHAnsi"/>
        </w:rPr>
      </w:pPr>
      <w:r w:rsidRPr="00323411">
        <w:rPr>
          <w:rFonts w:asciiTheme="majorHAnsi" w:hAnsiTheme="majorHAnsi" w:cstheme="majorHAnsi"/>
        </w:rPr>
        <w:t>Administrator shall main</w:t>
      </w:r>
      <w:r>
        <w:rPr>
          <w:rFonts w:asciiTheme="majorHAnsi" w:hAnsiTheme="majorHAnsi" w:cstheme="majorHAnsi"/>
        </w:rPr>
        <w:t>tain a high-quality network of P</w:t>
      </w:r>
      <w:r w:rsidRPr="00323411">
        <w:rPr>
          <w:rFonts w:asciiTheme="majorHAnsi" w:hAnsiTheme="majorHAnsi" w:cstheme="majorHAnsi"/>
        </w:rPr>
        <w:t>roviders</w:t>
      </w:r>
      <w:r>
        <w:rPr>
          <w:rFonts w:asciiTheme="majorHAnsi" w:hAnsiTheme="majorHAnsi" w:cstheme="majorHAnsi"/>
        </w:rPr>
        <w:t xml:space="preserve"> which includes selected specialty practi</w:t>
      </w:r>
      <w:r w:rsidR="003439B5">
        <w:rPr>
          <w:rFonts w:asciiTheme="majorHAnsi" w:hAnsiTheme="majorHAnsi" w:cstheme="majorHAnsi"/>
        </w:rPr>
        <w:t>ces, such as oncology practices</w:t>
      </w:r>
      <w:r>
        <w:rPr>
          <w:rFonts w:asciiTheme="majorHAnsi" w:hAnsiTheme="majorHAnsi" w:cstheme="majorHAnsi"/>
        </w:rPr>
        <w:t xml:space="preserve"> that have received training in communication and symptom management, as well as clinicians who are</w:t>
      </w:r>
      <w:r w:rsidRPr="00323411">
        <w:rPr>
          <w:rFonts w:asciiTheme="majorHAnsi" w:hAnsiTheme="majorHAnsi" w:cstheme="majorHAnsi"/>
        </w:rPr>
        <w:t xml:space="preserve"> </w:t>
      </w:r>
      <w:r w:rsidRPr="000E0587">
        <w:rPr>
          <w:rFonts w:asciiTheme="majorHAnsi" w:hAnsiTheme="majorHAnsi" w:cstheme="majorHAnsi"/>
        </w:rPr>
        <w:t xml:space="preserve">certified in </w:t>
      </w:r>
      <w:r w:rsidR="00FE71C2">
        <w:rPr>
          <w:rFonts w:asciiTheme="majorHAnsi" w:hAnsiTheme="majorHAnsi" w:cstheme="majorHAnsi"/>
        </w:rPr>
        <w:t xml:space="preserve">specialist level </w:t>
      </w:r>
      <w:r w:rsidRPr="000E0587">
        <w:rPr>
          <w:rFonts w:asciiTheme="majorHAnsi" w:hAnsiTheme="majorHAnsi" w:cstheme="majorHAnsi"/>
        </w:rPr>
        <w:t xml:space="preserve">palliative care.  </w:t>
      </w:r>
      <w:r w:rsidR="003439B5" w:rsidRPr="003439B5">
        <w:rPr>
          <w:rFonts w:asciiTheme="majorHAnsi" w:hAnsiTheme="majorHAnsi" w:cstheme="majorHAnsi"/>
        </w:rPr>
        <w:t xml:space="preserve">Providers must have the requisite </w:t>
      </w:r>
      <w:r w:rsidR="003439B5" w:rsidRPr="003439B5">
        <w:rPr>
          <w:rFonts w:asciiTheme="majorHAnsi" w:hAnsiTheme="majorHAnsi" w:cstheme="majorHAnsi"/>
        </w:rPr>
        <w:lastRenderedPageBreak/>
        <w:t>knowledge and skills to deliver high-quality care to Plan Participants and their caregivers.  Administrator will implement the following:</w:t>
      </w:r>
      <w:r w:rsidR="00746DD2">
        <w:rPr>
          <w:rFonts w:asciiTheme="majorHAnsi" w:hAnsiTheme="majorHAnsi" w:cstheme="majorHAnsi"/>
        </w:rPr>
        <w:t xml:space="preserve">      </w:t>
      </w:r>
      <w:r w:rsidR="00315240">
        <w:rPr>
          <w:rFonts w:asciiTheme="majorHAnsi" w:hAnsiTheme="majorHAnsi" w:cstheme="majorHAnsi"/>
        </w:rPr>
        <w:t xml:space="preserve">  </w:t>
      </w:r>
      <w:r w:rsidR="00EE6B5B">
        <w:rPr>
          <w:rFonts w:asciiTheme="majorHAnsi" w:hAnsiTheme="majorHAnsi" w:cstheme="majorHAnsi"/>
        </w:rPr>
        <w:t xml:space="preserve"> </w:t>
      </w:r>
    </w:p>
    <w:p w14:paraId="56BC0AB4" w14:textId="02B3DB54" w:rsidR="00C022AE" w:rsidRPr="00323411" w:rsidRDefault="00EC6753" w:rsidP="00326607">
      <w:pPr>
        <w:pStyle w:val="Outline4"/>
        <w:numPr>
          <w:ilvl w:val="5"/>
          <w:numId w:val="2"/>
        </w:numPr>
        <w:tabs>
          <w:tab w:val="clear" w:pos="3420"/>
        </w:tabs>
        <w:ind w:left="2160"/>
        <w:rPr>
          <w:rFonts w:asciiTheme="majorHAnsi" w:hAnsiTheme="majorHAnsi" w:cstheme="majorHAnsi"/>
          <w:szCs w:val="24"/>
        </w:rPr>
      </w:pPr>
      <w:r>
        <w:rPr>
          <w:rFonts w:asciiTheme="majorHAnsi" w:hAnsiTheme="majorHAnsi" w:cstheme="majorHAnsi"/>
          <w:b/>
          <w:szCs w:val="24"/>
        </w:rPr>
        <w:t>Payment Incentives for Network P</w:t>
      </w:r>
      <w:r w:rsidR="00C022AE" w:rsidRPr="00323411">
        <w:rPr>
          <w:rFonts w:asciiTheme="majorHAnsi" w:hAnsiTheme="majorHAnsi" w:cstheme="majorHAnsi"/>
          <w:b/>
          <w:szCs w:val="24"/>
        </w:rPr>
        <w:t>roviders.</w:t>
      </w:r>
      <w:r w:rsidR="00C022AE" w:rsidRPr="00323411">
        <w:rPr>
          <w:rFonts w:asciiTheme="majorHAnsi" w:hAnsiTheme="majorHAnsi" w:cstheme="majorHAnsi"/>
          <w:szCs w:val="24"/>
        </w:rPr>
        <w:t xml:space="preserve"> Administrator shall implement</w:t>
      </w:r>
      <w:r w:rsidR="00083496">
        <w:rPr>
          <w:rFonts w:asciiTheme="majorHAnsi" w:hAnsiTheme="majorHAnsi" w:cstheme="majorHAnsi"/>
          <w:szCs w:val="24"/>
        </w:rPr>
        <w:t xml:space="preserve"> </w:t>
      </w:r>
      <w:r w:rsidR="00C022AE" w:rsidRPr="00323411">
        <w:rPr>
          <w:rFonts w:asciiTheme="majorHAnsi" w:hAnsiTheme="majorHAnsi" w:cstheme="majorHAnsi"/>
          <w:szCs w:val="24"/>
        </w:rPr>
        <w:t>approaches to payment th</w:t>
      </w:r>
      <w:r w:rsidR="008F78F0">
        <w:rPr>
          <w:rFonts w:asciiTheme="majorHAnsi" w:hAnsiTheme="majorHAnsi" w:cstheme="majorHAnsi"/>
          <w:szCs w:val="24"/>
        </w:rPr>
        <w:t>at are designed to incentivize P</w:t>
      </w:r>
      <w:r w:rsidR="00C022AE" w:rsidRPr="00323411">
        <w:rPr>
          <w:rFonts w:asciiTheme="majorHAnsi" w:hAnsiTheme="majorHAnsi" w:cstheme="majorHAnsi"/>
          <w:szCs w:val="24"/>
        </w:rPr>
        <w:t>roviders</w:t>
      </w:r>
      <w:r w:rsidR="003E127F">
        <w:rPr>
          <w:rFonts w:asciiTheme="majorHAnsi" w:hAnsiTheme="majorHAnsi" w:cstheme="majorHAnsi"/>
          <w:szCs w:val="24"/>
        </w:rPr>
        <w:t xml:space="preserve"> to adhere to standards of care for serious illness</w:t>
      </w:r>
      <w:r w:rsidR="00C022AE" w:rsidRPr="00323411">
        <w:rPr>
          <w:rFonts w:asciiTheme="majorHAnsi" w:hAnsiTheme="majorHAnsi" w:cstheme="majorHAnsi"/>
          <w:szCs w:val="24"/>
        </w:rPr>
        <w:t>, such as the approaches described below.  Administrator shall:</w:t>
      </w:r>
    </w:p>
    <w:p w14:paraId="04B634F2" w14:textId="27666A5C" w:rsidR="00C022AE" w:rsidRPr="00323411" w:rsidRDefault="00C022AE" w:rsidP="00C022AE">
      <w:pPr>
        <w:pStyle w:val="Indent1"/>
        <w:numPr>
          <w:ilvl w:val="1"/>
          <w:numId w:val="7"/>
        </w:numPr>
        <w:rPr>
          <w:rFonts w:asciiTheme="majorHAnsi" w:hAnsiTheme="majorHAnsi" w:cstheme="majorHAnsi"/>
        </w:rPr>
      </w:pPr>
      <w:r w:rsidRPr="00323411">
        <w:rPr>
          <w:rFonts w:asciiTheme="majorHAnsi" w:hAnsiTheme="majorHAnsi" w:cstheme="majorHAnsi"/>
        </w:rPr>
        <w:t xml:space="preserve">Require or provide </w:t>
      </w:r>
      <w:r w:rsidR="00315240">
        <w:rPr>
          <w:rFonts w:asciiTheme="majorHAnsi" w:hAnsiTheme="majorHAnsi" w:cstheme="majorHAnsi"/>
        </w:rPr>
        <w:t xml:space="preserve">financial </w:t>
      </w:r>
      <w:r w:rsidRPr="00323411">
        <w:rPr>
          <w:rFonts w:asciiTheme="majorHAnsi" w:hAnsiTheme="majorHAnsi" w:cstheme="majorHAnsi"/>
        </w:rPr>
        <w:t>incentives to hospitals to hold The Joint Commission (TJC) Advanced Certification in Palliative Care.</w:t>
      </w:r>
    </w:p>
    <w:p w14:paraId="4912B77D" w14:textId="5C3434A6" w:rsidR="00C022AE" w:rsidRPr="00323411" w:rsidRDefault="00C022AE" w:rsidP="00C022AE">
      <w:pPr>
        <w:pStyle w:val="Indent1"/>
        <w:numPr>
          <w:ilvl w:val="1"/>
          <w:numId w:val="7"/>
        </w:numPr>
        <w:rPr>
          <w:rFonts w:asciiTheme="majorHAnsi" w:hAnsiTheme="majorHAnsi" w:cstheme="majorHAnsi"/>
        </w:rPr>
      </w:pPr>
      <w:r w:rsidRPr="00323411">
        <w:rPr>
          <w:rFonts w:asciiTheme="majorHAnsi" w:hAnsiTheme="majorHAnsi" w:cstheme="majorHAnsi"/>
        </w:rPr>
        <w:t xml:space="preserve">Require or provide </w:t>
      </w:r>
      <w:r w:rsidR="00315240">
        <w:rPr>
          <w:rFonts w:asciiTheme="majorHAnsi" w:hAnsiTheme="majorHAnsi" w:cstheme="majorHAnsi"/>
        </w:rPr>
        <w:t xml:space="preserve">financial </w:t>
      </w:r>
      <w:r w:rsidRPr="00323411">
        <w:rPr>
          <w:rFonts w:asciiTheme="majorHAnsi" w:hAnsiTheme="majorHAnsi" w:cstheme="majorHAnsi"/>
        </w:rPr>
        <w:t xml:space="preserve">incentives to </w:t>
      </w:r>
      <w:r w:rsidR="004D330E">
        <w:rPr>
          <w:rFonts w:asciiTheme="majorHAnsi" w:hAnsiTheme="majorHAnsi" w:cstheme="majorHAnsi"/>
        </w:rPr>
        <w:t xml:space="preserve">specialty practices, such as </w:t>
      </w:r>
      <w:r w:rsidRPr="00323411">
        <w:rPr>
          <w:rFonts w:asciiTheme="majorHAnsi" w:hAnsiTheme="majorHAnsi" w:cstheme="majorHAnsi"/>
        </w:rPr>
        <w:t>oncology practices</w:t>
      </w:r>
      <w:r w:rsidR="004D330E">
        <w:rPr>
          <w:rFonts w:asciiTheme="majorHAnsi" w:hAnsiTheme="majorHAnsi" w:cstheme="majorHAnsi"/>
        </w:rPr>
        <w:t>,</w:t>
      </w:r>
      <w:r w:rsidRPr="00323411">
        <w:rPr>
          <w:rFonts w:asciiTheme="majorHAnsi" w:hAnsiTheme="majorHAnsi" w:cstheme="majorHAnsi"/>
        </w:rPr>
        <w:t xml:space="preserve"> to </w:t>
      </w:r>
      <w:r w:rsidR="003E127F">
        <w:rPr>
          <w:rFonts w:asciiTheme="majorHAnsi" w:hAnsiTheme="majorHAnsi" w:cstheme="majorHAnsi"/>
        </w:rPr>
        <w:t>complete training in symptom management and enhanced communication skills.</w:t>
      </w:r>
    </w:p>
    <w:p w14:paraId="3A6C06D9" w14:textId="6E5307BE" w:rsidR="00C022AE" w:rsidRPr="00323411" w:rsidRDefault="00C022AE" w:rsidP="00326607">
      <w:pPr>
        <w:pStyle w:val="Outline4"/>
        <w:numPr>
          <w:ilvl w:val="5"/>
          <w:numId w:val="2"/>
        </w:numPr>
        <w:tabs>
          <w:tab w:val="clear" w:pos="3420"/>
        </w:tabs>
        <w:ind w:left="2160"/>
        <w:rPr>
          <w:rFonts w:asciiTheme="majorHAnsi" w:hAnsiTheme="majorHAnsi" w:cstheme="majorHAnsi"/>
          <w:szCs w:val="24"/>
        </w:rPr>
      </w:pPr>
      <w:r w:rsidRPr="00323411">
        <w:rPr>
          <w:rFonts w:asciiTheme="majorHAnsi" w:hAnsiTheme="majorHAnsi" w:cstheme="majorHAnsi"/>
          <w:b/>
          <w:szCs w:val="24"/>
        </w:rPr>
        <w:t xml:space="preserve">Quality </w:t>
      </w:r>
      <w:r w:rsidR="00EC6753">
        <w:rPr>
          <w:rFonts w:asciiTheme="majorHAnsi" w:hAnsiTheme="majorHAnsi" w:cstheme="majorHAnsi"/>
          <w:b/>
          <w:szCs w:val="24"/>
        </w:rPr>
        <w:t>Programs for Plan P</w:t>
      </w:r>
      <w:r w:rsidRPr="00323411">
        <w:rPr>
          <w:rFonts w:asciiTheme="majorHAnsi" w:hAnsiTheme="majorHAnsi" w:cstheme="majorHAnsi"/>
          <w:b/>
          <w:szCs w:val="24"/>
        </w:rPr>
        <w:t xml:space="preserve">articipants. </w:t>
      </w:r>
      <w:r w:rsidRPr="00323411">
        <w:rPr>
          <w:rFonts w:asciiTheme="majorHAnsi" w:hAnsiTheme="majorHAnsi" w:cstheme="majorHAnsi"/>
          <w:szCs w:val="24"/>
        </w:rPr>
        <w:t xml:space="preserve">Administrator shall implement quality programs that are </w:t>
      </w:r>
      <w:r w:rsidR="00E02311">
        <w:rPr>
          <w:rFonts w:asciiTheme="majorHAnsi" w:hAnsiTheme="majorHAnsi" w:cstheme="majorHAnsi"/>
          <w:szCs w:val="24"/>
        </w:rPr>
        <w:t xml:space="preserve">specific to </w:t>
      </w:r>
      <w:r w:rsidRPr="00323411">
        <w:rPr>
          <w:rFonts w:asciiTheme="majorHAnsi" w:hAnsiTheme="majorHAnsi" w:cstheme="majorHAnsi"/>
          <w:szCs w:val="24"/>
        </w:rPr>
        <w:t>Plan Participants.  Such quality</w:t>
      </w:r>
      <w:r w:rsidR="00F927DD">
        <w:rPr>
          <w:rFonts w:asciiTheme="majorHAnsi" w:hAnsiTheme="majorHAnsi" w:cstheme="majorHAnsi"/>
          <w:szCs w:val="24"/>
        </w:rPr>
        <w:t xml:space="preserve"> programs include the approach</w:t>
      </w:r>
      <w:r w:rsidR="0004762B">
        <w:rPr>
          <w:rFonts w:asciiTheme="majorHAnsi" w:hAnsiTheme="majorHAnsi" w:cstheme="majorHAnsi"/>
          <w:szCs w:val="24"/>
        </w:rPr>
        <w:t xml:space="preserve"> </w:t>
      </w:r>
      <w:r w:rsidRPr="00323411">
        <w:rPr>
          <w:rFonts w:asciiTheme="majorHAnsi" w:hAnsiTheme="majorHAnsi" w:cstheme="majorHAnsi"/>
          <w:szCs w:val="24"/>
        </w:rPr>
        <w:t>described below.</w:t>
      </w:r>
    </w:p>
    <w:p w14:paraId="09486C21" w14:textId="2A5A44F3" w:rsidR="005631BE" w:rsidRPr="00744F50" w:rsidRDefault="005631BE" w:rsidP="00744F50">
      <w:pPr>
        <w:pStyle w:val="Outline4"/>
        <w:numPr>
          <w:ilvl w:val="0"/>
          <w:numId w:val="14"/>
        </w:numPr>
        <w:tabs>
          <w:tab w:val="clear" w:pos="3420"/>
        </w:tabs>
        <w:ind w:left="2880"/>
        <w:rPr>
          <w:rFonts w:asciiTheme="majorHAnsi" w:hAnsiTheme="majorHAnsi" w:cstheme="majorHAnsi"/>
          <w:szCs w:val="24"/>
        </w:rPr>
      </w:pPr>
      <w:r w:rsidRPr="00323411">
        <w:rPr>
          <w:rFonts w:asciiTheme="majorHAnsi" w:hAnsiTheme="majorHAnsi" w:cstheme="majorHAnsi"/>
          <w:szCs w:val="24"/>
        </w:rPr>
        <w:t xml:space="preserve">Administrator’s quality program for Plan Participants will include </w:t>
      </w:r>
      <w:r w:rsidR="00E02311">
        <w:rPr>
          <w:rFonts w:asciiTheme="majorHAnsi" w:hAnsiTheme="majorHAnsi" w:cstheme="majorHAnsi"/>
          <w:szCs w:val="24"/>
        </w:rPr>
        <w:t xml:space="preserve">evaluation of </w:t>
      </w:r>
      <w:r w:rsidRPr="00323411">
        <w:rPr>
          <w:rFonts w:asciiTheme="majorHAnsi" w:hAnsiTheme="majorHAnsi" w:cstheme="majorHAnsi"/>
          <w:szCs w:val="24"/>
        </w:rPr>
        <w:t xml:space="preserve">the following </w:t>
      </w:r>
      <w:r w:rsidR="00E02311">
        <w:rPr>
          <w:rFonts w:asciiTheme="majorHAnsi" w:hAnsiTheme="majorHAnsi" w:cstheme="majorHAnsi"/>
          <w:szCs w:val="24"/>
        </w:rPr>
        <w:t>services</w:t>
      </w:r>
      <w:r w:rsidRPr="00323411">
        <w:rPr>
          <w:rFonts w:asciiTheme="majorHAnsi" w:hAnsiTheme="majorHAnsi" w:cstheme="majorHAnsi"/>
          <w:szCs w:val="24"/>
        </w:rPr>
        <w:t xml:space="preserve">: </w:t>
      </w:r>
    </w:p>
    <w:p w14:paraId="3F4317C5" w14:textId="186E8DD9" w:rsidR="00425939" w:rsidRDefault="00425939" w:rsidP="00326607">
      <w:pPr>
        <w:pStyle w:val="Outline4"/>
        <w:numPr>
          <w:ilvl w:val="0"/>
          <w:numId w:val="10"/>
        </w:numPr>
        <w:tabs>
          <w:tab w:val="clear" w:pos="3420"/>
        </w:tabs>
        <w:ind w:left="3600" w:hanging="360"/>
        <w:rPr>
          <w:rFonts w:asciiTheme="majorHAnsi" w:hAnsiTheme="majorHAnsi" w:cstheme="majorHAnsi"/>
          <w:szCs w:val="24"/>
        </w:rPr>
      </w:pPr>
      <w:r>
        <w:rPr>
          <w:rFonts w:asciiTheme="majorHAnsi" w:hAnsiTheme="majorHAnsi" w:cstheme="majorHAnsi"/>
          <w:szCs w:val="24"/>
        </w:rPr>
        <w:t>Symptom assessments, referring to a formal r</w:t>
      </w:r>
      <w:r w:rsidR="002D3B4C">
        <w:rPr>
          <w:rFonts w:asciiTheme="majorHAnsi" w:hAnsiTheme="majorHAnsi" w:cstheme="majorHAnsi"/>
          <w:szCs w:val="24"/>
        </w:rPr>
        <w:t>e</w:t>
      </w:r>
      <w:r>
        <w:rPr>
          <w:rFonts w:asciiTheme="majorHAnsi" w:hAnsiTheme="majorHAnsi" w:cstheme="majorHAnsi"/>
          <w:szCs w:val="24"/>
        </w:rPr>
        <w:t xml:space="preserve">view of a </w:t>
      </w:r>
      <w:r w:rsidR="002D3B4C">
        <w:rPr>
          <w:rFonts w:asciiTheme="majorHAnsi" w:hAnsiTheme="majorHAnsi" w:cstheme="majorHAnsi"/>
          <w:szCs w:val="24"/>
        </w:rPr>
        <w:t>Plan Participant’s</w:t>
      </w:r>
      <w:r>
        <w:rPr>
          <w:rFonts w:asciiTheme="majorHAnsi" w:hAnsiTheme="majorHAnsi" w:cstheme="majorHAnsi"/>
          <w:szCs w:val="24"/>
        </w:rPr>
        <w:t xml:space="preserve"> </w:t>
      </w:r>
      <w:r w:rsidR="002D3B4C">
        <w:rPr>
          <w:rFonts w:asciiTheme="majorHAnsi" w:hAnsiTheme="majorHAnsi" w:cstheme="majorHAnsi"/>
          <w:szCs w:val="24"/>
        </w:rPr>
        <w:t xml:space="preserve">symptoms spanning pain, fatigue, drowsiness, nausea, loss of appetite, </w:t>
      </w:r>
      <w:r w:rsidR="00FE71C2">
        <w:rPr>
          <w:rFonts w:asciiTheme="majorHAnsi" w:hAnsiTheme="majorHAnsi" w:cstheme="majorHAnsi"/>
          <w:szCs w:val="24"/>
        </w:rPr>
        <w:t xml:space="preserve">constipation, </w:t>
      </w:r>
      <w:r w:rsidR="002D3B4C">
        <w:rPr>
          <w:rFonts w:asciiTheme="majorHAnsi" w:hAnsiTheme="majorHAnsi" w:cstheme="majorHAnsi"/>
          <w:szCs w:val="24"/>
        </w:rPr>
        <w:t>shortness-of-breath, depression, anxiety, and overall wellbeing. Symptoms can be due to the health condition(s) and/or to the tr</w:t>
      </w:r>
      <w:r w:rsidR="0004762B">
        <w:rPr>
          <w:rFonts w:asciiTheme="majorHAnsi" w:hAnsiTheme="majorHAnsi" w:cstheme="majorHAnsi"/>
          <w:szCs w:val="24"/>
        </w:rPr>
        <w:t>eatment(s) for those conditions. Symptom assessments should be conducted frequently to allow symptoms to be addressed in a timely manner</w:t>
      </w:r>
      <w:r w:rsidR="00F05F20">
        <w:rPr>
          <w:rFonts w:asciiTheme="majorHAnsi" w:hAnsiTheme="majorHAnsi" w:cstheme="majorHAnsi"/>
          <w:szCs w:val="24"/>
        </w:rPr>
        <w:t>. Program evaluation can</w:t>
      </w:r>
      <w:r w:rsidR="00D7552C">
        <w:rPr>
          <w:rFonts w:asciiTheme="majorHAnsi" w:hAnsiTheme="majorHAnsi" w:cstheme="majorHAnsi"/>
          <w:szCs w:val="24"/>
        </w:rPr>
        <w:t xml:space="preserve"> include </w:t>
      </w:r>
      <w:r w:rsidR="00297056">
        <w:rPr>
          <w:rFonts w:asciiTheme="majorHAnsi" w:hAnsiTheme="majorHAnsi" w:cstheme="majorHAnsi"/>
          <w:szCs w:val="24"/>
        </w:rPr>
        <w:t>whether</w:t>
      </w:r>
      <w:r w:rsidR="00F05F20">
        <w:rPr>
          <w:rFonts w:asciiTheme="majorHAnsi" w:hAnsiTheme="majorHAnsi" w:cstheme="majorHAnsi"/>
          <w:szCs w:val="24"/>
        </w:rPr>
        <w:t xml:space="preserve"> the use of symptom assessments has increased;</w:t>
      </w:r>
    </w:p>
    <w:p w14:paraId="665A24CB" w14:textId="29E7A5DC" w:rsidR="005631BE" w:rsidRPr="00E14484" w:rsidRDefault="00F659C1" w:rsidP="00326607">
      <w:pPr>
        <w:pStyle w:val="Outline4"/>
        <w:numPr>
          <w:ilvl w:val="0"/>
          <w:numId w:val="10"/>
        </w:numPr>
        <w:tabs>
          <w:tab w:val="clear" w:pos="3420"/>
        </w:tabs>
        <w:ind w:left="3600" w:hanging="360"/>
        <w:rPr>
          <w:rFonts w:asciiTheme="majorHAnsi" w:hAnsiTheme="majorHAnsi" w:cstheme="majorHAnsi"/>
          <w:szCs w:val="24"/>
        </w:rPr>
      </w:pPr>
      <w:r>
        <w:rPr>
          <w:rFonts w:asciiTheme="majorHAnsi" w:hAnsiTheme="majorHAnsi" w:cstheme="majorHAnsi"/>
          <w:szCs w:val="24"/>
        </w:rPr>
        <w:t>Functional a</w:t>
      </w:r>
      <w:r w:rsidR="005631BE" w:rsidRPr="00E14484">
        <w:rPr>
          <w:rFonts w:asciiTheme="majorHAnsi" w:hAnsiTheme="majorHAnsi" w:cstheme="majorHAnsi"/>
          <w:szCs w:val="24"/>
        </w:rPr>
        <w:t>ssessments</w:t>
      </w:r>
      <w:r w:rsidR="00E14484" w:rsidRPr="00E14484">
        <w:rPr>
          <w:rFonts w:asciiTheme="majorHAnsi" w:hAnsiTheme="majorHAnsi" w:cstheme="majorHAnsi"/>
          <w:szCs w:val="24"/>
        </w:rPr>
        <w:t xml:space="preserve">, </w:t>
      </w:r>
      <w:r w:rsidR="00E14484" w:rsidRPr="00E14484">
        <w:rPr>
          <w:rFonts w:asciiTheme="majorHAnsi" w:eastAsia="Times New Roman" w:hAnsiTheme="majorHAnsi"/>
          <w:szCs w:val="24"/>
        </w:rPr>
        <w:t xml:space="preserve">referring to the process of identifying and describing how well </w:t>
      </w:r>
      <w:r w:rsidR="00332736">
        <w:rPr>
          <w:rFonts w:asciiTheme="majorHAnsi" w:eastAsia="Times New Roman" w:hAnsiTheme="majorHAnsi"/>
          <w:szCs w:val="24"/>
        </w:rPr>
        <w:t>a Plan Participant</w:t>
      </w:r>
      <w:r w:rsidR="00E14484" w:rsidRPr="00E14484">
        <w:rPr>
          <w:rFonts w:asciiTheme="majorHAnsi" w:eastAsia="Times New Roman" w:hAnsiTheme="majorHAnsi"/>
          <w:szCs w:val="24"/>
        </w:rPr>
        <w:t xml:space="preserve"> can perform each of the six activities of daily living</w:t>
      </w:r>
      <w:r w:rsidR="00E9140D">
        <w:rPr>
          <w:rFonts w:asciiTheme="majorHAnsi" w:eastAsia="Times New Roman" w:hAnsiTheme="majorHAnsi"/>
          <w:szCs w:val="24"/>
        </w:rPr>
        <w:t xml:space="preserve"> (ADLs)</w:t>
      </w:r>
      <w:r w:rsidR="00F05F20">
        <w:rPr>
          <w:rFonts w:asciiTheme="majorHAnsi" w:eastAsia="Times New Roman" w:hAnsiTheme="majorHAnsi"/>
          <w:szCs w:val="24"/>
        </w:rPr>
        <w:t xml:space="preserve">. </w:t>
      </w:r>
      <w:r w:rsidR="00F05F20">
        <w:rPr>
          <w:rFonts w:asciiTheme="majorHAnsi" w:hAnsiTheme="majorHAnsi" w:cstheme="majorHAnsi"/>
          <w:szCs w:val="24"/>
        </w:rPr>
        <w:t>Program evaluation can include whether the use of functional assessments has increased</w:t>
      </w:r>
      <w:r w:rsidR="00E9140D">
        <w:rPr>
          <w:rFonts w:asciiTheme="majorHAnsi" w:eastAsia="Times New Roman" w:hAnsiTheme="majorHAnsi"/>
          <w:szCs w:val="24"/>
        </w:rPr>
        <w:t>;</w:t>
      </w:r>
    </w:p>
    <w:p w14:paraId="6838D105" w14:textId="32FC892C" w:rsidR="005631BE" w:rsidRPr="00323411" w:rsidRDefault="005631BE" w:rsidP="00326607">
      <w:pPr>
        <w:pStyle w:val="Outline4"/>
        <w:numPr>
          <w:ilvl w:val="0"/>
          <w:numId w:val="10"/>
        </w:numPr>
        <w:tabs>
          <w:tab w:val="clear" w:pos="3420"/>
        </w:tabs>
        <w:ind w:left="3600" w:hanging="360"/>
        <w:rPr>
          <w:rFonts w:asciiTheme="majorHAnsi" w:hAnsiTheme="majorHAnsi" w:cstheme="majorHAnsi"/>
          <w:szCs w:val="24"/>
        </w:rPr>
      </w:pPr>
      <w:r w:rsidRPr="00323411">
        <w:rPr>
          <w:rFonts w:asciiTheme="majorHAnsi" w:hAnsiTheme="majorHAnsi" w:cstheme="majorHAnsi"/>
          <w:szCs w:val="24"/>
        </w:rPr>
        <w:t>Documentation of care preferences and/or proxies</w:t>
      </w:r>
      <w:r w:rsidR="00297056">
        <w:rPr>
          <w:rFonts w:asciiTheme="majorHAnsi" w:hAnsiTheme="majorHAnsi" w:cstheme="majorHAnsi"/>
          <w:szCs w:val="24"/>
        </w:rPr>
        <w:t xml:space="preserve">. </w:t>
      </w:r>
      <w:r w:rsidR="00F05F20">
        <w:rPr>
          <w:rFonts w:asciiTheme="majorHAnsi" w:hAnsiTheme="majorHAnsi" w:cstheme="majorHAnsi"/>
          <w:szCs w:val="24"/>
        </w:rPr>
        <w:t xml:space="preserve">Program evaluation can include whether </w:t>
      </w:r>
      <w:r w:rsidR="00297056">
        <w:rPr>
          <w:rFonts w:asciiTheme="majorHAnsi" w:hAnsiTheme="majorHAnsi" w:cstheme="majorHAnsi"/>
          <w:szCs w:val="24"/>
        </w:rPr>
        <w:t>documentation of care preferences and proxies</w:t>
      </w:r>
      <w:r w:rsidR="00F05F20">
        <w:rPr>
          <w:rFonts w:asciiTheme="majorHAnsi" w:hAnsiTheme="majorHAnsi" w:cstheme="majorHAnsi"/>
          <w:szCs w:val="24"/>
        </w:rPr>
        <w:t xml:space="preserve"> has increased</w:t>
      </w:r>
      <w:r w:rsidRPr="00323411">
        <w:rPr>
          <w:rFonts w:asciiTheme="majorHAnsi" w:hAnsiTheme="majorHAnsi" w:cstheme="majorHAnsi"/>
          <w:szCs w:val="24"/>
        </w:rPr>
        <w:t>; and</w:t>
      </w:r>
    </w:p>
    <w:p w14:paraId="66CE50B2" w14:textId="3893F8A4" w:rsidR="00C022AE" w:rsidRPr="00323411" w:rsidRDefault="00D7552C" w:rsidP="00326607">
      <w:pPr>
        <w:pStyle w:val="Outline4"/>
        <w:numPr>
          <w:ilvl w:val="0"/>
          <w:numId w:val="10"/>
        </w:numPr>
        <w:tabs>
          <w:tab w:val="clear" w:pos="3420"/>
        </w:tabs>
        <w:ind w:left="3600" w:hanging="360"/>
        <w:rPr>
          <w:rFonts w:asciiTheme="majorHAnsi" w:hAnsiTheme="majorHAnsi" w:cstheme="majorHAnsi"/>
          <w:szCs w:val="24"/>
        </w:rPr>
      </w:pPr>
      <w:r>
        <w:rPr>
          <w:rFonts w:asciiTheme="majorHAnsi" w:hAnsiTheme="majorHAnsi" w:cstheme="majorHAnsi"/>
          <w:szCs w:val="24"/>
        </w:rPr>
        <w:lastRenderedPageBreak/>
        <w:t>H</w:t>
      </w:r>
      <w:r w:rsidR="00297056">
        <w:rPr>
          <w:rFonts w:asciiTheme="majorHAnsi" w:hAnsiTheme="majorHAnsi" w:cstheme="majorHAnsi"/>
          <w:szCs w:val="24"/>
        </w:rPr>
        <w:t xml:space="preserve">ospice. </w:t>
      </w:r>
      <w:r w:rsidR="00F05F20">
        <w:rPr>
          <w:rFonts w:asciiTheme="majorHAnsi" w:hAnsiTheme="majorHAnsi" w:cstheme="majorHAnsi"/>
          <w:szCs w:val="24"/>
        </w:rPr>
        <w:t xml:space="preserve">Program evaluation can </w:t>
      </w:r>
      <w:r w:rsidR="00297056">
        <w:rPr>
          <w:rFonts w:asciiTheme="majorHAnsi" w:hAnsiTheme="majorHAnsi" w:cstheme="majorHAnsi"/>
          <w:szCs w:val="24"/>
        </w:rPr>
        <w:t xml:space="preserve">include </w:t>
      </w:r>
      <w:r w:rsidR="003121C0">
        <w:rPr>
          <w:rFonts w:asciiTheme="majorHAnsi" w:hAnsiTheme="majorHAnsi" w:cstheme="majorHAnsi"/>
          <w:szCs w:val="24"/>
        </w:rPr>
        <w:t xml:space="preserve">rate of </w:t>
      </w:r>
      <w:r>
        <w:rPr>
          <w:rFonts w:asciiTheme="majorHAnsi" w:hAnsiTheme="majorHAnsi" w:cstheme="majorHAnsi"/>
          <w:szCs w:val="24"/>
        </w:rPr>
        <w:t>h</w:t>
      </w:r>
      <w:r w:rsidR="005631BE" w:rsidRPr="00323411">
        <w:rPr>
          <w:rFonts w:asciiTheme="majorHAnsi" w:hAnsiTheme="majorHAnsi" w:cstheme="majorHAnsi"/>
          <w:szCs w:val="24"/>
        </w:rPr>
        <w:t xml:space="preserve">ospice enrollment </w:t>
      </w:r>
      <w:r w:rsidR="007E4512">
        <w:rPr>
          <w:rFonts w:asciiTheme="majorHAnsi" w:hAnsiTheme="majorHAnsi" w:cstheme="majorHAnsi"/>
          <w:szCs w:val="24"/>
        </w:rPr>
        <w:t>and</w:t>
      </w:r>
      <w:r w:rsidR="003121C0">
        <w:rPr>
          <w:rFonts w:asciiTheme="majorHAnsi" w:hAnsiTheme="majorHAnsi" w:cstheme="majorHAnsi"/>
          <w:szCs w:val="24"/>
        </w:rPr>
        <w:t>/or</w:t>
      </w:r>
      <w:r w:rsidR="007E4512">
        <w:rPr>
          <w:rFonts w:asciiTheme="majorHAnsi" w:hAnsiTheme="majorHAnsi" w:cstheme="majorHAnsi"/>
          <w:szCs w:val="24"/>
        </w:rPr>
        <w:t xml:space="preserve"> length of</w:t>
      </w:r>
      <w:r w:rsidR="00FE71C2">
        <w:rPr>
          <w:rFonts w:asciiTheme="majorHAnsi" w:hAnsiTheme="majorHAnsi" w:cstheme="majorHAnsi"/>
          <w:szCs w:val="24"/>
        </w:rPr>
        <w:t xml:space="preserve"> stay </w:t>
      </w:r>
      <w:r w:rsidR="001C1D14">
        <w:rPr>
          <w:rFonts w:asciiTheme="majorHAnsi" w:hAnsiTheme="majorHAnsi" w:cstheme="majorHAnsi"/>
          <w:szCs w:val="24"/>
        </w:rPr>
        <w:t xml:space="preserve">for eligible </w:t>
      </w:r>
      <w:r w:rsidR="00F05F20">
        <w:rPr>
          <w:rFonts w:asciiTheme="majorHAnsi" w:hAnsiTheme="majorHAnsi" w:cstheme="majorHAnsi"/>
          <w:szCs w:val="24"/>
        </w:rPr>
        <w:t>Plan Participants.</w:t>
      </w:r>
    </w:p>
    <w:p w14:paraId="5DF2A656" w14:textId="3AC6C6FE" w:rsidR="004C5CAE" w:rsidRPr="00323411" w:rsidRDefault="004C5CAE" w:rsidP="00326607">
      <w:pPr>
        <w:pStyle w:val="Outline4"/>
        <w:numPr>
          <w:ilvl w:val="5"/>
          <w:numId w:val="2"/>
        </w:numPr>
        <w:tabs>
          <w:tab w:val="clear" w:pos="3420"/>
        </w:tabs>
        <w:ind w:left="2160"/>
        <w:rPr>
          <w:rFonts w:asciiTheme="majorHAnsi" w:hAnsiTheme="majorHAnsi" w:cstheme="majorHAnsi"/>
          <w:szCs w:val="24"/>
        </w:rPr>
      </w:pPr>
      <w:r w:rsidRPr="00323411">
        <w:rPr>
          <w:rFonts w:asciiTheme="majorHAnsi" w:hAnsiTheme="majorHAnsi" w:cstheme="majorHAnsi"/>
          <w:b/>
          <w:szCs w:val="24"/>
        </w:rPr>
        <w:t>Investments in Network Providers.</w:t>
      </w:r>
      <w:r w:rsidRPr="00323411">
        <w:rPr>
          <w:rFonts w:asciiTheme="majorHAnsi" w:hAnsiTheme="majorHAnsi" w:cstheme="majorHAnsi"/>
          <w:szCs w:val="24"/>
        </w:rPr>
        <w:t xml:space="preserve"> Administrator shall commit to ongoing investments in </w:t>
      </w:r>
      <w:r w:rsidR="00E6717F">
        <w:rPr>
          <w:rFonts w:asciiTheme="majorHAnsi" w:hAnsiTheme="majorHAnsi" w:cstheme="majorHAnsi"/>
          <w:szCs w:val="24"/>
        </w:rPr>
        <w:t>network P</w:t>
      </w:r>
      <w:r w:rsidRPr="00323411">
        <w:rPr>
          <w:rFonts w:asciiTheme="majorHAnsi" w:hAnsiTheme="majorHAnsi" w:cstheme="majorHAnsi"/>
          <w:szCs w:val="24"/>
        </w:rPr>
        <w:t>roviders</w:t>
      </w:r>
      <w:r w:rsidR="00E6717F">
        <w:rPr>
          <w:rFonts w:asciiTheme="majorHAnsi" w:hAnsiTheme="majorHAnsi" w:cstheme="majorHAnsi"/>
          <w:szCs w:val="24"/>
        </w:rPr>
        <w:t xml:space="preserve"> to ensure th</w:t>
      </w:r>
      <w:r w:rsidR="00D656C9">
        <w:rPr>
          <w:rFonts w:asciiTheme="majorHAnsi" w:hAnsiTheme="majorHAnsi" w:cstheme="majorHAnsi"/>
          <w:szCs w:val="24"/>
        </w:rPr>
        <w:t xml:space="preserve">ey deliver high-quality care to those living with serious </w:t>
      </w:r>
      <w:r w:rsidR="00E6717F">
        <w:rPr>
          <w:rFonts w:asciiTheme="majorHAnsi" w:hAnsiTheme="majorHAnsi" w:cstheme="majorHAnsi"/>
          <w:szCs w:val="24"/>
        </w:rPr>
        <w:t>ill</w:t>
      </w:r>
      <w:r w:rsidR="00D656C9">
        <w:rPr>
          <w:rFonts w:asciiTheme="majorHAnsi" w:hAnsiTheme="majorHAnsi" w:cstheme="majorHAnsi"/>
          <w:szCs w:val="24"/>
        </w:rPr>
        <w:t>ness,</w:t>
      </w:r>
      <w:r w:rsidRPr="00323411">
        <w:rPr>
          <w:rFonts w:asciiTheme="majorHAnsi" w:hAnsiTheme="majorHAnsi" w:cstheme="majorHAnsi"/>
          <w:szCs w:val="24"/>
        </w:rPr>
        <w:t xml:space="preserve"> such a</w:t>
      </w:r>
      <w:r w:rsidR="00E6717F">
        <w:rPr>
          <w:rFonts w:asciiTheme="majorHAnsi" w:hAnsiTheme="majorHAnsi" w:cstheme="majorHAnsi"/>
          <w:szCs w:val="24"/>
        </w:rPr>
        <w:t>s the approach described below</w:t>
      </w:r>
      <w:r w:rsidR="00472204" w:rsidRPr="00323411">
        <w:rPr>
          <w:rFonts w:asciiTheme="majorHAnsi" w:hAnsiTheme="majorHAnsi" w:cstheme="majorHAnsi"/>
        </w:rPr>
        <w:t xml:space="preserve">.  </w:t>
      </w:r>
    </w:p>
    <w:p w14:paraId="287DC3A4" w14:textId="77F3C49A" w:rsidR="004C5CAE" w:rsidRPr="00323411" w:rsidRDefault="004C5CAE" w:rsidP="00326607">
      <w:pPr>
        <w:pStyle w:val="Outline4"/>
        <w:numPr>
          <w:ilvl w:val="4"/>
          <w:numId w:val="14"/>
        </w:numPr>
        <w:rPr>
          <w:rFonts w:asciiTheme="majorHAnsi" w:hAnsiTheme="majorHAnsi" w:cstheme="majorHAnsi"/>
          <w:szCs w:val="24"/>
        </w:rPr>
      </w:pPr>
      <w:r w:rsidRPr="00323411">
        <w:rPr>
          <w:rFonts w:asciiTheme="majorHAnsi" w:hAnsiTheme="majorHAnsi" w:cstheme="majorHAnsi"/>
          <w:szCs w:val="24"/>
        </w:rPr>
        <w:t>Administrator shall offer or make av</w:t>
      </w:r>
      <w:r w:rsidR="00F3522E">
        <w:rPr>
          <w:rFonts w:asciiTheme="majorHAnsi" w:hAnsiTheme="majorHAnsi" w:cstheme="majorHAnsi"/>
          <w:szCs w:val="24"/>
        </w:rPr>
        <w:t>ailable to appropriate network P</w:t>
      </w:r>
      <w:r w:rsidRPr="00323411">
        <w:rPr>
          <w:rFonts w:asciiTheme="majorHAnsi" w:hAnsiTheme="majorHAnsi" w:cstheme="majorHAnsi"/>
          <w:szCs w:val="24"/>
        </w:rPr>
        <w:t>roviders training in the following areas:</w:t>
      </w:r>
    </w:p>
    <w:p w14:paraId="13072107" w14:textId="05FBD763" w:rsidR="004C5CAE" w:rsidRPr="00323411" w:rsidRDefault="004C5CAE" w:rsidP="00326607">
      <w:pPr>
        <w:pStyle w:val="Outline4"/>
        <w:numPr>
          <w:ilvl w:val="0"/>
          <w:numId w:val="12"/>
        </w:numPr>
        <w:tabs>
          <w:tab w:val="clear" w:pos="3420"/>
        </w:tabs>
        <w:ind w:hanging="360"/>
        <w:rPr>
          <w:rFonts w:asciiTheme="majorHAnsi" w:hAnsiTheme="majorHAnsi" w:cstheme="majorHAnsi"/>
          <w:szCs w:val="24"/>
        </w:rPr>
      </w:pPr>
      <w:r w:rsidRPr="00323411">
        <w:rPr>
          <w:rFonts w:asciiTheme="majorHAnsi" w:hAnsiTheme="majorHAnsi" w:cstheme="majorHAnsi"/>
          <w:szCs w:val="24"/>
        </w:rPr>
        <w:t>Advance care planning and goals-of-care conversation skills; and</w:t>
      </w:r>
    </w:p>
    <w:p w14:paraId="298291DC" w14:textId="31682D9D" w:rsidR="004C5CAE" w:rsidRPr="00323411" w:rsidRDefault="00E14484" w:rsidP="00326607">
      <w:pPr>
        <w:pStyle w:val="Outline4"/>
        <w:numPr>
          <w:ilvl w:val="0"/>
          <w:numId w:val="12"/>
        </w:numPr>
        <w:tabs>
          <w:tab w:val="clear" w:pos="3420"/>
        </w:tabs>
        <w:ind w:hanging="360"/>
        <w:rPr>
          <w:rFonts w:asciiTheme="majorHAnsi" w:hAnsiTheme="majorHAnsi" w:cstheme="majorHAnsi"/>
          <w:szCs w:val="24"/>
        </w:rPr>
      </w:pPr>
      <w:r>
        <w:rPr>
          <w:rFonts w:asciiTheme="majorHAnsi" w:hAnsiTheme="majorHAnsi" w:cstheme="majorHAnsi"/>
          <w:szCs w:val="24"/>
        </w:rPr>
        <w:t xml:space="preserve">Symptom assessment and management </w:t>
      </w:r>
      <w:r w:rsidR="00E02311">
        <w:rPr>
          <w:rFonts w:asciiTheme="majorHAnsi" w:hAnsiTheme="majorHAnsi" w:cstheme="majorHAnsi"/>
          <w:szCs w:val="24"/>
        </w:rPr>
        <w:t xml:space="preserve">skills, including </w:t>
      </w:r>
      <w:r w:rsidR="00FE71C2">
        <w:rPr>
          <w:rFonts w:asciiTheme="majorHAnsi" w:hAnsiTheme="majorHAnsi" w:cstheme="majorHAnsi"/>
          <w:szCs w:val="24"/>
        </w:rPr>
        <w:t xml:space="preserve">safe and </w:t>
      </w:r>
      <w:r w:rsidR="00E02311">
        <w:rPr>
          <w:rFonts w:asciiTheme="majorHAnsi" w:hAnsiTheme="majorHAnsi" w:cstheme="majorHAnsi"/>
          <w:szCs w:val="24"/>
        </w:rPr>
        <w:t>appropriate use of pain medication</w:t>
      </w:r>
    </w:p>
    <w:p w14:paraId="585531F0" w14:textId="151E112C" w:rsidR="00DC0E32" w:rsidRPr="00323411" w:rsidRDefault="006A28A7" w:rsidP="006A28A7">
      <w:pPr>
        <w:pStyle w:val="Indent1"/>
        <w:numPr>
          <w:ilvl w:val="1"/>
          <w:numId w:val="2"/>
        </w:numPr>
        <w:rPr>
          <w:rFonts w:asciiTheme="majorHAnsi" w:hAnsiTheme="majorHAnsi" w:cstheme="majorHAnsi"/>
        </w:rPr>
      </w:pPr>
      <w:r w:rsidRPr="00323411">
        <w:rPr>
          <w:rFonts w:asciiTheme="majorHAnsi" w:hAnsiTheme="majorHAnsi" w:cstheme="majorHAnsi"/>
          <w:b/>
        </w:rPr>
        <w:t>TRACKING PROGRESS</w:t>
      </w:r>
    </w:p>
    <w:p w14:paraId="4555BFD5" w14:textId="4B2940BA" w:rsidR="0061443F" w:rsidRPr="00310598" w:rsidRDefault="00DC0E32" w:rsidP="00310598">
      <w:pPr>
        <w:pStyle w:val="Indent1"/>
        <w:numPr>
          <w:ilvl w:val="3"/>
          <w:numId w:val="2"/>
        </w:numPr>
        <w:ind w:left="2160"/>
        <w:rPr>
          <w:rFonts w:asciiTheme="majorHAnsi" w:hAnsiTheme="majorHAnsi" w:cstheme="majorHAnsi"/>
        </w:rPr>
      </w:pPr>
      <w:r w:rsidRPr="00323411">
        <w:rPr>
          <w:rFonts w:asciiTheme="majorHAnsi" w:hAnsiTheme="majorHAnsi" w:cstheme="majorHAnsi"/>
          <w:b/>
        </w:rPr>
        <w:t>Report</w:t>
      </w:r>
      <w:r w:rsidR="00D11A3D">
        <w:rPr>
          <w:rFonts w:asciiTheme="majorHAnsi" w:hAnsiTheme="majorHAnsi" w:cstheme="majorHAnsi"/>
          <w:b/>
        </w:rPr>
        <w:t>ing and Accountability</w:t>
      </w:r>
      <w:r w:rsidRPr="00323411">
        <w:rPr>
          <w:rFonts w:asciiTheme="majorHAnsi" w:hAnsiTheme="majorHAnsi" w:cstheme="majorHAnsi"/>
          <w:b/>
        </w:rPr>
        <w:t xml:space="preserve"> to Purchaser.</w:t>
      </w:r>
      <w:r w:rsidR="00310598">
        <w:rPr>
          <w:rFonts w:asciiTheme="majorHAnsi" w:hAnsiTheme="majorHAnsi" w:cstheme="majorHAnsi"/>
        </w:rPr>
        <w:t xml:space="preserve"> </w:t>
      </w:r>
      <w:r w:rsidR="0061443F" w:rsidRPr="00310598">
        <w:rPr>
          <w:rFonts w:asciiTheme="majorHAnsi" w:hAnsiTheme="majorHAnsi" w:cstheme="majorHAnsi"/>
        </w:rPr>
        <w:t>Administrator shall report on the status and results of each indiv</w:t>
      </w:r>
      <w:r w:rsidR="00310598" w:rsidRPr="00310598">
        <w:rPr>
          <w:rFonts w:asciiTheme="majorHAnsi" w:hAnsiTheme="majorHAnsi" w:cstheme="majorHAnsi"/>
        </w:rPr>
        <w:t xml:space="preserve">idual program and initiative described in this agreement </w:t>
      </w:r>
      <w:r w:rsidR="0061443F" w:rsidRPr="00310598">
        <w:rPr>
          <w:rFonts w:asciiTheme="majorHAnsi" w:hAnsiTheme="majorHAnsi" w:cstheme="majorHAnsi"/>
        </w:rPr>
        <w:t>in a standardized way and at least semi-annually in a format to be agreed upon by the Purchaser and Administrator, that includes the impact on Plan Participants’ quality of life, satisfaction with care, and any health care cost savings generated as a result.</w:t>
      </w:r>
    </w:p>
    <w:p w14:paraId="220C81E3" w14:textId="77777777" w:rsidR="009F349E" w:rsidRPr="00323411" w:rsidRDefault="00DC0E32" w:rsidP="009F349E">
      <w:pPr>
        <w:pStyle w:val="Outline1"/>
        <w:numPr>
          <w:ilvl w:val="1"/>
          <w:numId w:val="2"/>
        </w:numPr>
        <w:rPr>
          <w:rFonts w:asciiTheme="majorHAnsi" w:hAnsiTheme="majorHAnsi" w:cstheme="majorHAnsi"/>
        </w:rPr>
      </w:pPr>
      <w:r w:rsidRPr="00323411">
        <w:rPr>
          <w:rFonts w:asciiTheme="majorHAnsi" w:hAnsiTheme="majorHAnsi" w:cstheme="majorHAnsi"/>
          <w:b/>
        </w:rPr>
        <w:t>ACKNOWLEDGEMENT [OPTIONAL SECTION. Include if the ASA does not address this issue generally.]</w:t>
      </w:r>
    </w:p>
    <w:p w14:paraId="7FB08191" w14:textId="5BE89E81" w:rsidR="004C5CAE" w:rsidRPr="00323411" w:rsidRDefault="004C5CAE" w:rsidP="009F349E">
      <w:pPr>
        <w:pStyle w:val="Outline1"/>
        <w:numPr>
          <w:ilvl w:val="0"/>
          <w:numId w:val="0"/>
        </w:numPr>
        <w:ind w:left="1440"/>
        <w:rPr>
          <w:rFonts w:asciiTheme="majorHAnsi" w:hAnsiTheme="majorHAnsi" w:cstheme="majorHAnsi"/>
        </w:rPr>
      </w:pPr>
      <w:r w:rsidRPr="00323411">
        <w:rPr>
          <w:rFonts w:asciiTheme="majorHAnsi" w:hAnsiTheme="majorHAnsi" w:cstheme="majorHAnsi"/>
        </w:rPr>
        <w:t>Administrator acknowledges that the Purchaser is relying on Administrator’s experience and expertise in providing the evaluative and analytic information described in this Agreement and that Administrator represents that it will use its best efforts to achieve the objectives set forth in this Agreement.  Aside from the circumstance where Purchaser has established a direct contract with a Provider, Administrator and Purchaser agree that Administrator has full and complete responsibility for negotiation, execution and maintenance of the contracts governing its Provider network and that the Purchaser has no authority with respect to or control over the terms of such contracts, including methods and rates of payment and evaluation of Provider performance.</w:t>
      </w:r>
    </w:p>
    <w:p w14:paraId="75FE1F8F" w14:textId="77777777" w:rsidR="004C5CAE" w:rsidRPr="00DD7340" w:rsidRDefault="004C5CAE" w:rsidP="0055569A">
      <w:pPr>
        <w:pStyle w:val="Indent1"/>
      </w:pPr>
    </w:p>
    <w:p w14:paraId="3E854D71" w14:textId="77777777" w:rsidR="006076F3" w:rsidRDefault="006076F3"/>
    <w:sectPr w:rsidR="006076F3" w:rsidSect="009D01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16E49" w14:textId="77777777" w:rsidR="00037CA8" w:rsidRDefault="00037CA8" w:rsidP="0055569A">
      <w:r>
        <w:separator/>
      </w:r>
    </w:p>
  </w:endnote>
  <w:endnote w:type="continuationSeparator" w:id="0">
    <w:p w14:paraId="218A84A6" w14:textId="77777777" w:rsidR="00037CA8" w:rsidRDefault="00037CA8" w:rsidP="00555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aleway Light">
    <w:panose1 w:val="020B0403030101060003"/>
    <w:charset w:val="4D"/>
    <w:family w:val="swiss"/>
    <w:pitch w:val="variable"/>
    <w:sig w:usb0="A00002FF" w:usb1="5000205B" w:usb2="00000000" w:usb3="00000000" w:csb0="00000097"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84DED" w14:textId="77777777" w:rsidR="00037CA8" w:rsidRDefault="00037CA8" w:rsidP="0055569A">
      <w:r>
        <w:separator/>
      </w:r>
    </w:p>
  </w:footnote>
  <w:footnote w:type="continuationSeparator" w:id="0">
    <w:p w14:paraId="7441AFB9" w14:textId="77777777" w:rsidR="00037CA8" w:rsidRDefault="00037CA8" w:rsidP="0055569A">
      <w:r>
        <w:continuationSeparator/>
      </w:r>
    </w:p>
  </w:footnote>
  <w:footnote w:id="1">
    <w:p w14:paraId="02C4D4F3" w14:textId="77777777" w:rsidR="00B26AC6" w:rsidRPr="00BD6CA0" w:rsidRDefault="00B26AC6" w:rsidP="0055569A">
      <w:pPr>
        <w:pStyle w:val="FootnoteText"/>
        <w:rPr>
          <w:rFonts w:ascii="Calibri Light" w:hAnsi="Calibri Light"/>
          <w:sz w:val="20"/>
          <w:szCs w:val="20"/>
        </w:rPr>
      </w:pPr>
      <w:r w:rsidRPr="00BD6CA0">
        <w:rPr>
          <w:rStyle w:val="FootnoteReference"/>
          <w:rFonts w:ascii="Calibri Light" w:hAnsi="Calibri Light"/>
          <w:sz w:val="20"/>
          <w:szCs w:val="20"/>
        </w:rPr>
        <w:footnoteRef/>
      </w:r>
      <w:r w:rsidRPr="00BD6CA0">
        <w:rPr>
          <w:rFonts w:ascii="Calibri Light" w:hAnsi="Calibri Light"/>
          <w:sz w:val="20"/>
          <w:szCs w:val="20"/>
        </w:rPr>
        <w:t xml:space="preserve"> Including health systems, hospitals and other facilities, physicians, nurse practitioners, pharmacists and pharmacies, among others.</w:t>
      </w:r>
    </w:p>
  </w:footnote>
  <w:footnote w:id="2">
    <w:p w14:paraId="434149F4" w14:textId="4FF7AE90" w:rsidR="00B26AC6" w:rsidRPr="00BD6CA0" w:rsidRDefault="00B26AC6" w:rsidP="00517A5A">
      <w:pPr>
        <w:pStyle w:val="FootnoteText"/>
        <w:rPr>
          <w:rFonts w:ascii="Calibri Light" w:hAnsi="Calibri Light"/>
          <w:sz w:val="20"/>
          <w:szCs w:val="20"/>
        </w:rPr>
      </w:pPr>
      <w:r w:rsidRPr="00BD6CA0">
        <w:rPr>
          <w:rStyle w:val="FootnoteReference"/>
          <w:rFonts w:ascii="Calibri Light" w:hAnsi="Calibri Light"/>
          <w:sz w:val="20"/>
          <w:szCs w:val="20"/>
        </w:rPr>
        <w:footnoteRef/>
      </w:r>
      <w:r>
        <w:rPr>
          <w:rFonts w:ascii="Calibri Light" w:hAnsi="Calibri Light"/>
          <w:sz w:val="20"/>
          <w:szCs w:val="20"/>
        </w:rPr>
        <w:t xml:space="preserve"> A </w:t>
      </w:r>
      <w:r w:rsidRPr="00517A5A">
        <w:rPr>
          <w:rFonts w:ascii="Calibri Light" w:hAnsi="Calibri Light"/>
          <w:sz w:val="20"/>
          <w:szCs w:val="20"/>
        </w:rPr>
        <w:t>he</w:t>
      </w:r>
      <w:r>
        <w:rPr>
          <w:rFonts w:ascii="Calibri Light" w:hAnsi="Calibri Light"/>
          <w:sz w:val="20"/>
          <w:szCs w:val="20"/>
        </w:rPr>
        <w:t xml:space="preserve">alth condition that carries a high risk of mortality and either negatively impacts a person’s daily function or quality of life or excessively strains their </w:t>
      </w:r>
      <w:r w:rsidRPr="00517A5A">
        <w:rPr>
          <w:rFonts w:ascii="Calibri Light" w:hAnsi="Calibri Light"/>
          <w:sz w:val="20"/>
          <w:szCs w:val="20"/>
        </w:rPr>
        <w:t xml:space="preserve">caregivers.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1A31"/>
    <w:multiLevelType w:val="multilevel"/>
    <w:tmpl w:val="9E1AE0C0"/>
    <w:lvl w:ilvl="0">
      <w:start w:val="1"/>
      <w:numFmt w:val="upperRoman"/>
      <w:pStyle w:val="Outline1"/>
      <w:lvlText w:val="%1."/>
      <w:lvlJc w:val="left"/>
      <w:pPr>
        <w:tabs>
          <w:tab w:val="num" w:pos="720"/>
        </w:tabs>
        <w:ind w:left="720" w:hanging="720"/>
      </w:pPr>
      <w:rPr>
        <w:rFonts w:ascii="Calibri" w:hAnsi="Calibri" w:cs="Times New Roman" w:hint="default"/>
        <w:b/>
        <w:i w:val="0"/>
        <w:caps w:val="0"/>
        <w:strike w:val="0"/>
        <w:dstrike w:val="0"/>
        <w:vanish w:val="0"/>
        <w:webHidden w:val="0"/>
        <w:color w:val="auto"/>
        <w:sz w:val="24"/>
        <w:u w:val="none"/>
        <w:effect w:val="none"/>
        <w:vertAlign w:val="baseline"/>
        <w:specVanish w:val="0"/>
      </w:rPr>
    </w:lvl>
    <w:lvl w:ilvl="1">
      <w:start w:val="1"/>
      <w:numFmt w:val="upperLetter"/>
      <w:pStyle w:val="Outline2"/>
      <w:lvlText w:val="%2."/>
      <w:lvlJc w:val="left"/>
      <w:pPr>
        <w:tabs>
          <w:tab w:val="num" w:pos="1440"/>
        </w:tabs>
        <w:ind w:left="1440" w:hanging="720"/>
      </w:pPr>
      <w:rPr>
        <w:rFonts w:asciiTheme="minorHAnsi" w:hAnsiTheme="minorHAnsi" w:cs="Times New Roman" w:hint="default"/>
        <w:b/>
        <w:i w:val="0"/>
        <w:caps w:val="0"/>
        <w:strike w:val="0"/>
        <w:dstrike w:val="0"/>
        <w:vanish w:val="0"/>
        <w:webHidden w:val="0"/>
        <w:color w:val="auto"/>
        <w:sz w:val="24"/>
        <w:u w:val="none"/>
        <w:effect w:val="none"/>
        <w:vertAlign w:val="baseline"/>
        <w:specVanish w:val="0"/>
      </w:rPr>
    </w:lvl>
    <w:lvl w:ilvl="2">
      <w:start w:val="1"/>
      <w:numFmt w:val="decimal"/>
      <w:pStyle w:val="Outline3"/>
      <w:lvlText w:val="%3."/>
      <w:lvlJc w:val="left"/>
      <w:pPr>
        <w:tabs>
          <w:tab w:val="num" w:pos="3870"/>
        </w:tabs>
        <w:ind w:left="3870" w:hanging="720"/>
      </w:pPr>
      <w:rPr>
        <w:rFonts w:asciiTheme="minorHAnsi" w:eastAsiaTheme="minorHAnsi" w:hAnsiTheme="minorHAnsi" w:cstheme="minorBidi"/>
        <w:b/>
        <w:i w:val="0"/>
        <w:caps w:val="0"/>
        <w:strike w:val="0"/>
        <w:dstrike w:val="0"/>
        <w:vanish w:val="0"/>
        <w:webHidden w:val="0"/>
        <w:color w:val="auto"/>
        <w:sz w:val="24"/>
        <w:u w:val="none"/>
        <w:effect w:val="none"/>
        <w:vertAlign w:val="baseline"/>
        <w:specVanish w:val="0"/>
      </w:rPr>
    </w:lvl>
    <w:lvl w:ilvl="3">
      <w:start w:val="1"/>
      <w:numFmt w:val="lowerLetter"/>
      <w:pStyle w:val="Outline4"/>
      <w:lvlText w:val="%4."/>
      <w:lvlJc w:val="left"/>
      <w:pPr>
        <w:tabs>
          <w:tab w:val="num" w:pos="3420"/>
        </w:tabs>
        <w:ind w:left="3420" w:hanging="720"/>
      </w:pPr>
      <w:rPr>
        <w:rFonts w:asciiTheme="minorHAnsi" w:eastAsiaTheme="minorHAnsi" w:hAnsiTheme="minorHAnsi" w:cstheme="minorHAnsi"/>
        <w:b/>
        <w:i w:val="0"/>
        <w:caps w:val="0"/>
        <w:strike w:val="0"/>
        <w:dstrike w:val="0"/>
        <w:vanish w:val="0"/>
        <w:webHidden w:val="0"/>
        <w:color w:val="auto"/>
        <w:sz w:val="24"/>
        <w:u w:val="none"/>
        <w:effect w:val="none"/>
        <w:vertAlign w:val="baseline"/>
        <w:specVanish w:val="0"/>
      </w:rPr>
    </w:lvl>
    <w:lvl w:ilvl="4">
      <w:start w:val="1"/>
      <w:numFmt w:val="lowerRoman"/>
      <w:pStyle w:val="Outline5"/>
      <w:lvlText w:val="%5"/>
      <w:lvlJc w:val="left"/>
      <w:pPr>
        <w:ind w:left="3600" w:hanging="720"/>
      </w:pPr>
      <w:rPr>
        <w:rFonts w:asciiTheme="minorHAnsi" w:hAnsiTheme="minorHAnsi" w:cs="Times New Roman" w:hint="default"/>
        <w:b w:val="0"/>
        <w:i w:val="0"/>
        <w:caps w:val="0"/>
        <w:strike w:val="0"/>
        <w:dstrike w:val="0"/>
        <w:vanish w:val="0"/>
        <w:webHidden w:val="0"/>
        <w:color w:val="auto"/>
        <w:sz w:val="24"/>
        <w:u w:val="none"/>
        <w:effect w:val="none"/>
        <w:vertAlign w:val="baseline"/>
        <w:specVanish w:val="0"/>
      </w:rPr>
    </w:lvl>
    <w:lvl w:ilvl="5">
      <w:start w:val="1"/>
      <w:numFmt w:val="lowerRoman"/>
      <w:pStyle w:val="Outline6"/>
      <w:lvlText w:val="%6."/>
      <w:lvlJc w:val="left"/>
      <w:pPr>
        <w:tabs>
          <w:tab w:val="num" w:pos="2880"/>
        </w:tabs>
        <w:ind w:left="2880" w:hanging="720"/>
      </w:pPr>
      <w:rPr>
        <w:rFonts w:asciiTheme="minorHAnsi" w:hAnsiTheme="minorHAnsi" w:cs="Times New Roman" w:hint="default"/>
        <w:b w:val="0"/>
        <w:i w:val="0"/>
        <w:caps w:val="0"/>
        <w:strike w:val="0"/>
        <w:dstrike w:val="0"/>
        <w:vanish w:val="0"/>
        <w:webHidden w:val="0"/>
        <w:color w:val="auto"/>
        <w:sz w:val="22"/>
        <w:szCs w:val="22"/>
        <w:u w:val="none"/>
        <w:effect w:val="none"/>
        <w:vertAlign w:val="baseline"/>
        <w:specVanish w:val="0"/>
      </w:rPr>
    </w:lvl>
    <w:lvl w:ilvl="6">
      <w:start w:val="1"/>
      <w:numFmt w:val="lowerLetter"/>
      <w:pStyle w:val="Outline7"/>
      <w:lvlText w:val="%7."/>
      <w:lvlJc w:val="left"/>
      <w:pPr>
        <w:tabs>
          <w:tab w:val="num" w:pos="5040"/>
        </w:tabs>
        <w:ind w:left="50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lowerRoman"/>
      <w:pStyle w:val="Outline8"/>
      <w:lvlText w:val="%8."/>
      <w:lvlJc w:val="left"/>
      <w:pPr>
        <w:tabs>
          <w:tab w:val="num" w:pos="5760"/>
        </w:tabs>
        <w:ind w:left="57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decimal"/>
      <w:pStyle w:val="Outline9"/>
      <w:lvlText w:val="%9."/>
      <w:lvlJc w:val="left"/>
      <w:pPr>
        <w:tabs>
          <w:tab w:val="num" w:pos="6480"/>
        </w:tabs>
        <w:ind w:left="64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1" w15:restartNumberingAfterBreak="0">
    <w:nsid w:val="05CC223C"/>
    <w:multiLevelType w:val="hybridMultilevel"/>
    <w:tmpl w:val="85EC4CFA"/>
    <w:lvl w:ilvl="0" w:tplc="96E0AA9E">
      <w:start w:val="1"/>
      <w:numFmt w:val="lowerLetter"/>
      <w:lvlText w:val="%1."/>
      <w:lvlJc w:val="left"/>
      <w:pPr>
        <w:ind w:left="720" w:hanging="360"/>
      </w:pPr>
      <w:rPr>
        <w:rFonts w:hint="default"/>
        <w:b/>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7040DCF6">
      <w:start w:val="1"/>
      <w:numFmt w:val="lowerLetter"/>
      <w:lvlText w:val="%5."/>
      <w:lvlJc w:val="left"/>
      <w:pPr>
        <w:ind w:left="2880" w:hanging="360"/>
      </w:pPr>
      <w:rPr>
        <w:rFonts w:hint="default"/>
        <w:b/>
        <w:i w:val="0"/>
      </w:r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23035DCE"/>
    <w:multiLevelType w:val="hybridMultilevel"/>
    <w:tmpl w:val="F2567E4A"/>
    <w:lvl w:ilvl="0" w:tplc="6AAA73AE">
      <w:start w:val="1"/>
      <w:numFmt w:val="decimal"/>
      <w:lvlText w:val="%1."/>
      <w:lvlJc w:val="left"/>
      <w:pPr>
        <w:ind w:left="2160" w:hanging="360"/>
      </w:pPr>
      <w:rPr>
        <w:rFonts w:hint="default"/>
        <w:b/>
        <w:i w:val="0"/>
      </w:rPr>
    </w:lvl>
    <w:lvl w:ilvl="1" w:tplc="D5F246A8">
      <w:start w:val="1"/>
      <w:numFmt w:val="lowerLetter"/>
      <w:lvlText w:val="%2."/>
      <w:lvlJc w:val="left"/>
      <w:pPr>
        <w:ind w:left="2880" w:hanging="360"/>
      </w:pPr>
      <w:rPr>
        <w:rFonts w:hint="default"/>
        <w:b/>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750647D"/>
    <w:multiLevelType w:val="hybridMultilevel"/>
    <w:tmpl w:val="EE164D04"/>
    <w:lvl w:ilvl="0" w:tplc="6A12B352">
      <w:start w:val="1"/>
      <w:numFmt w:val="upperRoman"/>
      <w:lvlText w:val="%1."/>
      <w:lvlJc w:val="left"/>
      <w:pPr>
        <w:ind w:left="1080" w:hanging="720"/>
      </w:pPr>
      <w:rPr>
        <w:rFonts w:asciiTheme="minorHAnsi" w:hAnsiTheme="min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E3718F"/>
    <w:multiLevelType w:val="hybridMultilevel"/>
    <w:tmpl w:val="B04E42D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D5D057D"/>
    <w:multiLevelType w:val="hybridMultilevel"/>
    <w:tmpl w:val="F34E8BE0"/>
    <w:lvl w:ilvl="0" w:tplc="EF2AA6A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3A1B5F3A"/>
    <w:multiLevelType w:val="hybridMultilevel"/>
    <w:tmpl w:val="4E348118"/>
    <w:lvl w:ilvl="0" w:tplc="3A88CC62">
      <w:start w:val="1"/>
      <w:numFmt w:val="lowerRoman"/>
      <w:lvlText w:val="%1."/>
      <w:lvlJc w:val="left"/>
      <w:pPr>
        <w:ind w:left="1080" w:hanging="720"/>
      </w:pPr>
      <w:rPr>
        <w:rFonts w:hint="default"/>
        <w:b/>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15:restartNumberingAfterBreak="0">
    <w:nsid w:val="42AE561D"/>
    <w:multiLevelType w:val="hybridMultilevel"/>
    <w:tmpl w:val="16925708"/>
    <w:lvl w:ilvl="0" w:tplc="C570DCDA">
      <w:start w:val="1"/>
      <w:numFmt w:val="upperRoman"/>
      <w:lvlText w:val="%1."/>
      <w:lvlJc w:val="left"/>
      <w:pPr>
        <w:ind w:left="1080" w:hanging="720"/>
      </w:pPr>
      <w:rPr>
        <w:rFonts w:hint="default"/>
        <w:b/>
      </w:rPr>
    </w:lvl>
    <w:lvl w:ilvl="1" w:tplc="75AA8C36">
      <w:start w:val="1"/>
      <w:numFmt w:val="upperLetter"/>
      <w:lvlText w:val="%2."/>
      <w:lvlJc w:val="left"/>
      <w:pPr>
        <w:ind w:left="1440" w:hanging="360"/>
      </w:pPr>
      <w:rPr>
        <w:rFonts w:hint="default"/>
        <w:b/>
        <w:i w:val="0"/>
      </w:rPr>
    </w:lvl>
    <w:lvl w:ilvl="2" w:tplc="D2AC95F8">
      <w:start w:val="1"/>
      <w:numFmt w:val="lowerRoman"/>
      <w:lvlText w:val="%3."/>
      <w:lvlJc w:val="left"/>
      <w:pPr>
        <w:ind w:left="2700" w:hanging="720"/>
      </w:pPr>
      <w:rPr>
        <w:rFonts w:hint="default"/>
        <w:b/>
      </w:rPr>
    </w:lvl>
    <w:lvl w:ilvl="3" w:tplc="2B8E6AD2">
      <w:start w:val="1"/>
      <w:numFmt w:val="decimal"/>
      <w:lvlText w:val="%4."/>
      <w:lvlJc w:val="left"/>
      <w:pPr>
        <w:ind w:left="2880" w:hanging="360"/>
      </w:pPr>
      <w:rPr>
        <w:rFonts w:asciiTheme="minorHAnsi" w:eastAsia="Times New Roman" w:hAnsiTheme="minorHAnsi" w:cstheme="minorHAnsi"/>
        <w:b/>
        <w:i w:val="0"/>
      </w:rPr>
    </w:lvl>
    <w:lvl w:ilvl="4" w:tplc="ED1AB684">
      <w:start w:val="1"/>
      <w:numFmt w:val="lowerLetter"/>
      <w:lvlText w:val="%5."/>
      <w:lvlJc w:val="left"/>
      <w:pPr>
        <w:ind w:left="3600" w:hanging="360"/>
      </w:pPr>
      <w:rPr>
        <w:rFonts w:hint="default"/>
        <w:b/>
      </w:rPr>
    </w:lvl>
    <w:lvl w:ilvl="5" w:tplc="1B88A2B6">
      <w:start w:val="1"/>
      <w:numFmt w:val="decimal"/>
      <w:lvlText w:val="%6."/>
      <w:lvlJc w:val="left"/>
      <w:pPr>
        <w:ind w:left="4500" w:hanging="360"/>
      </w:pPr>
      <w:rPr>
        <w:rFonts w:hint="default"/>
        <w:b/>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360AA9"/>
    <w:multiLevelType w:val="hybridMultilevel"/>
    <w:tmpl w:val="A178F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A307B8"/>
    <w:multiLevelType w:val="hybridMultilevel"/>
    <w:tmpl w:val="3B96596C"/>
    <w:lvl w:ilvl="0" w:tplc="0DEA1D9C">
      <w:start w:val="1"/>
      <w:numFmt w:val="lowerRoman"/>
      <w:lvlText w:val="%1."/>
      <w:lvlJc w:val="left"/>
      <w:pPr>
        <w:ind w:left="3600" w:hanging="720"/>
      </w:pPr>
      <w:rPr>
        <w:rFonts w:hint="default"/>
        <w:b/>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6114163F"/>
    <w:multiLevelType w:val="hybridMultilevel"/>
    <w:tmpl w:val="2314FE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35F0C5B"/>
    <w:multiLevelType w:val="hybridMultilevel"/>
    <w:tmpl w:val="644C5044"/>
    <w:lvl w:ilvl="0" w:tplc="1F101788">
      <w:start w:val="1"/>
      <w:numFmt w:val="decimal"/>
      <w:lvlText w:val="%1."/>
      <w:lvlJc w:val="left"/>
      <w:pPr>
        <w:ind w:left="720" w:hanging="360"/>
      </w:pPr>
      <w:rPr>
        <w:rFonts w:hint="default"/>
        <w:b/>
      </w:rPr>
    </w:lvl>
    <w:lvl w:ilvl="1" w:tplc="74BE2338">
      <w:start w:val="1"/>
      <w:numFmt w:val="lowerLetter"/>
      <w:lvlText w:val="%2."/>
      <w:lvlJc w:val="left"/>
      <w:pPr>
        <w:ind w:left="2880" w:hanging="360"/>
      </w:pPr>
      <w:rPr>
        <w:rFonts w:hint="default"/>
        <w:b/>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BF1EE2"/>
    <w:multiLevelType w:val="hybridMultilevel"/>
    <w:tmpl w:val="A178F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B44EEA"/>
    <w:multiLevelType w:val="hybridMultilevel"/>
    <w:tmpl w:val="3B7690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4"/>
  </w:num>
  <w:num w:numId="7">
    <w:abstractNumId w:val="2"/>
  </w:num>
  <w:num w:numId="8">
    <w:abstractNumId w:val="13"/>
  </w:num>
  <w:num w:numId="9">
    <w:abstractNumId w:val="11"/>
  </w:num>
  <w:num w:numId="10">
    <w:abstractNumId w:val="6"/>
  </w:num>
  <w:num w:numId="11">
    <w:abstractNumId w:val="5"/>
  </w:num>
  <w:num w:numId="12">
    <w:abstractNumId w:val="9"/>
  </w:num>
  <w:num w:numId="13">
    <w:abstractNumId w:val="0"/>
    <w:lvlOverride w:ilvl="0">
      <w:startOverride w:val="4"/>
    </w:lvlOverride>
  </w:num>
  <w:num w:numId="14">
    <w:abstractNumId w:val="1"/>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9A"/>
    <w:rsid w:val="000059F9"/>
    <w:rsid w:val="00037CA8"/>
    <w:rsid w:val="0004762B"/>
    <w:rsid w:val="000622C0"/>
    <w:rsid w:val="00083496"/>
    <w:rsid w:val="000D7E03"/>
    <w:rsid w:val="000E0587"/>
    <w:rsid w:val="0011190C"/>
    <w:rsid w:val="00115A85"/>
    <w:rsid w:val="00122142"/>
    <w:rsid w:val="001239FB"/>
    <w:rsid w:val="001857DF"/>
    <w:rsid w:val="001A418D"/>
    <w:rsid w:val="001A456D"/>
    <w:rsid w:val="001C058A"/>
    <w:rsid w:val="001C1206"/>
    <w:rsid w:val="001C1D14"/>
    <w:rsid w:val="001C3371"/>
    <w:rsid w:val="00253E04"/>
    <w:rsid w:val="002610A0"/>
    <w:rsid w:val="00272C30"/>
    <w:rsid w:val="00287B24"/>
    <w:rsid w:val="002912E8"/>
    <w:rsid w:val="00297056"/>
    <w:rsid w:val="002A1EBD"/>
    <w:rsid w:val="002B1BA2"/>
    <w:rsid w:val="002D3B4C"/>
    <w:rsid w:val="002F1DD3"/>
    <w:rsid w:val="00310598"/>
    <w:rsid w:val="003121C0"/>
    <w:rsid w:val="00315240"/>
    <w:rsid w:val="00323411"/>
    <w:rsid w:val="00326607"/>
    <w:rsid w:val="00332736"/>
    <w:rsid w:val="003357F6"/>
    <w:rsid w:val="003439B5"/>
    <w:rsid w:val="0038167E"/>
    <w:rsid w:val="003929B3"/>
    <w:rsid w:val="003D6366"/>
    <w:rsid w:val="003E127F"/>
    <w:rsid w:val="003E3603"/>
    <w:rsid w:val="00411DEA"/>
    <w:rsid w:val="00425939"/>
    <w:rsid w:val="00440815"/>
    <w:rsid w:val="00447479"/>
    <w:rsid w:val="00472204"/>
    <w:rsid w:val="0048041A"/>
    <w:rsid w:val="004C5CAE"/>
    <w:rsid w:val="004D330E"/>
    <w:rsid w:val="004E297E"/>
    <w:rsid w:val="004E319C"/>
    <w:rsid w:val="004E4402"/>
    <w:rsid w:val="004F1EC2"/>
    <w:rsid w:val="00517A5A"/>
    <w:rsid w:val="00547008"/>
    <w:rsid w:val="0055569A"/>
    <w:rsid w:val="005631BE"/>
    <w:rsid w:val="005A21F7"/>
    <w:rsid w:val="005D0935"/>
    <w:rsid w:val="00604859"/>
    <w:rsid w:val="00604B9F"/>
    <w:rsid w:val="006076F3"/>
    <w:rsid w:val="0061443F"/>
    <w:rsid w:val="00625E15"/>
    <w:rsid w:val="00625FE9"/>
    <w:rsid w:val="00631CF6"/>
    <w:rsid w:val="00676593"/>
    <w:rsid w:val="006A28A7"/>
    <w:rsid w:val="006A2CE1"/>
    <w:rsid w:val="006F1900"/>
    <w:rsid w:val="00703620"/>
    <w:rsid w:val="007307C8"/>
    <w:rsid w:val="00744F50"/>
    <w:rsid w:val="00746DD2"/>
    <w:rsid w:val="007641B2"/>
    <w:rsid w:val="00776303"/>
    <w:rsid w:val="007831E8"/>
    <w:rsid w:val="007E4512"/>
    <w:rsid w:val="00850512"/>
    <w:rsid w:val="0085171E"/>
    <w:rsid w:val="00856514"/>
    <w:rsid w:val="008611D3"/>
    <w:rsid w:val="00894983"/>
    <w:rsid w:val="0089703A"/>
    <w:rsid w:val="008E4206"/>
    <w:rsid w:val="008F39FB"/>
    <w:rsid w:val="008F78F0"/>
    <w:rsid w:val="00912D5E"/>
    <w:rsid w:val="009147BA"/>
    <w:rsid w:val="00921292"/>
    <w:rsid w:val="009301CD"/>
    <w:rsid w:val="00944F3A"/>
    <w:rsid w:val="00951991"/>
    <w:rsid w:val="00967479"/>
    <w:rsid w:val="0097437B"/>
    <w:rsid w:val="00990B40"/>
    <w:rsid w:val="009A2394"/>
    <w:rsid w:val="009A3531"/>
    <w:rsid w:val="009D0179"/>
    <w:rsid w:val="009D2DC9"/>
    <w:rsid w:val="009D382A"/>
    <w:rsid w:val="009D4802"/>
    <w:rsid w:val="009D6F76"/>
    <w:rsid w:val="009F349E"/>
    <w:rsid w:val="00A017D9"/>
    <w:rsid w:val="00A06884"/>
    <w:rsid w:val="00A338CE"/>
    <w:rsid w:val="00A35CCB"/>
    <w:rsid w:val="00A57E08"/>
    <w:rsid w:val="00A616D4"/>
    <w:rsid w:val="00A63F7D"/>
    <w:rsid w:val="00A90847"/>
    <w:rsid w:val="00A96240"/>
    <w:rsid w:val="00AA27EA"/>
    <w:rsid w:val="00AB1A9C"/>
    <w:rsid w:val="00B045EE"/>
    <w:rsid w:val="00B26AC6"/>
    <w:rsid w:val="00B54F4F"/>
    <w:rsid w:val="00B62639"/>
    <w:rsid w:val="00B64D1F"/>
    <w:rsid w:val="00BB5D9D"/>
    <w:rsid w:val="00BE0B66"/>
    <w:rsid w:val="00C022AE"/>
    <w:rsid w:val="00C0360E"/>
    <w:rsid w:val="00C06F2C"/>
    <w:rsid w:val="00C156BF"/>
    <w:rsid w:val="00C23AEE"/>
    <w:rsid w:val="00C700D5"/>
    <w:rsid w:val="00CB5C3E"/>
    <w:rsid w:val="00CB6A80"/>
    <w:rsid w:val="00CE337A"/>
    <w:rsid w:val="00CF76BF"/>
    <w:rsid w:val="00D07540"/>
    <w:rsid w:val="00D11A3D"/>
    <w:rsid w:val="00D13527"/>
    <w:rsid w:val="00D656C9"/>
    <w:rsid w:val="00D7552C"/>
    <w:rsid w:val="00D87C4C"/>
    <w:rsid w:val="00DC0E32"/>
    <w:rsid w:val="00DD645E"/>
    <w:rsid w:val="00E02311"/>
    <w:rsid w:val="00E0376E"/>
    <w:rsid w:val="00E14484"/>
    <w:rsid w:val="00E24D19"/>
    <w:rsid w:val="00E51984"/>
    <w:rsid w:val="00E6717F"/>
    <w:rsid w:val="00E82319"/>
    <w:rsid w:val="00E867E2"/>
    <w:rsid w:val="00E90188"/>
    <w:rsid w:val="00E9140D"/>
    <w:rsid w:val="00EC0D5F"/>
    <w:rsid w:val="00EC35FC"/>
    <w:rsid w:val="00EC6753"/>
    <w:rsid w:val="00EC7BDB"/>
    <w:rsid w:val="00EE0F7A"/>
    <w:rsid w:val="00EE639F"/>
    <w:rsid w:val="00EE6B5B"/>
    <w:rsid w:val="00EF21A7"/>
    <w:rsid w:val="00EF35C9"/>
    <w:rsid w:val="00F05F20"/>
    <w:rsid w:val="00F3522E"/>
    <w:rsid w:val="00F35978"/>
    <w:rsid w:val="00F52411"/>
    <w:rsid w:val="00F53422"/>
    <w:rsid w:val="00F659C1"/>
    <w:rsid w:val="00F927DD"/>
    <w:rsid w:val="00FA1C88"/>
    <w:rsid w:val="00FB4F00"/>
    <w:rsid w:val="00FE27CA"/>
    <w:rsid w:val="00FE71C2"/>
    <w:rsid w:val="00FF066F"/>
    <w:rsid w:val="00FF1E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882914"/>
  <w14:defaultImageDpi w14:val="32767"/>
  <w15:docId w15:val="{999D9D5E-BD5C-4F32-A814-0FF08683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7"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BBasic">
    <w:name w:val="RB Basic"/>
    <w:basedOn w:val="Normal"/>
    <w:link w:val="RBBasicChar"/>
    <w:qFormat/>
    <w:rsid w:val="0055569A"/>
    <w:pPr>
      <w:spacing w:after="240"/>
    </w:pPr>
    <w:rPr>
      <w:rFonts w:ascii="Times New Roman" w:eastAsia="Times New Roman" w:hAnsi="Times New Roman" w:cs="Times New Roman"/>
    </w:rPr>
  </w:style>
  <w:style w:type="paragraph" w:customStyle="1" w:styleId="RBNBasicNoSpace">
    <w:name w:val="RBN Basic No Space"/>
    <w:basedOn w:val="Normal"/>
    <w:uiPriority w:val="1"/>
    <w:qFormat/>
    <w:rsid w:val="0055569A"/>
    <w:rPr>
      <w:rFonts w:ascii="Times New Roman" w:hAnsi="Times New Roman"/>
      <w:szCs w:val="22"/>
    </w:rPr>
  </w:style>
  <w:style w:type="character" w:customStyle="1" w:styleId="RBBasicChar">
    <w:name w:val="RB Basic Char"/>
    <w:basedOn w:val="DefaultParagraphFont"/>
    <w:link w:val="RBBasic"/>
    <w:rsid w:val="0055569A"/>
    <w:rPr>
      <w:rFonts w:ascii="Times New Roman" w:eastAsia="Times New Roman" w:hAnsi="Times New Roman" w:cs="Times New Roman"/>
    </w:rPr>
  </w:style>
  <w:style w:type="paragraph" w:customStyle="1" w:styleId="Indent1">
    <w:name w:val="Indent1"/>
    <w:basedOn w:val="Normal"/>
    <w:link w:val="Indent1Char1"/>
    <w:uiPriority w:val="25"/>
    <w:qFormat/>
    <w:rsid w:val="0055569A"/>
    <w:pPr>
      <w:spacing w:after="240"/>
      <w:ind w:left="720"/>
    </w:pPr>
    <w:rPr>
      <w:rFonts w:ascii="Times New Roman" w:eastAsia="Times New Roman" w:hAnsi="Times New Roman" w:cs="Times New Roman"/>
    </w:rPr>
  </w:style>
  <w:style w:type="character" w:customStyle="1" w:styleId="Indent1Char1">
    <w:name w:val="Indent1 Char1"/>
    <w:basedOn w:val="DefaultParagraphFont"/>
    <w:link w:val="Indent1"/>
    <w:uiPriority w:val="25"/>
    <w:rsid w:val="0055569A"/>
    <w:rPr>
      <w:rFonts w:ascii="Times New Roman" w:eastAsia="Times New Roman" w:hAnsi="Times New Roman" w:cs="Times New Roman"/>
    </w:rPr>
  </w:style>
  <w:style w:type="paragraph" w:styleId="FootnoteText">
    <w:name w:val="footnote text"/>
    <w:basedOn w:val="Normal"/>
    <w:link w:val="FootnoteTextChar"/>
    <w:uiPriority w:val="27"/>
    <w:rsid w:val="0055569A"/>
    <w:rPr>
      <w:rFonts w:ascii="Times New Roman" w:hAnsi="Times New Roman"/>
    </w:rPr>
  </w:style>
  <w:style w:type="character" w:customStyle="1" w:styleId="FootnoteTextChar">
    <w:name w:val="Footnote Text Char"/>
    <w:basedOn w:val="DefaultParagraphFont"/>
    <w:link w:val="FootnoteText"/>
    <w:uiPriority w:val="27"/>
    <w:rsid w:val="0055569A"/>
    <w:rPr>
      <w:rFonts w:ascii="Times New Roman" w:hAnsi="Times New Roman"/>
    </w:rPr>
  </w:style>
  <w:style w:type="character" w:styleId="FootnoteReference">
    <w:name w:val="footnote reference"/>
    <w:basedOn w:val="DefaultParagraphFont"/>
    <w:uiPriority w:val="27"/>
    <w:rsid w:val="0055569A"/>
    <w:rPr>
      <w:vertAlign w:val="superscript"/>
    </w:rPr>
  </w:style>
  <w:style w:type="character" w:styleId="CommentReference">
    <w:name w:val="annotation reference"/>
    <w:basedOn w:val="DefaultParagraphFont"/>
    <w:uiPriority w:val="99"/>
    <w:semiHidden/>
    <w:unhideWhenUsed/>
    <w:rsid w:val="0055569A"/>
    <w:rPr>
      <w:sz w:val="16"/>
      <w:szCs w:val="16"/>
    </w:rPr>
  </w:style>
  <w:style w:type="paragraph" w:styleId="CommentText">
    <w:name w:val="annotation text"/>
    <w:basedOn w:val="Normal"/>
    <w:link w:val="CommentTextChar"/>
    <w:uiPriority w:val="99"/>
    <w:semiHidden/>
    <w:unhideWhenUsed/>
    <w:rsid w:val="0055569A"/>
    <w:pPr>
      <w:spacing w:after="160"/>
    </w:pPr>
    <w:rPr>
      <w:sz w:val="20"/>
      <w:szCs w:val="20"/>
    </w:rPr>
  </w:style>
  <w:style w:type="character" w:customStyle="1" w:styleId="CommentTextChar">
    <w:name w:val="Comment Text Char"/>
    <w:basedOn w:val="DefaultParagraphFont"/>
    <w:link w:val="CommentText"/>
    <w:uiPriority w:val="99"/>
    <w:semiHidden/>
    <w:rsid w:val="0055569A"/>
    <w:rPr>
      <w:sz w:val="20"/>
      <w:szCs w:val="20"/>
    </w:rPr>
  </w:style>
  <w:style w:type="paragraph" w:styleId="BalloonText">
    <w:name w:val="Balloon Text"/>
    <w:basedOn w:val="Normal"/>
    <w:link w:val="BalloonTextChar"/>
    <w:uiPriority w:val="99"/>
    <w:semiHidden/>
    <w:unhideWhenUsed/>
    <w:rsid w:val="0055569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69A"/>
    <w:rPr>
      <w:rFonts w:ascii="Times New Roman" w:hAnsi="Times New Roman" w:cs="Times New Roman"/>
      <w:sz w:val="18"/>
      <w:szCs w:val="18"/>
    </w:rPr>
  </w:style>
  <w:style w:type="paragraph" w:customStyle="1" w:styleId="Outline9">
    <w:name w:val="Outline 9"/>
    <w:basedOn w:val="Normal"/>
    <w:rsid w:val="0055569A"/>
    <w:pPr>
      <w:numPr>
        <w:ilvl w:val="8"/>
        <w:numId w:val="3"/>
      </w:numPr>
      <w:spacing w:after="240"/>
      <w:outlineLvl w:val="8"/>
    </w:pPr>
    <w:rPr>
      <w:rFonts w:ascii="Times New Roman" w:hAnsi="Times New Roman"/>
      <w:szCs w:val="22"/>
    </w:rPr>
  </w:style>
  <w:style w:type="paragraph" w:customStyle="1" w:styleId="Outline8">
    <w:name w:val="Outline 8"/>
    <w:basedOn w:val="Normal"/>
    <w:rsid w:val="0055569A"/>
    <w:pPr>
      <w:numPr>
        <w:ilvl w:val="7"/>
        <w:numId w:val="3"/>
      </w:numPr>
      <w:spacing w:after="240"/>
      <w:outlineLvl w:val="7"/>
    </w:pPr>
    <w:rPr>
      <w:rFonts w:ascii="Times New Roman" w:hAnsi="Times New Roman"/>
      <w:szCs w:val="22"/>
    </w:rPr>
  </w:style>
  <w:style w:type="paragraph" w:customStyle="1" w:styleId="Outline7">
    <w:name w:val="Outline 7"/>
    <w:basedOn w:val="Normal"/>
    <w:rsid w:val="0055569A"/>
    <w:pPr>
      <w:numPr>
        <w:ilvl w:val="6"/>
        <w:numId w:val="3"/>
      </w:numPr>
      <w:spacing w:after="240"/>
      <w:outlineLvl w:val="6"/>
    </w:pPr>
    <w:rPr>
      <w:rFonts w:ascii="Times New Roman" w:hAnsi="Times New Roman"/>
      <w:szCs w:val="22"/>
    </w:rPr>
  </w:style>
  <w:style w:type="paragraph" w:customStyle="1" w:styleId="Outline6">
    <w:name w:val="Outline 6"/>
    <w:basedOn w:val="Normal"/>
    <w:rsid w:val="0055569A"/>
    <w:pPr>
      <w:numPr>
        <w:ilvl w:val="5"/>
        <w:numId w:val="3"/>
      </w:numPr>
      <w:spacing w:after="240"/>
      <w:outlineLvl w:val="5"/>
    </w:pPr>
    <w:rPr>
      <w:rFonts w:ascii="Times New Roman" w:hAnsi="Times New Roman"/>
      <w:szCs w:val="22"/>
    </w:rPr>
  </w:style>
  <w:style w:type="paragraph" w:customStyle="1" w:styleId="Outline5">
    <w:name w:val="Outline 5"/>
    <w:basedOn w:val="Normal"/>
    <w:rsid w:val="0055569A"/>
    <w:pPr>
      <w:numPr>
        <w:ilvl w:val="4"/>
        <w:numId w:val="3"/>
      </w:numPr>
      <w:spacing w:after="240"/>
      <w:outlineLvl w:val="4"/>
    </w:pPr>
    <w:rPr>
      <w:rFonts w:ascii="Times New Roman" w:hAnsi="Times New Roman"/>
      <w:szCs w:val="22"/>
    </w:rPr>
  </w:style>
  <w:style w:type="paragraph" w:customStyle="1" w:styleId="Outline4">
    <w:name w:val="Outline 4"/>
    <w:basedOn w:val="Normal"/>
    <w:rsid w:val="0055569A"/>
    <w:pPr>
      <w:numPr>
        <w:ilvl w:val="3"/>
        <w:numId w:val="3"/>
      </w:numPr>
      <w:tabs>
        <w:tab w:val="num" w:pos="2880"/>
      </w:tabs>
      <w:spacing w:after="240"/>
      <w:ind w:left="2880"/>
      <w:outlineLvl w:val="3"/>
    </w:pPr>
    <w:rPr>
      <w:rFonts w:ascii="Times New Roman" w:hAnsi="Times New Roman"/>
      <w:szCs w:val="22"/>
    </w:rPr>
  </w:style>
  <w:style w:type="paragraph" w:customStyle="1" w:styleId="Outline3">
    <w:name w:val="Outline 3"/>
    <w:basedOn w:val="Normal"/>
    <w:link w:val="Outline3Char"/>
    <w:rsid w:val="0055569A"/>
    <w:pPr>
      <w:numPr>
        <w:ilvl w:val="2"/>
        <w:numId w:val="3"/>
      </w:numPr>
      <w:spacing w:after="240"/>
      <w:outlineLvl w:val="2"/>
    </w:pPr>
    <w:rPr>
      <w:rFonts w:ascii="Times New Roman" w:eastAsia="Times New Roman" w:hAnsi="Times New Roman" w:cs="Times New Roman"/>
      <w:szCs w:val="22"/>
    </w:rPr>
  </w:style>
  <w:style w:type="character" w:customStyle="1" w:styleId="Outline2Char">
    <w:name w:val="Outline 2 Char"/>
    <w:basedOn w:val="DefaultParagraphFont"/>
    <w:link w:val="Outline2"/>
    <w:locked/>
    <w:rsid w:val="0055569A"/>
    <w:rPr>
      <w:rFonts w:ascii="Times New Roman" w:hAnsi="Times New Roman" w:cs="Times New Roman"/>
      <w:b/>
    </w:rPr>
  </w:style>
  <w:style w:type="paragraph" w:customStyle="1" w:styleId="Outline2">
    <w:name w:val="Outline 2"/>
    <w:basedOn w:val="Normal"/>
    <w:link w:val="Outline2Char"/>
    <w:rsid w:val="0055569A"/>
    <w:pPr>
      <w:keepNext/>
      <w:keepLines/>
      <w:numPr>
        <w:ilvl w:val="1"/>
        <w:numId w:val="3"/>
      </w:numPr>
      <w:spacing w:after="240"/>
      <w:outlineLvl w:val="1"/>
    </w:pPr>
    <w:rPr>
      <w:rFonts w:ascii="Times New Roman" w:hAnsi="Times New Roman" w:cs="Times New Roman"/>
      <w:b/>
    </w:rPr>
  </w:style>
  <w:style w:type="paragraph" w:customStyle="1" w:styleId="Outline1">
    <w:name w:val="Outline 1"/>
    <w:basedOn w:val="Normal"/>
    <w:link w:val="Outline1Char"/>
    <w:rsid w:val="0055569A"/>
    <w:pPr>
      <w:keepNext/>
      <w:keepLines/>
      <w:numPr>
        <w:numId w:val="3"/>
      </w:numPr>
      <w:spacing w:after="240"/>
      <w:outlineLvl w:val="0"/>
    </w:pPr>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5569A"/>
    <w:pPr>
      <w:spacing w:after="0"/>
    </w:pPr>
    <w:rPr>
      <w:b/>
      <w:bCs/>
    </w:rPr>
  </w:style>
  <w:style w:type="character" w:customStyle="1" w:styleId="CommentSubjectChar">
    <w:name w:val="Comment Subject Char"/>
    <w:basedOn w:val="CommentTextChar"/>
    <w:link w:val="CommentSubject"/>
    <w:uiPriority w:val="99"/>
    <w:semiHidden/>
    <w:rsid w:val="0055569A"/>
    <w:rPr>
      <w:b/>
      <w:bCs/>
      <w:sz w:val="20"/>
      <w:szCs w:val="20"/>
    </w:rPr>
  </w:style>
  <w:style w:type="character" w:customStyle="1" w:styleId="Outline3Char">
    <w:name w:val="Outline 3 Char"/>
    <w:basedOn w:val="RBBasicChar"/>
    <w:link w:val="Outline3"/>
    <w:rsid w:val="0055569A"/>
    <w:rPr>
      <w:rFonts w:ascii="Times New Roman" w:eastAsia="Times New Roman" w:hAnsi="Times New Roman" w:cs="Times New Roman"/>
      <w:szCs w:val="22"/>
    </w:rPr>
  </w:style>
  <w:style w:type="paragraph" w:styleId="ListParagraph">
    <w:name w:val="List Paragraph"/>
    <w:basedOn w:val="Normal"/>
    <w:uiPriority w:val="34"/>
    <w:qFormat/>
    <w:rsid w:val="0055569A"/>
    <w:pPr>
      <w:ind w:left="720"/>
      <w:contextualSpacing/>
    </w:pPr>
  </w:style>
  <w:style w:type="character" w:customStyle="1" w:styleId="Outline1Char">
    <w:name w:val="Outline 1 Char"/>
    <w:basedOn w:val="DefaultParagraphFont"/>
    <w:link w:val="Outline1"/>
    <w:locked/>
    <w:rsid w:val="0055569A"/>
    <w:rPr>
      <w:rFonts w:ascii="Times New Roman" w:hAnsi="Times New Roman" w:cs="Times New Roman"/>
    </w:rPr>
  </w:style>
  <w:style w:type="paragraph" w:styleId="Revision">
    <w:name w:val="Revision"/>
    <w:hidden/>
    <w:uiPriority w:val="99"/>
    <w:semiHidden/>
    <w:rsid w:val="00EE6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91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Tessitore</dc:creator>
  <cp:lastModifiedBy>Lea Tessitore</cp:lastModifiedBy>
  <cp:revision>2</cp:revision>
  <dcterms:created xsi:type="dcterms:W3CDTF">2018-09-25T20:11:00Z</dcterms:created>
  <dcterms:modified xsi:type="dcterms:W3CDTF">2018-09-25T20:11:00Z</dcterms:modified>
</cp:coreProperties>
</file>